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9E5F" w14:textId="57B0756D" w:rsidR="00EC25C8" w:rsidRDefault="000662C4">
      <w:r>
        <w:t>Didascalie:</w:t>
      </w:r>
    </w:p>
    <w:p w14:paraId="35CC5CC8" w14:textId="06359C8E" w:rsidR="000662C4" w:rsidRDefault="000662C4" w:rsidP="000662C4">
      <w:r>
        <w:t xml:space="preserve">01. Antonio Canova, </w:t>
      </w:r>
      <w:r w:rsidR="00280CB7" w:rsidRPr="00280CB7">
        <w:rPr>
          <w:i/>
          <w:iCs/>
        </w:rPr>
        <w:t>Teseo sul Minotauro</w:t>
      </w:r>
      <w:r w:rsidR="00280CB7">
        <w:t>; ph.</w:t>
      </w:r>
      <w:r w:rsidR="00280CB7" w:rsidRPr="00280CB7">
        <w:t xml:space="preserve"> Lino Zanesco</w:t>
      </w:r>
    </w:p>
    <w:p w14:paraId="38FA45BC" w14:textId="1DEF1A29" w:rsidR="0024759F" w:rsidRDefault="0024759F" w:rsidP="0024759F">
      <w:r>
        <w:t xml:space="preserve">02. Antonio Canova, </w:t>
      </w:r>
      <w:r w:rsidRPr="00280CB7">
        <w:rPr>
          <w:i/>
          <w:iCs/>
        </w:rPr>
        <w:t>Teseo sul Minotauro</w:t>
      </w:r>
      <w:r>
        <w:t>; ph.</w:t>
      </w:r>
      <w:r w:rsidRPr="00280CB7">
        <w:t xml:space="preserve"> Lino Zanesco</w:t>
      </w:r>
    </w:p>
    <w:p w14:paraId="0B1DB919" w14:textId="2D3B2A4B" w:rsidR="0024759F" w:rsidRDefault="0024759F" w:rsidP="0024759F">
      <w:r>
        <w:t xml:space="preserve">03. Antonio Canova, </w:t>
      </w:r>
      <w:r w:rsidRPr="00280CB7">
        <w:rPr>
          <w:i/>
          <w:iCs/>
        </w:rPr>
        <w:t>Teseo sul Minotauro</w:t>
      </w:r>
      <w:r>
        <w:t>; ph.</w:t>
      </w:r>
      <w:r w:rsidRPr="00280CB7">
        <w:t xml:space="preserve"> Lino Zanesco</w:t>
      </w:r>
    </w:p>
    <w:p w14:paraId="0F44CD1D" w14:textId="77777777" w:rsidR="00B31770" w:rsidRDefault="009437D5" w:rsidP="009437D5">
      <w:r>
        <w:t xml:space="preserve">04. Antonio Canova, </w:t>
      </w:r>
      <w:r w:rsidRPr="00280CB7">
        <w:rPr>
          <w:i/>
          <w:iCs/>
        </w:rPr>
        <w:t>Teseo sul Minotauro</w:t>
      </w:r>
      <w:r>
        <w:t xml:space="preserve">; </w:t>
      </w:r>
    </w:p>
    <w:p w14:paraId="2B1D5992" w14:textId="72B4CB6B" w:rsidR="009437D5" w:rsidRPr="00B31770" w:rsidRDefault="00B31770" w:rsidP="009437D5">
      <w:pPr>
        <w:rPr>
          <w:i/>
          <w:iCs/>
        </w:rPr>
      </w:pPr>
      <w:r>
        <w:t xml:space="preserve">05. Antonio Canova, </w:t>
      </w:r>
      <w:r w:rsidRPr="00B31770">
        <w:rPr>
          <w:i/>
          <w:iCs/>
        </w:rPr>
        <w:t>Erma di Teseo</w:t>
      </w:r>
    </w:p>
    <w:p w14:paraId="2EC504E9" w14:textId="143DAE13" w:rsidR="00786630" w:rsidRPr="00B31770" w:rsidRDefault="00786630" w:rsidP="00786630">
      <w:pPr>
        <w:rPr>
          <w:i/>
          <w:iCs/>
        </w:rPr>
      </w:pPr>
      <w:r>
        <w:t xml:space="preserve">06. Antonio Canova, </w:t>
      </w:r>
      <w:r w:rsidRPr="00B31770">
        <w:rPr>
          <w:i/>
          <w:iCs/>
        </w:rPr>
        <w:t>Erma di Teseo</w:t>
      </w:r>
    </w:p>
    <w:p w14:paraId="368CD464" w14:textId="7F9207B7" w:rsidR="00786630" w:rsidRPr="00B31770" w:rsidRDefault="00786630" w:rsidP="00786630">
      <w:pPr>
        <w:rPr>
          <w:i/>
          <w:iCs/>
        </w:rPr>
      </w:pPr>
      <w:r>
        <w:t xml:space="preserve">07. Antonio Canova, </w:t>
      </w:r>
      <w:r w:rsidRPr="00B31770">
        <w:rPr>
          <w:i/>
          <w:iCs/>
        </w:rPr>
        <w:t>Erma di Teseo</w:t>
      </w:r>
    </w:p>
    <w:p w14:paraId="551AECB6" w14:textId="3CC5934C" w:rsidR="0024759F" w:rsidRDefault="00E2510C" w:rsidP="0024759F">
      <w:r>
        <w:t>08.</w:t>
      </w:r>
      <w:r w:rsidR="003235BA">
        <w:t xml:space="preserve"> </w:t>
      </w:r>
      <w:r w:rsidR="002A07B0" w:rsidRPr="002A07B0">
        <w:t>Paul Klee, Angelo, 1937, penna e acquerello su carta</w:t>
      </w:r>
      <w:r w:rsidR="002A07B0">
        <w:t xml:space="preserve">; </w:t>
      </w:r>
      <w:r w:rsidR="003235BA">
        <w:t>Collezione Gemin</w:t>
      </w:r>
      <w:r w:rsidR="00D626E0">
        <w:t>; Museo Gypsotheca Antonio Canova,</w:t>
      </w:r>
    </w:p>
    <w:p w14:paraId="39E559C4" w14:textId="588251B3" w:rsidR="003235BA" w:rsidRDefault="003235BA" w:rsidP="0024759F">
      <w:r>
        <w:t xml:space="preserve">09. </w:t>
      </w:r>
      <w:r w:rsidR="002A07B0" w:rsidRPr="002A07B0">
        <w:t>Carlo Scarpa, decoro fenicio, 1928-29</w:t>
      </w:r>
      <w:r>
        <w:t>; Collezione Gemin</w:t>
      </w:r>
      <w:r w:rsidR="00D626E0">
        <w:t>; Museo Gypsotheca Antonio Canova,</w:t>
      </w:r>
    </w:p>
    <w:p w14:paraId="1A0C3B24" w14:textId="13FA8602" w:rsidR="003235BA" w:rsidRDefault="003235BA" w:rsidP="0024759F">
      <w:r>
        <w:t xml:space="preserve">10. </w:t>
      </w:r>
      <w:r w:rsidR="00C828EE">
        <w:t xml:space="preserve">Museo Gypsotheca Antonio Canova, </w:t>
      </w:r>
      <w:r>
        <w:t>Laboratori didattici</w:t>
      </w:r>
    </w:p>
    <w:p w14:paraId="57DA264F" w14:textId="3FDCC83C" w:rsidR="003235BA" w:rsidRDefault="003235BA" w:rsidP="0024759F">
      <w:r>
        <w:t xml:space="preserve">11. </w:t>
      </w:r>
      <w:r w:rsidR="00C828EE">
        <w:t xml:space="preserve">Museo Gypsotheca Antonio Canova, </w:t>
      </w:r>
      <w:r w:rsidR="00622C16">
        <w:t>Visite guidate</w:t>
      </w:r>
    </w:p>
    <w:p w14:paraId="175E2FE5" w14:textId="28B70887" w:rsidR="00622C16" w:rsidRDefault="00622C16" w:rsidP="0024759F">
      <w:r>
        <w:t>12. Museo Gypsotheca Antonio Canova</w:t>
      </w:r>
      <w:r w:rsidR="00D62716">
        <w:t>, Ala Ottocentesca: v</w:t>
      </w:r>
      <w:r>
        <w:t>isit</w:t>
      </w:r>
      <w:r w:rsidR="00D62716">
        <w:t>a</w:t>
      </w:r>
      <w:r>
        <w:t xml:space="preserve"> al lume di candela</w:t>
      </w:r>
    </w:p>
    <w:p w14:paraId="7A614E2D" w14:textId="6CE29D23" w:rsidR="00D62716" w:rsidRDefault="00D62716" w:rsidP="0024759F">
      <w:r>
        <w:t>13. Museo Gypsotheca Antonio Canova, visita al lume di candela</w:t>
      </w:r>
    </w:p>
    <w:p w14:paraId="52FC7DB4" w14:textId="34CA8FF3" w:rsidR="00A1237B" w:rsidRDefault="00A1237B" w:rsidP="0024759F">
      <w:r>
        <w:t>14. Museo Gypsotheca Antonio Canova, Ala Ottocentesca</w:t>
      </w:r>
    </w:p>
    <w:p w14:paraId="6AE0C92B" w14:textId="1029D946" w:rsidR="00A1237B" w:rsidRDefault="00A1237B" w:rsidP="00A1237B">
      <w:r>
        <w:t>15. Museo Gypsotheca Antonio Canova, Ala Ottocentesca</w:t>
      </w:r>
    </w:p>
    <w:p w14:paraId="4C9262BE" w14:textId="633E9640" w:rsidR="00A1237B" w:rsidRDefault="00A1237B" w:rsidP="00A1237B">
      <w:r>
        <w:t>16. Museo Gypsotheca Antonio Canova, Ala Ottocentesca</w:t>
      </w:r>
    </w:p>
    <w:p w14:paraId="6D18C8EB" w14:textId="77777777" w:rsidR="00A1237B" w:rsidRDefault="00A1237B" w:rsidP="0024759F"/>
    <w:sectPr w:rsidR="00A12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0BBB"/>
    <w:multiLevelType w:val="hybridMultilevel"/>
    <w:tmpl w:val="6FE8B382"/>
    <w:lvl w:ilvl="0" w:tplc="0E7C14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A6"/>
    <w:rsid w:val="000662C4"/>
    <w:rsid w:val="0007355E"/>
    <w:rsid w:val="000B2432"/>
    <w:rsid w:val="000F2BF2"/>
    <w:rsid w:val="00136EC6"/>
    <w:rsid w:val="001820EF"/>
    <w:rsid w:val="002416D8"/>
    <w:rsid w:val="0024759F"/>
    <w:rsid w:val="00280CB7"/>
    <w:rsid w:val="002A07B0"/>
    <w:rsid w:val="003235BA"/>
    <w:rsid w:val="003310F0"/>
    <w:rsid w:val="003963EC"/>
    <w:rsid w:val="004C610F"/>
    <w:rsid w:val="00583020"/>
    <w:rsid w:val="005915FB"/>
    <w:rsid w:val="005A63F1"/>
    <w:rsid w:val="005D2729"/>
    <w:rsid w:val="00622C16"/>
    <w:rsid w:val="00663644"/>
    <w:rsid w:val="006F0572"/>
    <w:rsid w:val="0078048E"/>
    <w:rsid w:val="00786630"/>
    <w:rsid w:val="007B697C"/>
    <w:rsid w:val="00825D40"/>
    <w:rsid w:val="00851112"/>
    <w:rsid w:val="009437D5"/>
    <w:rsid w:val="00971AE0"/>
    <w:rsid w:val="009B1AE3"/>
    <w:rsid w:val="00A1237B"/>
    <w:rsid w:val="00A86914"/>
    <w:rsid w:val="00A95D8A"/>
    <w:rsid w:val="00AB310F"/>
    <w:rsid w:val="00B01DF4"/>
    <w:rsid w:val="00B31770"/>
    <w:rsid w:val="00BA12A6"/>
    <w:rsid w:val="00C828EE"/>
    <w:rsid w:val="00D06019"/>
    <w:rsid w:val="00D50977"/>
    <w:rsid w:val="00D626E0"/>
    <w:rsid w:val="00D62716"/>
    <w:rsid w:val="00E1124C"/>
    <w:rsid w:val="00E2510C"/>
    <w:rsid w:val="00E509C6"/>
    <w:rsid w:val="00EC25C8"/>
    <w:rsid w:val="00F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09FC"/>
  <w15:chartTrackingRefBased/>
  <w15:docId w15:val="{5A918B53-1A8F-42AF-822B-532A3C1C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1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1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1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1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1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1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1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2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2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2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2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2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2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1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1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12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12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12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1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12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1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A3D8A-496A-4463-8250-DCE34C6994B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E018181A-3B2E-4EEA-A78F-33C90B695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BD309-9BAB-4A20-AFC8-91B3636BD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15</cp:revision>
  <dcterms:created xsi:type="dcterms:W3CDTF">2025-02-06T10:15:00Z</dcterms:created>
  <dcterms:modified xsi:type="dcterms:W3CDTF">2025-02-07T08:53:00Z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