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1FC1" w14:textId="77777777" w:rsidR="00022C62" w:rsidRDefault="00022C62" w:rsidP="00745772">
      <w:pPr>
        <w:spacing w:after="120"/>
        <w:jc w:val="center"/>
        <w:rPr>
          <w:b/>
          <w:bCs/>
          <w:sz w:val="28"/>
          <w:szCs w:val="28"/>
        </w:rPr>
      </w:pPr>
    </w:p>
    <w:p w14:paraId="4C012446" w14:textId="77777777" w:rsidR="00794FF8" w:rsidRDefault="00794FF8" w:rsidP="00745772">
      <w:pPr>
        <w:spacing w:after="120"/>
        <w:jc w:val="center"/>
        <w:rPr>
          <w:b/>
          <w:bCs/>
          <w:sz w:val="28"/>
          <w:szCs w:val="28"/>
        </w:rPr>
      </w:pPr>
    </w:p>
    <w:p w14:paraId="471DB2E7" w14:textId="05BAF746" w:rsidR="00745772" w:rsidRPr="00745772" w:rsidRDefault="00745772" w:rsidP="00745772">
      <w:pPr>
        <w:spacing w:after="120"/>
        <w:jc w:val="center"/>
        <w:rPr>
          <w:b/>
          <w:bCs/>
          <w:sz w:val="28"/>
          <w:szCs w:val="28"/>
        </w:rPr>
      </w:pPr>
      <w:r w:rsidRPr="00745772">
        <w:rPr>
          <w:b/>
          <w:bCs/>
          <w:sz w:val="28"/>
          <w:szCs w:val="28"/>
        </w:rPr>
        <w:t>BRESCIA | MUSEO DI SANTA GIULIA</w:t>
      </w:r>
    </w:p>
    <w:p w14:paraId="75D02983" w14:textId="2F336466" w:rsidR="00745772" w:rsidRDefault="00745772" w:rsidP="00745772">
      <w:pPr>
        <w:spacing w:after="120"/>
        <w:jc w:val="center"/>
        <w:rPr>
          <w:b/>
          <w:bCs/>
          <w:sz w:val="28"/>
          <w:szCs w:val="28"/>
        </w:rPr>
      </w:pPr>
      <w:r w:rsidRPr="00BC3710">
        <w:rPr>
          <w:b/>
          <w:bCs/>
          <w:sz w:val="28"/>
          <w:szCs w:val="28"/>
        </w:rPr>
        <w:t xml:space="preserve">MARZO </w:t>
      </w:r>
      <w:r w:rsidR="00BD52A0">
        <w:rPr>
          <w:b/>
          <w:bCs/>
          <w:sz w:val="28"/>
          <w:szCs w:val="28"/>
        </w:rPr>
        <w:t>-</w:t>
      </w:r>
      <w:r w:rsidRPr="00DD662A">
        <w:rPr>
          <w:b/>
          <w:bCs/>
          <w:sz w:val="28"/>
          <w:szCs w:val="28"/>
        </w:rPr>
        <w:t xml:space="preserve"> AGOSTO 2025</w:t>
      </w:r>
    </w:p>
    <w:p w14:paraId="580AC27C" w14:textId="77777777" w:rsidR="00261A98" w:rsidRDefault="00261A98" w:rsidP="00745772">
      <w:pPr>
        <w:spacing w:after="120"/>
        <w:jc w:val="center"/>
        <w:rPr>
          <w:b/>
          <w:bCs/>
          <w:sz w:val="28"/>
          <w:szCs w:val="28"/>
        </w:rPr>
      </w:pPr>
    </w:p>
    <w:p w14:paraId="145349F9" w14:textId="0D3C718E" w:rsidR="00745772" w:rsidRPr="00DD662A" w:rsidRDefault="00745772" w:rsidP="00745772">
      <w:pPr>
        <w:spacing w:after="120"/>
        <w:jc w:val="center"/>
        <w:rPr>
          <w:b/>
          <w:bCs/>
          <w:sz w:val="28"/>
          <w:szCs w:val="28"/>
        </w:rPr>
      </w:pPr>
      <w:r w:rsidRPr="00DD662A">
        <w:rPr>
          <w:b/>
          <w:bCs/>
          <w:sz w:val="28"/>
          <w:szCs w:val="28"/>
        </w:rPr>
        <w:t>LA PRIMA ANTOLOGICA ITALIANA DI</w:t>
      </w:r>
    </w:p>
    <w:p w14:paraId="29F5C560" w14:textId="78E10023" w:rsidR="00745772" w:rsidRPr="00DD662A" w:rsidRDefault="00745772" w:rsidP="00745772">
      <w:pPr>
        <w:spacing w:after="120"/>
        <w:jc w:val="center"/>
        <w:rPr>
          <w:b/>
          <w:bCs/>
          <w:sz w:val="32"/>
          <w:szCs w:val="32"/>
        </w:rPr>
      </w:pPr>
      <w:r w:rsidRPr="00DD662A">
        <w:rPr>
          <w:b/>
          <w:bCs/>
          <w:sz w:val="32"/>
          <w:szCs w:val="32"/>
        </w:rPr>
        <w:t>JOEL MEYEROWITZ</w:t>
      </w:r>
    </w:p>
    <w:p w14:paraId="2C966492" w14:textId="77777777" w:rsidR="00745772" w:rsidRPr="00DD662A" w:rsidRDefault="00745772" w:rsidP="00745772">
      <w:pPr>
        <w:spacing w:after="0"/>
        <w:jc w:val="center"/>
        <w:rPr>
          <w:b/>
          <w:bCs/>
          <w:sz w:val="28"/>
          <w:szCs w:val="28"/>
        </w:rPr>
      </w:pPr>
    </w:p>
    <w:p w14:paraId="403A4E7C" w14:textId="59B4EF28" w:rsidR="00745772" w:rsidRDefault="00745772" w:rsidP="00745772">
      <w:pPr>
        <w:spacing w:after="0"/>
        <w:jc w:val="center"/>
        <w:rPr>
          <w:b/>
          <w:bCs/>
          <w:sz w:val="28"/>
          <w:szCs w:val="28"/>
        </w:rPr>
      </w:pPr>
      <w:r w:rsidRPr="00DD662A">
        <w:rPr>
          <w:b/>
          <w:bCs/>
          <w:sz w:val="28"/>
          <w:szCs w:val="28"/>
        </w:rPr>
        <w:t>L’esposizione</w:t>
      </w:r>
      <w:r w:rsidR="00FC15E6" w:rsidRPr="00DD662A">
        <w:rPr>
          <w:b/>
          <w:bCs/>
          <w:sz w:val="28"/>
          <w:szCs w:val="28"/>
        </w:rPr>
        <w:t xml:space="preserve">, </w:t>
      </w:r>
      <w:r w:rsidR="00082D05">
        <w:rPr>
          <w:b/>
          <w:bCs/>
          <w:sz w:val="28"/>
          <w:szCs w:val="28"/>
        </w:rPr>
        <w:t xml:space="preserve">a cura di Denis Curti e realizzata in collaborazione con </w:t>
      </w:r>
      <w:r w:rsidR="00082D05" w:rsidRPr="00082D05">
        <w:rPr>
          <w:b/>
          <w:bCs/>
          <w:sz w:val="28"/>
          <w:szCs w:val="28"/>
        </w:rPr>
        <w:t xml:space="preserve">il Joel </w:t>
      </w:r>
      <w:proofErr w:type="spellStart"/>
      <w:r w:rsidR="00082D05" w:rsidRPr="00082D05">
        <w:rPr>
          <w:b/>
          <w:bCs/>
          <w:sz w:val="28"/>
          <w:szCs w:val="28"/>
        </w:rPr>
        <w:t>Meyerowitz</w:t>
      </w:r>
      <w:proofErr w:type="spellEnd"/>
      <w:r w:rsidR="003F6296" w:rsidRPr="003F6296">
        <w:rPr>
          <w:b/>
          <w:bCs/>
          <w:sz w:val="28"/>
          <w:szCs w:val="28"/>
        </w:rPr>
        <w:t xml:space="preserve"> Photography</w:t>
      </w:r>
      <w:r w:rsidR="00082D05" w:rsidRPr="00082D05">
        <w:rPr>
          <w:b/>
          <w:bCs/>
          <w:sz w:val="28"/>
          <w:szCs w:val="28"/>
        </w:rPr>
        <w:t xml:space="preserve"> Archive di New York</w:t>
      </w:r>
      <w:r w:rsidR="00082D05">
        <w:rPr>
          <w:b/>
          <w:bCs/>
          <w:sz w:val="28"/>
          <w:szCs w:val="28"/>
        </w:rPr>
        <w:t xml:space="preserve">, è </w:t>
      </w:r>
      <w:r w:rsidR="00FC15E6" w:rsidRPr="00DD662A">
        <w:rPr>
          <w:b/>
          <w:bCs/>
          <w:sz w:val="28"/>
          <w:szCs w:val="28"/>
        </w:rPr>
        <w:t>uno degli appuntamenti più attesi della nuova edizione del Brescia Photo Festival,</w:t>
      </w:r>
      <w:r w:rsidRPr="00DD662A">
        <w:rPr>
          <w:b/>
          <w:bCs/>
          <w:sz w:val="28"/>
          <w:szCs w:val="28"/>
        </w:rPr>
        <w:t xml:space="preserve"> ripercorre attraverso</w:t>
      </w:r>
      <w:r w:rsidR="00BC3710" w:rsidRPr="00DD662A">
        <w:rPr>
          <w:b/>
          <w:bCs/>
          <w:sz w:val="28"/>
          <w:szCs w:val="28"/>
        </w:rPr>
        <w:t xml:space="preserve"> </w:t>
      </w:r>
      <w:r w:rsidR="00C14EC2" w:rsidRPr="00DD662A">
        <w:rPr>
          <w:b/>
          <w:bCs/>
          <w:sz w:val="28"/>
          <w:szCs w:val="28"/>
        </w:rPr>
        <w:t>oltre 90</w:t>
      </w:r>
      <w:r w:rsidRPr="00DD662A">
        <w:rPr>
          <w:b/>
          <w:bCs/>
          <w:sz w:val="28"/>
          <w:szCs w:val="28"/>
        </w:rPr>
        <w:t xml:space="preserve"> opere l’intera</w:t>
      </w:r>
      <w:r w:rsidRPr="00745772">
        <w:rPr>
          <w:b/>
          <w:bCs/>
          <w:sz w:val="28"/>
          <w:szCs w:val="28"/>
        </w:rPr>
        <w:t xml:space="preserve"> carriera del fotografo americano, dagli anni </w:t>
      </w:r>
      <w:r w:rsidR="006F6DB3" w:rsidRPr="00745772">
        <w:rPr>
          <w:b/>
          <w:bCs/>
          <w:sz w:val="28"/>
          <w:szCs w:val="28"/>
        </w:rPr>
        <w:t>Sessanta</w:t>
      </w:r>
      <w:r w:rsidRPr="00745772">
        <w:rPr>
          <w:b/>
          <w:bCs/>
          <w:sz w:val="28"/>
          <w:szCs w:val="28"/>
        </w:rPr>
        <w:t xml:space="preserve"> del secolo scorso ai nostri giorni.</w:t>
      </w:r>
    </w:p>
    <w:p w14:paraId="28DFDD6B" w14:textId="77777777" w:rsidR="00001B63" w:rsidRDefault="00001B63" w:rsidP="00745772">
      <w:pPr>
        <w:spacing w:after="0"/>
        <w:jc w:val="center"/>
        <w:rPr>
          <w:b/>
          <w:bCs/>
          <w:sz w:val="28"/>
          <w:szCs w:val="28"/>
        </w:rPr>
      </w:pPr>
    </w:p>
    <w:p w14:paraId="278D8CD9" w14:textId="1F98CAB6" w:rsidR="00FC15E6" w:rsidRDefault="00FC15E6" w:rsidP="00745772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Per la prima volta in Italia, saranno presentati gli autoscatti realizzati durante il periodo del</w:t>
      </w:r>
      <w:r w:rsidR="000D1768">
        <w:rPr>
          <w:b/>
          <w:bCs/>
          <w:sz w:val="28"/>
          <w:szCs w:val="28"/>
        </w:rPr>
        <w:t xml:space="preserve">la pandemia, nel </w:t>
      </w:r>
      <w:r>
        <w:rPr>
          <w:b/>
          <w:bCs/>
          <w:i/>
          <w:iCs/>
          <w:sz w:val="28"/>
          <w:szCs w:val="28"/>
        </w:rPr>
        <w:t>lockdown</w:t>
      </w:r>
      <w:r w:rsidR="000D1768">
        <w:rPr>
          <w:b/>
          <w:bCs/>
          <w:sz w:val="28"/>
          <w:szCs w:val="28"/>
        </w:rPr>
        <w:t xml:space="preserve"> del </w:t>
      </w:r>
      <w:r w:rsidR="000D1768" w:rsidRPr="000D1768">
        <w:rPr>
          <w:b/>
          <w:bCs/>
          <w:sz w:val="28"/>
          <w:szCs w:val="28"/>
        </w:rPr>
        <w:t>2020</w:t>
      </w:r>
      <w:r w:rsidRPr="000D1768">
        <w:rPr>
          <w:b/>
          <w:bCs/>
          <w:sz w:val="28"/>
          <w:szCs w:val="28"/>
        </w:rPr>
        <w:t>.</w:t>
      </w:r>
    </w:p>
    <w:p w14:paraId="7415FDC7" w14:textId="77777777" w:rsidR="00745772" w:rsidRPr="00745772" w:rsidRDefault="00745772" w:rsidP="00745772">
      <w:pPr>
        <w:spacing w:after="0"/>
        <w:jc w:val="both"/>
        <w:rPr>
          <w:sz w:val="28"/>
          <w:szCs w:val="28"/>
        </w:rPr>
      </w:pPr>
    </w:p>
    <w:p w14:paraId="4492B530" w14:textId="596531B7" w:rsidR="009046FE" w:rsidRPr="00745772" w:rsidRDefault="009046FE" w:rsidP="009046FE">
      <w:pPr>
        <w:spacing w:after="0"/>
        <w:jc w:val="right"/>
        <w:rPr>
          <w:sz w:val="20"/>
          <w:szCs w:val="20"/>
        </w:rPr>
      </w:pPr>
      <w:r w:rsidRPr="00745772">
        <w:rPr>
          <w:i/>
          <w:iCs/>
          <w:sz w:val="20"/>
          <w:szCs w:val="20"/>
        </w:rPr>
        <w:t>Penso che la fotografia sia una ricerca della propria identità di artista e di essere umano</w:t>
      </w:r>
    </w:p>
    <w:p w14:paraId="1BD2BCFA" w14:textId="52462F01" w:rsidR="009046FE" w:rsidRPr="00745772" w:rsidRDefault="009046FE" w:rsidP="009046FE">
      <w:pPr>
        <w:spacing w:after="0"/>
        <w:jc w:val="right"/>
        <w:rPr>
          <w:sz w:val="20"/>
          <w:szCs w:val="20"/>
        </w:rPr>
      </w:pPr>
      <w:r w:rsidRPr="00745772">
        <w:rPr>
          <w:sz w:val="20"/>
          <w:szCs w:val="20"/>
        </w:rPr>
        <w:t xml:space="preserve">Joel </w:t>
      </w:r>
      <w:proofErr w:type="spellStart"/>
      <w:r w:rsidRPr="00745772">
        <w:rPr>
          <w:sz w:val="20"/>
          <w:szCs w:val="20"/>
        </w:rPr>
        <w:t>Meyerowitz</w:t>
      </w:r>
      <w:proofErr w:type="spellEnd"/>
    </w:p>
    <w:p w14:paraId="1285ECAC" w14:textId="77777777" w:rsidR="009046FE" w:rsidRPr="009D54BE" w:rsidRDefault="009046FE">
      <w:pPr>
        <w:rPr>
          <w:rFonts w:ascii="Calibri" w:hAnsi="Calibri" w:cs="Calibri"/>
          <w:sz w:val="24"/>
          <w:szCs w:val="24"/>
        </w:rPr>
      </w:pPr>
    </w:p>
    <w:p w14:paraId="661CA28A" w14:textId="088F1C30" w:rsidR="00D415C6" w:rsidRPr="00745772" w:rsidRDefault="00D415C6" w:rsidP="009046F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5772">
        <w:rPr>
          <w:rFonts w:ascii="Calibri" w:hAnsi="Calibri" w:cs="Calibri"/>
          <w:b/>
          <w:bCs/>
          <w:sz w:val="24"/>
          <w:szCs w:val="24"/>
        </w:rPr>
        <w:t xml:space="preserve">A Joel </w:t>
      </w:r>
      <w:proofErr w:type="spellStart"/>
      <w:r w:rsidRPr="00745772">
        <w:rPr>
          <w:rFonts w:ascii="Calibri" w:hAnsi="Calibri" w:cs="Calibri"/>
          <w:b/>
          <w:bCs/>
          <w:sz w:val="24"/>
          <w:szCs w:val="24"/>
        </w:rPr>
        <w:t>Meyerowitz</w:t>
      </w:r>
      <w:proofErr w:type="spellEnd"/>
      <w:r w:rsidR="00172D88" w:rsidRPr="00745772">
        <w:rPr>
          <w:rFonts w:ascii="Calibri" w:hAnsi="Calibri" w:cs="Calibri"/>
          <w:b/>
          <w:bCs/>
          <w:sz w:val="24"/>
          <w:szCs w:val="24"/>
        </w:rPr>
        <w:t xml:space="preserve"> (New York, 1938), </w:t>
      </w:r>
      <w:r w:rsidR="008C4E6D" w:rsidRPr="008C4E6D">
        <w:rPr>
          <w:rFonts w:ascii="Calibri" w:hAnsi="Calibri" w:cs="Calibri"/>
          <w:b/>
          <w:bCs/>
          <w:sz w:val="24"/>
          <w:szCs w:val="24"/>
        </w:rPr>
        <w:t>uno dei protagonisti della scena fotografica contemporanea</w:t>
      </w:r>
      <w:r w:rsidR="008C4E6D">
        <w:rPr>
          <w:rFonts w:ascii="Calibri" w:hAnsi="Calibri" w:cs="Calibri"/>
          <w:b/>
          <w:bCs/>
          <w:sz w:val="24"/>
          <w:szCs w:val="24"/>
        </w:rPr>
        <w:t>,</w:t>
      </w:r>
      <w:r w:rsidR="008C4E6D" w:rsidRPr="008C4E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>Brescia dedica un’ampia retrospettiva – la prima vera antologica mai organizzata in Italia -</w:t>
      </w:r>
      <w:r w:rsidR="009D54BE" w:rsidRPr="00745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>in grado di ripercorrere l’intera sua carriera,</w:t>
      </w:r>
      <w:r w:rsidR="009D54BE" w:rsidRPr="00745772">
        <w:rPr>
          <w:rFonts w:ascii="Calibri" w:hAnsi="Calibri" w:cs="Calibri"/>
          <w:b/>
          <w:bCs/>
          <w:sz w:val="24"/>
          <w:szCs w:val="24"/>
        </w:rPr>
        <w:t xml:space="preserve"> lungo sei decenni</w:t>
      </w:r>
      <w:r w:rsidR="00745772">
        <w:rPr>
          <w:rFonts w:ascii="Calibri" w:hAnsi="Calibri" w:cs="Calibri"/>
          <w:b/>
          <w:bCs/>
          <w:sz w:val="24"/>
          <w:szCs w:val="24"/>
        </w:rPr>
        <w:t xml:space="preserve"> di attività</w:t>
      </w:r>
      <w:r w:rsidR="009D54BE" w:rsidRPr="00745772">
        <w:rPr>
          <w:rFonts w:ascii="Calibri" w:hAnsi="Calibri" w:cs="Calibri"/>
          <w:b/>
          <w:bCs/>
          <w:sz w:val="24"/>
          <w:szCs w:val="24"/>
        </w:rPr>
        <w:t>,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 xml:space="preserve"> dagli anni </w:t>
      </w:r>
      <w:r w:rsidR="003C709B" w:rsidRPr="00745772">
        <w:rPr>
          <w:rFonts w:ascii="Calibri" w:hAnsi="Calibri" w:cs="Calibri"/>
          <w:b/>
          <w:bCs/>
          <w:sz w:val="24"/>
          <w:szCs w:val="24"/>
        </w:rPr>
        <w:t>Sessanta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91020">
        <w:rPr>
          <w:rFonts w:ascii="Calibri" w:hAnsi="Calibri" w:cs="Calibri"/>
          <w:b/>
          <w:bCs/>
          <w:sz w:val="24"/>
          <w:szCs w:val="24"/>
        </w:rPr>
        <w:t xml:space="preserve">del secolo scorso 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>ai nostri giorni.</w:t>
      </w:r>
    </w:p>
    <w:p w14:paraId="0536C195" w14:textId="7F1C4BA4" w:rsidR="008C4E6D" w:rsidRPr="00261A98" w:rsidRDefault="009046FE" w:rsidP="00261A98">
      <w:pPr>
        <w:spacing w:after="120"/>
        <w:jc w:val="both"/>
        <w:rPr>
          <w:b/>
          <w:bCs/>
          <w:sz w:val="32"/>
          <w:szCs w:val="32"/>
        </w:rPr>
      </w:pPr>
      <w:r w:rsidRPr="00745772">
        <w:rPr>
          <w:rFonts w:ascii="Calibri" w:hAnsi="Calibri" w:cs="Calibri"/>
          <w:b/>
          <w:bCs/>
          <w:sz w:val="24"/>
          <w:szCs w:val="24"/>
        </w:rPr>
        <w:t>La mostra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>,</w:t>
      </w:r>
      <w:r w:rsidR="00261A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61A98" w:rsidRPr="00261A98">
        <w:rPr>
          <w:rFonts w:ascii="Calibri" w:hAnsi="Calibri" w:cs="Calibri"/>
          <w:b/>
          <w:bCs/>
          <w:i/>
          <w:iCs/>
          <w:sz w:val="24"/>
          <w:szCs w:val="24"/>
        </w:rPr>
        <w:t xml:space="preserve">Joel </w:t>
      </w:r>
      <w:proofErr w:type="spellStart"/>
      <w:r w:rsidR="00261A98" w:rsidRPr="00261A98">
        <w:rPr>
          <w:rFonts w:ascii="Calibri" w:hAnsi="Calibri" w:cs="Calibri"/>
          <w:b/>
          <w:bCs/>
          <w:i/>
          <w:iCs/>
          <w:sz w:val="24"/>
          <w:szCs w:val="24"/>
        </w:rPr>
        <w:t>Meyerowitz</w:t>
      </w:r>
      <w:proofErr w:type="spellEnd"/>
      <w:r w:rsidR="007806B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D415C6" w:rsidRPr="00745772">
        <w:rPr>
          <w:rFonts w:ascii="Calibri" w:hAnsi="Calibri" w:cs="Calibri"/>
          <w:b/>
          <w:bCs/>
          <w:sz w:val="24"/>
          <w:szCs w:val="24"/>
        </w:rPr>
        <w:t xml:space="preserve">in programma </w:t>
      </w:r>
      <w:r w:rsidR="00172D88" w:rsidRPr="00745772">
        <w:rPr>
          <w:rFonts w:ascii="Calibri" w:hAnsi="Calibri" w:cs="Calibri"/>
          <w:b/>
          <w:bCs/>
          <w:sz w:val="24"/>
          <w:szCs w:val="24"/>
        </w:rPr>
        <w:t xml:space="preserve">al Museo di Santa Giulia a Brescia, </w:t>
      </w:r>
      <w:r w:rsidR="00172D88" w:rsidRPr="00BC3710">
        <w:rPr>
          <w:rFonts w:ascii="Calibri" w:hAnsi="Calibri" w:cs="Calibri"/>
          <w:b/>
          <w:bCs/>
          <w:sz w:val="24"/>
          <w:szCs w:val="24"/>
        </w:rPr>
        <w:t>da</w:t>
      </w:r>
      <w:r w:rsidR="00BD52A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92057" w:rsidRPr="00BC3710">
        <w:rPr>
          <w:rFonts w:ascii="Calibri" w:hAnsi="Calibri" w:cs="Calibri"/>
          <w:b/>
          <w:bCs/>
          <w:sz w:val="24"/>
          <w:szCs w:val="24"/>
        </w:rPr>
        <w:t xml:space="preserve">marzo </w:t>
      </w:r>
      <w:r w:rsidR="00192057" w:rsidRPr="00DD662A">
        <w:rPr>
          <w:rFonts w:ascii="Calibri" w:hAnsi="Calibri" w:cs="Calibri"/>
          <w:b/>
          <w:bCs/>
          <w:sz w:val="24"/>
          <w:szCs w:val="24"/>
        </w:rPr>
        <w:t>a</w:t>
      </w:r>
      <w:r w:rsidR="00BD52A0">
        <w:rPr>
          <w:rFonts w:ascii="Calibri" w:hAnsi="Calibri" w:cs="Calibri"/>
          <w:b/>
          <w:bCs/>
          <w:sz w:val="24"/>
          <w:szCs w:val="24"/>
        </w:rPr>
        <w:t>d</w:t>
      </w:r>
      <w:r w:rsidR="00192057" w:rsidRPr="00DD662A">
        <w:rPr>
          <w:rFonts w:ascii="Calibri" w:hAnsi="Calibri" w:cs="Calibri"/>
          <w:b/>
          <w:bCs/>
          <w:sz w:val="24"/>
          <w:szCs w:val="24"/>
        </w:rPr>
        <w:t xml:space="preserve"> agosto 2025</w:t>
      </w:r>
      <w:r w:rsidR="00D22E50" w:rsidRPr="00DD662A">
        <w:rPr>
          <w:rFonts w:ascii="Calibri" w:hAnsi="Calibri" w:cs="Calibri"/>
          <w:sz w:val="24"/>
          <w:szCs w:val="24"/>
        </w:rPr>
        <w:t xml:space="preserve">, </w:t>
      </w:r>
      <w:r w:rsidR="00FA7A3F" w:rsidRPr="00DD662A">
        <w:rPr>
          <w:rFonts w:ascii="Calibri" w:hAnsi="Calibri" w:cs="Calibri"/>
          <w:sz w:val="24"/>
          <w:szCs w:val="24"/>
        </w:rPr>
        <w:t>a cura</w:t>
      </w:r>
      <w:r w:rsidR="00FA7A3F">
        <w:rPr>
          <w:rFonts w:ascii="Calibri" w:hAnsi="Calibri" w:cs="Calibri"/>
          <w:sz w:val="24"/>
          <w:szCs w:val="24"/>
        </w:rPr>
        <w:t xml:space="preserve"> di</w:t>
      </w:r>
      <w:r w:rsidR="00FA7A3F" w:rsidRPr="009D54BE">
        <w:rPr>
          <w:rFonts w:ascii="Calibri" w:hAnsi="Calibri" w:cs="Calibri"/>
          <w:sz w:val="24"/>
          <w:szCs w:val="24"/>
        </w:rPr>
        <w:t xml:space="preserve"> Denis Curti</w:t>
      </w:r>
      <w:r w:rsidR="00FA7A3F">
        <w:rPr>
          <w:rFonts w:ascii="Calibri" w:hAnsi="Calibri" w:cs="Calibri"/>
          <w:sz w:val="24"/>
          <w:szCs w:val="24"/>
        </w:rPr>
        <w:t xml:space="preserve">, </w:t>
      </w:r>
      <w:r w:rsidR="00991020">
        <w:rPr>
          <w:rFonts w:ascii="Calibri" w:hAnsi="Calibri" w:cs="Calibri"/>
          <w:sz w:val="24"/>
          <w:szCs w:val="24"/>
        </w:rPr>
        <w:t xml:space="preserve">è </w:t>
      </w:r>
      <w:r w:rsidR="00D22E50" w:rsidRPr="009D54BE">
        <w:rPr>
          <w:rFonts w:ascii="Calibri" w:hAnsi="Calibri" w:cs="Calibri"/>
          <w:sz w:val="24"/>
          <w:szCs w:val="24"/>
        </w:rPr>
        <w:t>promossa dalla Fondazione Brescia Musei</w:t>
      </w:r>
      <w:r w:rsidR="00F4388B">
        <w:rPr>
          <w:rFonts w:ascii="Calibri" w:hAnsi="Calibri" w:cs="Calibri"/>
          <w:sz w:val="24"/>
          <w:szCs w:val="24"/>
        </w:rPr>
        <w:t>.</w:t>
      </w:r>
      <w:r w:rsidR="006F6DB3">
        <w:rPr>
          <w:rFonts w:ascii="Calibri" w:hAnsi="Calibri" w:cs="Calibri"/>
          <w:sz w:val="24"/>
          <w:szCs w:val="24"/>
        </w:rPr>
        <w:t xml:space="preserve"> </w:t>
      </w:r>
      <w:r w:rsidR="008C4E6D">
        <w:rPr>
          <w:rFonts w:ascii="Calibri" w:hAnsi="Calibri" w:cs="Calibri"/>
          <w:sz w:val="24"/>
          <w:szCs w:val="24"/>
        </w:rPr>
        <w:t xml:space="preserve">L’iniziativa è l’appuntamento più atteso </w:t>
      </w:r>
      <w:r w:rsidR="008C4E6D" w:rsidRPr="008C4E6D">
        <w:rPr>
          <w:rFonts w:ascii="Calibri" w:hAnsi="Calibri" w:cs="Calibri"/>
          <w:sz w:val="24"/>
          <w:szCs w:val="24"/>
        </w:rPr>
        <w:t>dell</w:t>
      </w:r>
      <w:r w:rsidR="00082D05">
        <w:rPr>
          <w:rFonts w:ascii="Calibri" w:hAnsi="Calibri" w:cs="Calibri"/>
          <w:sz w:val="24"/>
          <w:szCs w:val="24"/>
        </w:rPr>
        <w:t xml:space="preserve">’VIII </w:t>
      </w:r>
      <w:r w:rsidR="008C4E6D" w:rsidRPr="008C4E6D">
        <w:rPr>
          <w:rFonts w:ascii="Calibri" w:hAnsi="Calibri" w:cs="Calibri"/>
          <w:sz w:val="24"/>
          <w:szCs w:val="24"/>
        </w:rPr>
        <w:t xml:space="preserve">edizione del Brescia Photo Festival, </w:t>
      </w:r>
      <w:r w:rsidR="008C4E6D" w:rsidRPr="008C4E6D">
        <w:rPr>
          <w:sz w:val="24"/>
          <w:szCs w:val="24"/>
        </w:rPr>
        <w:t>promosso da Comune di Brescia e Fondazione Brescia Musei, in collaborazione con il Ma.Co.f - Centro della Fotografia Italiana.</w:t>
      </w:r>
    </w:p>
    <w:p w14:paraId="7E4D7142" w14:textId="439BEB23" w:rsidR="006F6DB3" w:rsidRDefault="00DF5941" w:rsidP="000F0D1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cominciare dagli anni S</w:t>
      </w:r>
      <w:r w:rsidR="006F6DB3">
        <w:rPr>
          <w:rFonts w:ascii="Calibri" w:hAnsi="Calibri" w:cs="Calibri"/>
          <w:sz w:val="24"/>
          <w:szCs w:val="24"/>
        </w:rPr>
        <w:t>essanta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Meyerowitz</w:t>
      </w:r>
      <w:proofErr w:type="spellEnd"/>
      <w:r>
        <w:rPr>
          <w:rFonts w:ascii="Calibri" w:hAnsi="Calibri" w:cs="Calibri"/>
          <w:sz w:val="24"/>
          <w:szCs w:val="24"/>
        </w:rPr>
        <w:t xml:space="preserve"> emerge come uno tra i giovani fotografi d’avanguardia più interessanti di New York. La sua</w:t>
      </w:r>
      <w:r w:rsidRPr="009D54BE">
        <w:rPr>
          <w:rFonts w:ascii="Calibri" w:hAnsi="Calibri" w:cs="Calibri"/>
          <w:sz w:val="24"/>
          <w:szCs w:val="24"/>
        </w:rPr>
        <w:t xml:space="preserve"> ricerca corre in parallelo con quella di altri grandi autori quali Robert Frank, Gerry </w:t>
      </w:r>
      <w:proofErr w:type="spellStart"/>
      <w:r w:rsidRPr="009D54BE">
        <w:rPr>
          <w:rFonts w:ascii="Calibri" w:hAnsi="Calibri" w:cs="Calibri"/>
          <w:sz w:val="24"/>
          <w:szCs w:val="24"/>
        </w:rPr>
        <w:t>Winogrand</w:t>
      </w:r>
      <w:proofErr w:type="spellEnd"/>
      <w:r w:rsidRPr="009D54BE">
        <w:rPr>
          <w:rFonts w:ascii="Calibri" w:hAnsi="Calibri" w:cs="Calibri"/>
          <w:sz w:val="24"/>
          <w:szCs w:val="24"/>
        </w:rPr>
        <w:t>, Diane Arbus.</w:t>
      </w:r>
      <w:r w:rsidR="006F6DB3">
        <w:rPr>
          <w:rFonts w:ascii="Calibri" w:hAnsi="Calibri" w:cs="Calibri"/>
          <w:sz w:val="24"/>
          <w:szCs w:val="24"/>
        </w:rPr>
        <w:t xml:space="preserve"> </w:t>
      </w:r>
      <w:r w:rsidR="006F6DB3" w:rsidRPr="00DD662A">
        <w:rPr>
          <w:rFonts w:ascii="Calibri" w:hAnsi="Calibri" w:cs="Calibri"/>
          <w:sz w:val="24"/>
          <w:szCs w:val="24"/>
        </w:rPr>
        <w:t xml:space="preserve">La rassegna </w:t>
      </w:r>
      <w:r w:rsidR="006F6DB3" w:rsidRPr="00DD662A">
        <w:rPr>
          <w:rFonts w:ascii="Calibri" w:hAnsi="Calibri" w:cs="Calibri"/>
          <w:b/>
          <w:bCs/>
          <w:sz w:val="24"/>
          <w:szCs w:val="24"/>
        </w:rPr>
        <w:t>presenta oltre 90 immagini</w:t>
      </w:r>
      <w:r w:rsidR="006F6DB3" w:rsidRPr="00DD662A">
        <w:rPr>
          <w:rFonts w:ascii="Calibri" w:hAnsi="Calibri" w:cs="Calibri"/>
          <w:sz w:val="24"/>
          <w:szCs w:val="24"/>
        </w:rPr>
        <w:t xml:space="preserve"> organizzate per capitoli tematici e propone molte delle immagini che hanno contribuito a ridefinire il concetto di </w:t>
      </w:r>
      <w:r w:rsidR="006F6DB3" w:rsidRPr="00DD662A">
        <w:rPr>
          <w:rFonts w:ascii="Calibri" w:hAnsi="Calibri" w:cs="Calibri"/>
          <w:i/>
          <w:iCs/>
          <w:sz w:val="24"/>
          <w:szCs w:val="24"/>
        </w:rPr>
        <w:t xml:space="preserve">Street </w:t>
      </w:r>
      <w:proofErr w:type="spellStart"/>
      <w:r w:rsidR="006F6DB3" w:rsidRPr="00DD662A">
        <w:rPr>
          <w:rFonts w:ascii="Calibri" w:hAnsi="Calibri" w:cs="Calibri"/>
          <w:i/>
          <w:iCs/>
          <w:sz w:val="24"/>
          <w:szCs w:val="24"/>
        </w:rPr>
        <w:t>photography</w:t>
      </w:r>
      <w:proofErr w:type="spellEnd"/>
      <w:r w:rsidR="006F6DB3" w:rsidRPr="00DD662A">
        <w:rPr>
          <w:rFonts w:ascii="Calibri" w:hAnsi="Calibri" w:cs="Calibri"/>
          <w:sz w:val="24"/>
          <w:szCs w:val="24"/>
        </w:rPr>
        <w:t xml:space="preserve">, all’interno del quale Joel </w:t>
      </w:r>
      <w:proofErr w:type="spellStart"/>
      <w:r w:rsidR="006F6DB3" w:rsidRPr="00DD662A">
        <w:rPr>
          <w:rFonts w:ascii="Calibri" w:hAnsi="Calibri" w:cs="Calibri"/>
          <w:sz w:val="24"/>
          <w:szCs w:val="24"/>
        </w:rPr>
        <w:t>Meyerowitz</w:t>
      </w:r>
      <w:proofErr w:type="spellEnd"/>
      <w:r w:rsidR="006F6DB3" w:rsidRPr="00DD662A">
        <w:rPr>
          <w:rFonts w:ascii="Calibri" w:hAnsi="Calibri" w:cs="Calibri"/>
          <w:sz w:val="24"/>
          <w:szCs w:val="24"/>
        </w:rPr>
        <w:t xml:space="preserve"> fa il suo ingresso introducendo l’uso del colore per interpretare e cogliere appieno la complessità del mondo moderno. </w:t>
      </w:r>
    </w:p>
    <w:p w14:paraId="70D95D34" w14:textId="15B0EC46" w:rsidR="00B26315" w:rsidRPr="00DD662A" w:rsidRDefault="006F6DB3" w:rsidP="009D54BE">
      <w:pPr>
        <w:jc w:val="both"/>
        <w:rPr>
          <w:rFonts w:ascii="Calibri" w:hAnsi="Calibri" w:cs="Calibri"/>
          <w:sz w:val="24"/>
          <w:szCs w:val="24"/>
        </w:rPr>
      </w:pPr>
      <w:r w:rsidRPr="006F6DB3">
        <w:rPr>
          <w:rFonts w:ascii="Calibri" w:hAnsi="Calibri" w:cs="Calibri"/>
          <w:sz w:val="24"/>
          <w:szCs w:val="24"/>
        </w:rPr>
        <w:lastRenderedPageBreak/>
        <w:t xml:space="preserve">Per la prima volta in Italia, saranno presentati gli autoscatti realizzati dal fotografo durante il periodo del lockdown. </w:t>
      </w:r>
      <w:r w:rsidR="00535E83" w:rsidRPr="00DD662A">
        <w:rPr>
          <w:rFonts w:ascii="Calibri" w:hAnsi="Calibri" w:cs="Calibri"/>
          <w:sz w:val="24"/>
          <w:szCs w:val="24"/>
        </w:rPr>
        <w:t>Anche in quest</w:t>
      </w:r>
      <w:r w:rsidR="00991020" w:rsidRPr="00DD662A">
        <w:rPr>
          <w:rFonts w:ascii="Calibri" w:hAnsi="Calibri" w:cs="Calibri"/>
          <w:sz w:val="24"/>
          <w:szCs w:val="24"/>
        </w:rPr>
        <w:t>e</w:t>
      </w:r>
      <w:r w:rsidR="00535E83" w:rsidRPr="00DD662A">
        <w:rPr>
          <w:rFonts w:ascii="Calibri" w:hAnsi="Calibri" w:cs="Calibri"/>
          <w:sz w:val="24"/>
          <w:szCs w:val="24"/>
        </w:rPr>
        <w:t xml:space="preserve"> </w:t>
      </w:r>
      <w:r w:rsidR="00991020" w:rsidRPr="00DD662A">
        <w:rPr>
          <w:rFonts w:ascii="Calibri" w:hAnsi="Calibri" w:cs="Calibri"/>
          <w:sz w:val="24"/>
          <w:szCs w:val="24"/>
        </w:rPr>
        <w:t>opere</w:t>
      </w:r>
      <w:r w:rsidR="00535E83" w:rsidRPr="00DD662A">
        <w:rPr>
          <w:rFonts w:ascii="Calibri" w:hAnsi="Calibri" w:cs="Calibri"/>
          <w:sz w:val="24"/>
          <w:szCs w:val="24"/>
        </w:rPr>
        <w:t xml:space="preserve"> più recenti, Joel </w:t>
      </w:r>
      <w:proofErr w:type="spellStart"/>
      <w:r w:rsidR="00535E83" w:rsidRPr="00DD662A">
        <w:rPr>
          <w:rFonts w:ascii="Calibri" w:hAnsi="Calibri" w:cs="Calibri"/>
          <w:sz w:val="24"/>
          <w:szCs w:val="24"/>
        </w:rPr>
        <w:t>Meyerowitz</w:t>
      </w:r>
      <w:proofErr w:type="spellEnd"/>
      <w:r w:rsidR="00535E83" w:rsidRPr="00DD662A">
        <w:rPr>
          <w:rFonts w:ascii="Calibri" w:hAnsi="Calibri" w:cs="Calibri"/>
          <w:sz w:val="24"/>
          <w:szCs w:val="24"/>
        </w:rPr>
        <w:t xml:space="preserve"> ricorda quanto la fotografia possa essere un mezzo di riflessione sul vissuto del singolo e della collettività, un dispositivo per </w:t>
      </w:r>
      <w:r w:rsidR="006B2C2E" w:rsidRPr="00DD662A">
        <w:rPr>
          <w:rFonts w:ascii="Calibri" w:hAnsi="Calibri" w:cs="Calibri"/>
          <w:sz w:val="24"/>
          <w:szCs w:val="24"/>
        </w:rPr>
        <w:t>riscoprire</w:t>
      </w:r>
      <w:r w:rsidR="00535E83" w:rsidRPr="00DD662A">
        <w:rPr>
          <w:rFonts w:ascii="Calibri" w:hAnsi="Calibri" w:cs="Calibri"/>
          <w:sz w:val="24"/>
          <w:szCs w:val="24"/>
        </w:rPr>
        <w:t xml:space="preserve"> il presente in ogni suo aspetto.</w:t>
      </w:r>
    </w:p>
    <w:p w14:paraId="2C528B0A" w14:textId="78A909B7" w:rsidR="009D54BE" w:rsidRDefault="009D54BE" w:rsidP="009D54BE">
      <w:pPr>
        <w:jc w:val="both"/>
        <w:rPr>
          <w:rFonts w:ascii="Calibri" w:hAnsi="Calibri" w:cs="Calibri"/>
          <w:sz w:val="24"/>
          <w:szCs w:val="24"/>
        </w:rPr>
      </w:pPr>
      <w:r w:rsidRPr="00DD662A">
        <w:rPr>
          <w:rFonts w:ascii="Calibri" w:hAnsi="Calibri" w:cs="Calibri"/>
          <w:sz w:val="24"/>
          <w:szCs w:val="24"/>
        </w:rPr>
        <w:t>Catalogo Skira.</w:t>
      </w:r>
    </w:p>
    <w:p w14:paraId="07BD582A" w14:textId="086BB589" w:rsidR="00875FD8" w:rsidRDefault="00875FD8" w:rsidP="00F7561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Brescia,</w:t>
      </w:r>
      <w:r w:rsidR="00794FF8">
        <w:rPr>
          <w:rFonts w:ascii="Calibri" w:hAnsi="Calibri" w:cs="Calibri"/>
          <w:sz w:val="24"/>
          <w:szCs w:val="24"/>
        </w:rPr>
        <w:t xml:space="preserve"> </w:t>
      </w:r>
      <w:r w:rsidR="00BD52A0">
        <w:rPr>
          <w:rFonts w:ascii="Calibri" w:hAnsi="Calibri" w:cs="Calibri"/>
          <w:sz w:val="24"/>
          <w:szCs w:val="24"/>
        </w:rPr>
        <w:t>20</w:t>
      </w:r>
      <w:r w:rsidR="00261A9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dicembre 2024</w:t>
      </w:r>
    </w:p>
    <w:p w14:paraId="13FD212D" w14:textId="77777777" w:rsidR="00794FF8" w:rsidRDefault="00794FF8" w:rsidP="00F7561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78491B3" w14:textId="77777777" w:rsidR="00794FF8" w:rsidRPr="00794FF8" w:rsidRDefault="00794FF8" w:rsidP="00794FF8">
      <w:pPr>
        <w:spacing w:after="0"/>
        <w:jc w:val="both"/>
        <w:rPr>
          <w:rFonts w:ascii="Calibri" w:hAnsi="Calibri" w:cs="Calibri"/>
        </w:rPr>
      </w:pPr>
      <w:r w:rsidRPr="00794FF8">
        <w:rPr>
          <w:rFonts w:ascii="Calibri" w:hAnsi="Calibri" w:cs="Calibri"/>
        </w:rPr>
        <w:t>……………………………………………..</w:t>
      </w:r>
    </w:p>
    <w:p w14:paraId="43D64ABB" w14:textId="77777777" w:rsidR="00794FF8" w:rsidRPr="00794FF8" w:rsidRDefault="00794FF8" w:rsidP="00794FF8">
      <w:pPr>
        <w:spacing w:after="0"/>
        <w:jc w:val="both"/>
        <w:rPr>
          <w:rFonts w:ascii="Calibri" w:hAnsi="Calibri" w:cs="Calibri"/>
        </w:rPr>
      </w:pPr>
      <w:bookmarkStart w:id="0" w:name="_Hlk153286721"/>
      <w:r w:rsidRPr="00794FF8">
        <w:rPr>
          <w:rFonts w:ascii="Calibri" w:hAnsi="Calibri" w:cs="Calibri"/>
          <w:b/>
          <w:bCs/>
        </w:rPr>
        <w:t>Fondazione Brescia Musei</w:t>
      </w:r>
      <w:r w:rsidRPr="00794FF8">
        <w:rPr>
          <w:rFonts w:ascii="Calibri" w:hAnsi="Calibri" w:cs="Calibri"/>
        </w:rPr>
        <w:t xml:space="preserve"> è una fondazione di partecipazione pubblico–privata presieduta da </w:t>
      </w:r>
      <w:r w:rsidRPr="00794FF8">
        <w:rPr>
          <w:rFonts w:ascii="Calibri" w:hAnsi="Calibri" w:cs="Calibri"/>
          <w:b/>
          <w:bCs/>
        </w:rPr>
        <w:t xml:space="preserve">Francesca Bazoli </w:t>
      </w:r>
      <w:r w:rsidRPr="00794FF8">
        <w:rPr>
          <w:rFonts w:ascii="Calibri" w:hAnsi="Calibri" w:cs="Calibri"/>
        </w:rPr>
        <w:t xml:space="preserve">e diretta da </w:t>
      </w:r>
      <w:r w:rsidRPr="00794FF8">
        <w:rPr>
          <w:rFonts w:ascii="Calibri" w:hAnsi="Calibri" w:cs="Calibri"/>
          <w:b/>
          <w:bCs/>
        </w:rPr>
        <w:t>Stefano Karadjov</w:t>
      </w:r>
      <w:r w:rsidRPr="00794FF8">
        <w:rPr>
          <w:rFonts w:ascii="Calibri" w:hAnsi="Calibri" w:cs="Calibri"/>
        </w:rPr>
        <w:t>. Fanno parte di Fondazione Brescia Musei</w:t>
      </w:r>
      <w:r w:rsidRPr="00794FF8">
        <w:rPr>
          <w:rFonts w:ascii="Calibri" w:hAnsi="Calibri" w:cs="Calibri"/>
          <w:b/>
          <w:bCs/>
        </w:rPr>
        <w:t xml:space="preserve"> </w:t>
      </w:r>
      <w:r w:rsidRPr="00794FF8">
        <w:rPr>
          <w:rFonts w:ascii="Calibri" w:hAnsi="Calibri" w:cs="Calibri"/>
          <w:b/>
          <w:bCs/>
          <w:i/>
          <w:iCs/>
        </w:rPr>
        <w:t>Brixia</w:t>
      </w:r>
      <w:r w:rsidRPr="00794FF8">
        <w:rPr>
          <w:rFonts w:ascii="Calibri" w:hAnsi="Calibri" w:cs="Calibri"/>
          <w:b/>
          <w:bCs/>
        </w:rPr>
        <w:t>. Parco archeologico di Brescia romana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>Museo di Santa Giulia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>Pinacoteca Tosio Martinengo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 xml:space="preserve">Museo delle Armi </w:t>
      </w:r>
      <w:r w:rsidRPr="00794FF8">
        <w:rPr>
          <w:rFonts w:ascii="Calibri" w:hAnsi="Calibri" w:cs="Calibri"/>
          <w:b/>
          <w:bCs/>
          <w:i/>
          <w:iCs/>
        </w:rPr>
        <w:t>Luigi Marzoli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 xml:space="preserve">Museo del Risorgimento </w:t>
      </w:r>
      <w:r w:rsidRPr="00794FF8">
        <w:rPr>
          <w:rFonts w:ascii="Calibri" w:hAnsi="Calibri" w:cs="Calibri"/>
          <w:b/>
          <w:bCs/>
          <w:i/>
          <w:iCs/>
        </w:rPr>
        <w:t>Leonessa d’Italia</w:t>
      </w:r>
      <w:r w:rsidRPr="00794FF8">
        <w:rPr>
          <w:rFonts w:ascii="Calibri" w:hAnsi="Calibri" w:cs="Calibri"/>
        </w:rPr>
        <w:t xml:space="preserve">, </w:t>
      </w:r>
      <w:r w:rsidRPr="00794FF8">
        <w:rPr>
          <w:rFonts w:ascii="Calibri" w:hAnsi="Calibri" w:cs="Calibri"/>
          <w:b/>
          <w:bCs/>
        </w:rPr>
        <w:t xml:space="preserve">Castello di Brescia </w:t>
      </w:r>
      <w:r w:rsidRPr="00794FF8">
        <w:rPr>
          <w:rFonts w:ascii="Calibri" w:hAnsi="Calibri" w:cs="Calibri"/>
          <w:b/>
          <w:bCs/>
          <w:i/>
          <w:iCs/>
        </w:rPr>
        <w:t>Falco d’Italia</w:t>
      </w:r>
      <w:r w:rsidRPr="00794FF8">
        <w:rPr>
          <w:rFonts w:ascii="Calibri" w:hAnsi="Calibri" w:cs="Calibri"/>
        </w:rPr>
        <w:t xml:space="preserve"> e </w:t>
      </w:r>
      <w:r w:rsidRPr="00794FF8">
        <w:rPr>
          <w:rFonts w:ascii="Calibri" w:hAnsi="Calibri" w:cs="Calibri"/>
          <w:b/>
          <w:bCs/>
        </w:rPr>
        <w:t>Cinema Nuovo Eden</w:t>
      </w:r>
      <w:r w:rsidRPr="00794FF8">
        <w:rPr>
          <w:rFonts w:ascii="Calibri" w:hAnsi="Calibri" w:cs="Calibri"/>
        </w:rPr>
        <w:t xml:space="preserve">. Fondazione Brescia Musei è con Pinacoteca Tosio Martinengo e Museo del Risorgimento, ente capofila della </w:t>
      </w:r>
      <w:r w:rsidRPr="00794FF8">
        <w:rPr>
          <w:rFonts w:ascii="Calibri" w:hAnsi="Calibri" w:cs="Calibri"/>
          <w:b/>
          <w:bCs/>
        </w:rPr>
        <w:t>Rete dell’800 Lombardo</w:t>
      </w:r>
      <w:r w:rsidRPr="00794FF8">
        <w:rPr>
          <w:rFonts w:ascii="Calibri" w:hAnsi="Calibri" w:cs="Calibri"/>
        </w:rPr>
        <w:t xml:space="preserve">. I Musei Civici di Brescia sono inclusi nell’offerta di </w:t>
      </w:r>
      <w:r w:rsidRPr="00794FF8">
        <w:rPr>
          <w:rFonts w:ascii="Calibri" w:hAnsi="Calibri" w:cs="Calibri"/>
          <w:b/>
          <w:bCs/>
        </w:rPr>
        <w:t>Associazione Abbonamento Musei</w:t>
      </w:r>
      <w:r w:rsidRPr="00794FF8">
        <w:rPr>
          <w:rFonts w:ascii="Calibri" w:hAnsi="Calibri" w:cs="Calibri"/>
        </w:rPr>
        <w:t>.</w:t>
      </w:r>
    </w:p>
    <w:bookmarkEnd w:id="0"/>
    <w:p w14:paraId="0EFDC573" w14:textId="77777777" w:rsidR="00794FF8" w:rsidRPr="00794FF8" w:rsidRDefault="00794FF8" w:rsidP="00794FF8">
      <w:pPr>
        <w:spacing w:after="0"/>
        <w:jc w:val="both"/>
        <w:rPr>
          <w:rFonts w:ascii="Calibri" w:hAnsi="Calibri" w:cs="Calibri"/>
        </w:rPr>
      </w:pPr>
      <w:r w:rsidRPr="00794FF8">
        <w:rPr>
          <w:rFonts w:ascii="Calibri" w:hAnsi="Calibri" w:cs="Calibri"/>
        </w:rPr>
        <w:t>……………………………………………..</w:t>
      </w:r>
    </w:p>
    <w:p w14:paraId="05ED8887" w14:textId="77777777" w:rsidR="00794FF8" w:rsidRDefault="00794FF8" w:rsidP="00F7561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B8716EA" w14:textId="77777777" w:rsidR="00F75618" w:rsidRDefault="00F75618" w:rsidP="00F75618">
      <w:pPr>
        <w:spacing w:after="0"/>
        <w:jc w:val="both"/>
        <w:rPr>
          <w:rFonts w:ascii="Calibri" w:hAnsi="Calibri" w:cs="Calibri"/>
        </w:rPr>
      </w:pPr>
    </w:p>
    <w:p w14:paraId="38E4632C" w14:textId="77777777" w:rsidR="00794FF8" w:rsidRPr="00F75618" w:rsidRDefault="00794FF8" w:rsidP="00F75618">
      <w:pPr>
        <w:spacing w:after="0"/>
        <w:jc w:val="both"/>
        <w:rPr>
          <w:rFonts w:ascii="Calibri" w:hAnsi="Calibri" w:cs="Calibri"/>
        </w:rPr>
      </w:pPr>
    </w:p>
    <w:p w14:paraId="3E7F51E3" w14:textId="773F5818" w:rsidR="00F75618" w:rsidRPr="004B5C70" w:rsidRDefault="00F75618" w:rsidP="00F75618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JOEL MEYEROWITZ</w:t>
      </w:r>
    </w:p>
    <w:p w14:paraId="03B3AF04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Brescia, Museo di Santa Giulia (via dei Musei 81/b)</w:t>
      </w:r>
    </w:p>
    <w:p w14:paraId="6FD6633F" w14:textId="10E8DBD0" w:rsid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DD662A">
        <w:rPr>
          <w:rFonts w:ascii="Calibri" w:hAnsi="Calibri" w:cs="Calibri"/>
          <w:b/>
          <w:bCs/>
        </w:rPr>
        <w:t>marzo – agosto 2025</w:t>
      </w:r>
    </w:p>
    <w:p w14:paraId="1B503D64" w14:textId="1E291BC8" w:rsid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 xml:space="preserve">a cura </w:t>
      </w:r>
      <w:r>
        <w:rPr>
          <w:rFonts w:ascii="Calibri" w:hAnsi="Calibri" w:cs="Calibri"/>
        </w:rPr>
        <w:t>di Denis Curti</w:t>
      </w:r>
      <w:r w:rsidRPr="004B5C70">
        <w:rPr>
          <w:rFonts w:ascii="Calibri" w:hAnsi="Calibri" w:cs="Calibri"/>
        </w:rPr>
        <w:t xml:space="preserve"> </w:t>
      </w:r>
    </w:p>
    <w:p w14:paraId="48C26B3F" w14:textId="77777777" w:rsidR="004B5C70" w:rsidRDefault="004B5C70" w:rsidP="004B5C70">
      <w:pPr>
        <w:spacing w:after="0"/>
        <w:jc w:val="both"/>
        <w:rPr>
          <w:rFonts w:ascii="Calibri" w:hAnsi="Calibri" w:cs="Calibri"/>
        </w:rPr>
      </w:pPr>
    </w:p>
    <w:p w14:paraId="0F37A809" w14:textId="0C1EB235" w:rsidR="00022C62" w:rsidRDefault="00022C62" w:rsidP="004B5C7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Catalogo </w:t>
      </w:r>
      <w:r w:rsidRPr="00022C62">
        <w:rPr>
          <w:rFonts w:ascii="Calibri" w:hAnsi="Calibri" w:cs="Calibri"/>
          <w:b/>
          <w:bCs/>
        </w:rPr>
        <w:t>Skira</w:t>
      </w:r>
    </w:p>
    <w:p w14:paraId="6531674B" w14:textId="77777777" w:rsidR="00022C62" w:rsidRDefault="00022C62" w:rsidP="004B5C70">
      <w:pPr>
        <w:spacing w:after="0"/>
        <w:jc w:val="both"/>
        <w:rPr>
          <w:rFonts w:ascii="Calibri" w:hAnsi="Calibri" w:cs="Calibri"/>
        </w:rPr>
      </w:pPr>
    </w:p>
    <w:p w14:paraId="769A3DD3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Informazioni e prenotazioni</w:t>
      </w:r>
    </w:p>
    <w:p w14:paraId="1642D20C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Fondazione Brescia Musei</w:t>
      </w:r>
    </w:p>
    <w:p w14:paraId="1C80DCB8" w14:textId="12280A3D" w:rsidR="004B5C70" w:rsidRPr="004B5C70" w:rsidRDefault="004B5C70" w:rsidP="004B5C70">
      <w:pPr>
        <w:spacing w:after="0"/>
        <w:jc w:val="both"/>
        <w:rPr>
          <w:rFonts w:ascii="Calibri" w:hAnsi="Calibri" w:cs="Calibri"/>
          <w:u w:val="single"/>
        </w:rPr>
      </w:pPr>
      <w:r w:rsidRPr="004B5C70">
        <w:rPr>
          <w:rFonts w:ascii="Calibri" w:hAnsi="Calibri" w:cs="Calibri"/>
        </w:rPr>
        <w:t xml:space="preserve">tel. </w:t>
      </w:r>
      <w:r w:rsidR="00794FF8">
        <w:rPr>
          <w:rFonts w:ascii="Calibri" w:hAnsi="Calibri" w:cs="Calibri"/>
        </w:rPr>
        <w:t xml:space="preserve">+39 </w:t>
      </w:r>
      <w:r w:rsidRPr="004B5C70">
        <w:rPr>
          <w:rFonts w:ascii="Calibri" w:hAnsi="Calibri" w:cs="Calibri"/>
        </w:rPr>
        <w:t>030</w:t>
      </w:r>
      <w:r w:rsidR="00794FF8">
        <w:rPr>
          <w:rFonts w:ascii="Calibri" w:hAnsi="Calibri" w:cs="Calibri"/>
        </w:rPr>
        <w:t xml:space="preserve"> 817 42 00</w:t>
      </w:r>
      <w:r w:rsidRPr="004B5C70">
        <w:rPr>
          <w:rFonts w:ascii="Calibri" w:hAnsi="Calibri" w:cs="Calibri"/>
        </w:rPr>
        <w:t xml:space="preserve"> | </w:t>
      </w:r>
      <w:hyperlink r:id="rId10" w:history="1">
        <w:r w:rsidRPr="004B5C70">
          <w:rPr>
            <w:rStyle w:val="Collegamentoipertestuale"/>
            <w:rFonts w:ascii="Calibri" w:hAnsi="Calibri" w:cs="Calibri"/>
          </w:rPr>
          <w:t xml:space="preserve">cup@bresciamusei.com </w:t>
        </w:r>
      </w:hyperlink>
    </w:p>
    <w:p w14:paraId="16A047D4" w14:textId="77777777" w:rsidR="004B5C70" w:rsidRDefault="004B5C70" w:rsidP="004B5C70">
      <w:pPr>
        <w:spacing w:after="0"/>
        <w:jc w:val="both"/>
        <w:rPr>
          <w:rFonts w:ascii="Calibri" w:hAnsi="Calibri" w:cs="Calibri"/>
        </w:rPr>
      </w:pPr>
    </w:p>
    <w:p w14:paraId="4C63FD47" w14:textId="77777777" w:rsidR="00794FF8" w:rsidRPr="004B5C70" w:rsidRDefault="00794FF8" w:rsidP="00794FF8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 xml:space="preserve">Ufficio stampa </w:t>
      </w:r>
    </w:p>
    <w:p w14:paraId="32F858FF" w14:textId="77777777" w:rsidR="00794FF8" w:rsidRPr="004B5C70" w:rsidRDefault="00794FF8" w:rsidP="00794FF8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Fondazione Brescia Musei</w:t>
      </w:r>
    </w:p>
    <w:p w14:paraId="7C7AFE0F" w14:textId="77777777" w:rsidR="00794FF8" w:rsidRPr="004B5C70" w:rsidRDefault="00794FF8" w:rsidP="00794FF8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Francesca Raimondi</w:t>
      </w:r>
    </w:p>
    <w:p w14:paraId="157173F9" w14:textId="34E016BB" w:rsidR="00794FF8" w:rsidRPr="004B5C70" w:rsidRDefault="00794FF8" w:rsidP="00794FF8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T. +39 331 803</w:t>
      </w:r>
      <w:r>
        <w:rPr>
          <w:rFonts w:ascii="Calibri" w:hAnsi="Calibri" w:cs="Calibri"/>
        </w:rPr>
        <w:t xml:space="preserve"> </w:t>
      </w:r>
      <w:r w:rsidRPr="004B5C70">
        <w:rPr>
          <w:rFonts w:ascii="Calibri" w:hAnsi="Calibri" w:cs="Calibri"/>
        </w:rPr>
        <w:t>96</w:t>
      </w:r>
      <w:r>
        <w:rPr>
          <w:rFonts w:ascii="Calibri" w:hAnsi="Calibri" w:cs="Calibri"/>
        </w:rPr>
        <w:t xml:space="preserve"> </w:t>
      </w:r>
      <w:r w:rsidRPr="004B5C70">
        <w:rPr>
          <w:rFonts w:ascii="Calibri" w:hAnsi="Calibri" w:cs="Calibri"/>
        </w:rPr>
        <w:t>11</w:t>
      </w:r>
    </w:p>
    <w:p w14:paraId="3C7AC7F0" w14:textId="77777777" w:rsidR="00794FF8" w:rsidRPr="004B5C70" w:rsidRDefault="007806BE" w:rsidP="00794FF8">
      <w:pPr>
        <w:spacing w:after="0"/>
        <w:jc w:val="both"/>
        <w:rPr>
          <w:rFonts w:ascii="Calibri" w:hAnsi="Calibri" w:cs="Calibri"/>
          <w:u w:val="single"/>
        </w:rPr>
      </w:pPr>
      <w:hyperlink r:id="rId11" w:history="1">
        <w:r w:rsidR="00794FF8" w:rsidRPr="004B5C70">
          <w:rPr>
            <w:rStyle w:val="Collegamentoipertestuale"/>
            <w:rFonts w:ascii="Calibri" w:hAnsi="Calibri" w:cs="Calibri"/>
          </w:rPr>
          <w:t>raimondi@bresciamusei.com</w:t>
        </w:r>
      </w:hyperlink>
    </w:p>
    <w:p w14:paraId="6076E60A" w14:textId="77777777" w:rsidR="00794FF8" w:rsidRPr="004B5C70" w:rsidRDefault="00794FF8" w:rsidP="004B5C70">
      <w:pPr>
        <w:spacing w:after="0"/>
        <w:jc w:val="both"/>
        <w:rPr>
          <w:rFonts w:ascii="Calibri" w:hAnsi="Calibri" w:cs="Calibri"/>
        </w:rPr>
      </w:pPr>
    </w:p>
    <w:p w14:paraId="1DF04059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Ufficio stampa</w:t>
      </w:r>
    </w:p>
    <w:p w14:paraId="24E14FE1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  <w:b/>
          <w:bCs/>
        </w:rPr>
        <w:t>Comune di Brescia</w:t>
      </w:r>
      <w:r w:rsidRPr="004B5C70">
        <w:rPr>
          <w:rFonts w:ascii="Calibri" w:hAnsi="Calibri" w:cs="Calibri"/>
        </w:rPr>
        <w:t xml:space="preserve"> </w:t>
      </w:r>
    </w:p>
    <w:p w14:paraId="72C23165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Rossella Prestini</w:t>
      </w:r>
    </w:p>
    <w:p w14:paraId="1EEDD48C" w14:textId="13D4D7B5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  <w:r w:rsidRPr="004B5C70">
        <w:rPr>
          <w:rFonts w:ascii="Calibri" w:hAnsi="Calibri" w:cs="Calibri"/>
        </w:rPr>
        <w:t>T. 39 338 894 86</w:t>
      </w:r>
      <w:r w:rsidR="00794FF8">
        <w:rPr>
          <w:rFonts w:ascii="Calibri" w:hAnsi="Calibri" w:cs="Calibri"/>
        </w:rPr>
        <w:t xml:space="preserve"> </w:t>
      </w:r>
      <w:r w:rsidRPr="004B5C70">
        <w:rPr>
          <w:rFonts w:ascii="Calibri" w:hAnsi="Calibri" w:cs="Calibri"/>
        </w:rPr>
        <w:t>68</w:t>
      </w:r>
    </w:p>
    <w:p w14:paraId="24FFC538" w14:textId="77777777" w:rsidR="004B5C70" w:rsidRPr="004B5C70" w:rsidRDefault="007806BE" w:rsidP="004B5C70">
      <w:pPr>
        <w:spacing w:after="0"/>
        <w:jc w:val="both"/>
        <w:rPr>
          <w:rFonts w:ascii="Calibri" w:hAnsi="Calibri" w:cs="Calibri"/>
          <w:u w:val="single"/>
        </w:rPr>
      </w:pPr>
      <w:hyperlink r:id="rId12" w:history="1">
        <w:r w:rsidR="004B5C70" w:rsidRPr="004B5C70">
          <w:rPr>
            <w:rStyle w:val="Collegamentoipertestuale"/>
            <w:rFonts w:ascii="Calibri" w:hAnsi="Calibri" w:cs="Calibri"/>
          </w:rPr>
          <w:t>r.prestini@comune.brescia.it</w:t>
        </w:r>
      </w:hyperlink>
    </w:p>
    <w:p w14:paraId="033DBE54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</w:p>
    <w:p w14:paraId="17310F8A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</w:rPr>
      </w:pPr>
    </w:p>
    <w:p w14:paraId="502DCF37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Ufficio stampa Brescia Photo Festival</w:t>
      </w:r>
    </w:p>
    <w:p w14:paraId="08733FA9" w14:textId="77777777" w:rsidR="004B5C70" w:rsidRPr="004B5C70" w:rsidRDefault="004B5C70" w:rsidP="004B5C70">
      <w:pPr>
        <w:spacing w:after="0"/>
        <w:jc w:val="both"/>
        <w:rPr>
          <w:rFonts w:ascii="Calibri" w:hAnsi="Calibri" w:cs="Calibri"/>
          <w:b/>
          <w:bCs/>
        </w:rPr>
      </w:pPr>
      <w:r w:rsidRPr="004B5C70">
        <w:rPr>
          <w:rFonts w:ascii="Calibri" w:hAnsi="Calibri" w:cs="Calibri"/>
          <w:b/>
          <w:bCs/>
        </w:rPr>
        <w:t>CLP Relazioni Pubbliche</w:t>
      </w:r>
    </w:p>
    <w:p w14:paraId="485DDF3B" w14:textId="77777777" w:rsidR="004B5C70" w:rsidRPr="00BC3710" w:rsidRDefault="004B5C70" w:rsidP="004B5C70">
      <w:pPr>
        <w:spacing w:after="0"/>
        <w:jc w:val="both"/>
        <w:rPr>
          <w:rFonts w:ascii="Calibri" w:hAnsi="Calibri" w:cs="Calibri"/>
          <w:lang w:val="es-PE"/>
        </w:rPr>
      </w:pPr>
      <w:r w:rsidRPr="00BC3710">
        <w:rPr>
          <w:rFonts w:ascii="Calibri" w:hAnsi="Calibri" w:cs="Calibri"/>
          <w:lang w:val="es-PE"/>
        </w:rPr>
        <w:lastRenderedPageBreak/>
        <w:t>Clara Cervia</w:t>
      </w:r>
    </w:p>
    <w:p w14:paraId="5449B40C" w14:textId="2041F346" w:rsidR="004B5C70" w:rsidRPr="00BC3710" w:rsidRDefault="004B5C70" w:rsidP="004B5C70">
      <w:pPr>
        <w:spacing w:after="0"/>
        <w:jc w:val="both"/>
        <w:rPr>
          <w:rFonts w:ascii="Calibri" w:hAnsi="Calibri" w:cs="Calibri"/>
          <w:lang w:val="es-PE"/>
        </w:rPr>
      </w:pPr>
      <w:r w:rsidRPr="00BC3710">
        <w:rPr>
          <w:rFonts w:ascii="Calibri" w:hAnsi="Calibri" w:cs="Calibri"/>
          <w:lang w:val="es-PE"/>
        </w:rPr>
        <w:t xml:space="preserve">T. </w:t>
      </w:r>
      <w:r w:rsidR="00794FF8" w:rsidRPr="00BC3710">
        <w:rPr>
          <w:rFonts w:ascii="Calibri" w:hAnsi="Calibri" w:cs="Calibri"/>
          <w:lang w:val="es-PE"/>
        </w:rPr>
        <w:t xml:space="preserve">+39 </w:t>
      </w:r>
      <w:r w:rsidRPr="00BC3710">
        <w:rPr>
          <w:rFonts w:ascii="Calibri" w:hAnsi="Calibri" w:cs="Calibri"/>
          <w:lang w:val="es-PE"/>
        </w:rPr>
        <w:t>02 367</w:t>
      </w:r>
      <w:r w:rsidR="00794FF8" w:rsidRPr="00BC3710">
        <w:rPr>
          <w:rFonts w:ascii="Calibri" w:hAnsi="Calibri" w:cs="Calibri"/>
          <w:lang w:val="es-PE"/>
        </w:rPr>
        <w:t xml:space="preserve"> </w:t>
      </w:r>
      <w:r w:rsidRPr="00BC3710">
        <w:rPr>
          <w:rFonts w:ascii="Calibri" w:hAnsi="Calibri" w:cs="Calibri"/>
          <w:lang w:val="es-PE"/>
        </w:rPr>
        <w:t>55 700</w:t>
      </w:r>
    </w:p>
    <w:p w14:paraId="0A69E3AE" w14:textId="77AE0149" w:rsidR="004B5C70" w:rsidRPr="00BC3710" w:rsidRDefault="007806BE" w:rsidP="004B5C70">
      <w:pPr>
        <w:spacing w:after="0"/>
        <w:jc w:val="both"/>
        <w:rPr>
          <w:rFonts w:ascii="Calibri" w:hAnsi="Calibri" w:cs="Calibri"/>
          <w:u w:val="single"/>
          <w:lang w:val="es-PE"/>
        </w:rPr>
      </w:pPr>
      <w:hyperlink r:id="rId13" w:history="1">
        <w:r w:rsidR="004B5C70" w:rsidRPr="00BC3710">
          <w:rPr>
            <w:rStyle w:val="Collegamentoipertestuale"/>
            <w:rFonts w:ascii="Calibri" w:hAnsi="Calibri" w:cs="Calibri"/>
            <w:lang w:val="es-PE"/>
          </w:rPr>
          <w:t>clara.cervia@clp1968.it</w:t>
        </w:r>
      </w:hyperlink>
    </w:p>
    <w:sectPr w:rsidR="004B5C70" w:rsidRPr="00BC3710" w:rsidSect="00022C62">
      <w:headerReference w:type="first" r:id="rId14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1039" w14:textId="77777777" w:rsidR="0046052C" w:rsidRDefault="0046052C" w:rsidP="00022C62">
      <w:pPr>
        <w:spacing w:after="0" w:line="240" w:lineRule="auto"/>
      </w:pPr>
      <w:r>
        <w:separator/>
      </w:r>
    </w:p>
  </w:endnote>
  <w:endnote w:type="continuationSeparator" w:id="0">
    <w:p w14:paraId="6D75939E" w14:textId="77777777" w:rsidR="0046052C" w:rsidRDefault="0046052C" w:rsidP="0002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B0AD" w14:textId="77777777" w:rsidR="0046052C" w:rsidRDefault="0046052C" w:rsidP="00022C62">
      <w:pPr>
        <w:spacing w:after="0" w:line="240" w:lineRule="auto"/>
      </w:pPr>
      <w:r>
        <w:separator/>
      </w:r>
    </w:p>
  </w:footnote>
  <w:footnote w:type="continuationSeparator" w:id="0">
    <w:p w14:paraId="1DB10C31" w14:textId="77777777" w:rsidR="0046052C" w:rsidRDefault="0046052C" w:rsidP="0002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2358" w14:textId="77777777" w:rsidR="00022C62" w:rsidRDefault="00022C62" w:rsidP="00022C62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hidden="0" allowOverlap="1" wp14:anchorId="56490C39" wp14:editId="4B66BEAC">
          <wp:simplePos x="0" y="0"/>
          <wp:positionH relativeFrom="column">
            <wp:posOffset>617220</wp:posOffset>
          </wp:positionH>
          <wp:positionV relativeFrom="paragraph">
            <wp:posOffset>36964</wp:posOffset>
          </wp:positionV>
          <wp:extent cx="675005" cy="1105535"/>
          <wp:effectExtent l="0" t="0" r="0" b="0"/>
          <wp:wrapSquare wrapText="bothSides" distT="0" distB="0" distL="0" distR="0"/>
          <wp:docPr id="15058548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1105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3FFFE034" w14:textId="77777777" w:rsidR="00022C62" w:rsidRPr="0018213C" w:rsidRDefault="00022C62" w:rsidP="00022C62">
    <w:pPr>
      <w:pStyle w:val="Intestazione"/>
      <w:ind w:hanging="2"/>
    </w:pPr>
    <w:r>
      <w:rPr>
        <w:noProof/>
        <w:lang w:eastAsia="it-IT"/>
      </w:rPr>
      <w:drawing>
        <wp:anchor distT="114300" distB="114300" distL="114300" distR="114300" simplePos="0" relativeHeight="251660288" behindDoc="0" locked="0" layoutInCell="1" hidden="0" allowOverlap="1" wp14:anchorId="3FADAFC4" wp14:editId="053CBF88">
          <wp:simplePos x="0" y="0"/>
          <wp:positionH relativeFrom="column">
            <wp:posOffset>3524250</wp:posOffset>
          </wp:positionH>
          <wp:positionV relativeFrom="paragraph">
            <wp:posOffset>138430</wp:posOffset>
          </wp:positionV>
          <wp:extent cx="2484120" cy="487680"/>
          <wp:effectExtent l="0" t="0" r="0" b="7620"/>
          <wp:wrapSquare wrapText="bothSides" distT="114300" distB="114300" distL="114300" distR="114300"/>
          <wp:docPr id="200459316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412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  <w:p w14:paraId="7D85E16D" w14:textId="77777777" w:rsidR="00022C62" w:rsidRDefault="00022C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C6"/>
    <w:rsid w:val="00001B63"/>
    <w:rsid w:val="00022C62"/>
    <w:rsid w:val="000305B1"/>
    <w:rsid w:val="0007355E"/>
    <w:rsid w:val="00082D05"/>
    <w:rsid w:val="000B2432"/>
    <w:rsid w:val="000D1768"/>
    <w:rsid w:val="000F0D1B"/>
    <w:rsid w:val="000F2BF2"/>
    <w:rsid w:val="00172D88"/>
    <w:rsid w:val="00192057"/>
    <w:rsid w:val="001A59F9"/>
    <w:rsid w:val="002416D8"/>
    <w:rsid w:val="00261A98"/>
    <w:rsid w:val="002B19F6"/>
    <w:rsid w:val="002E4318"/>
    <w:rsid w:val="00306285"/>
    <w:rsid w:val="003310F0"/>
    <w:rsid w:val="00384190"/>
    <w:rsid w:val="003963EC"/>
    <w:rsid w:val="003C709B"/>
    <w:rsid w:val="003F6296"/>
    <w:rsid w:val="004265F2"/>
    <w:rsid w:val="00453480"/>
    <w:rsid w:val="0046052C"/>
    <w:rsid w:val="004B458D"/>
    <w:rsid w:val="004B5C70"/>
    <w:rsid w:val="0050406B"/>
    <w:rsid w:val="00535E83"/>
    <w:rsid w:val="0056096C"/>
    <w:rsid w:val="00583020"/>
    <w:rsid w:val="005915FB"/>
    <w:rsid w:val="00596D6F"/>
    <w:rsid w:val="005A63F1"/>
    <w:rsid w:val="00663644"/>
    <w:rsid w:val="006713A0"/>
    <w:rsid w:val="006B2C2E"/>
    <w:rsid w:val="006F6DB3"/>
    <w:rsid w:val="00745772"/>
    <w:rsid w:val="00750F4B"/>
    <w:rsid w:val="0077095C"/>
    <w:rsid w:val="0078048E"/>
    <w:rsid w:val="007806BE"/>
    <w:rsid w:val="00794FF8"/>
    <w:rsid w:val="007B697C"/>
    <w:rsid w:val="00825D40"/>
    <w:rsid w:val="00851112"/>
    <w:rsid w:val="008670F5"/>
    <w:rsid w:val="00875FD8"/>
    <w:rsid w:val="008C4E6D"/>
    <w:rsid w:val="008D143F"/>
    <w:rsid w:val="009046FE"/>
    <w:rsid w:val="00971AE0"/>
    <w:rsid w:val="00991020"/>
    <w:rsid w:val="009B1AE3"/>
    <w:rsid w:val="009D48C1"/>
    <w:rsid w:val="009D54BE"/>
    <w:rsid w:val="00A86914"/>
    <w:rsid w:val="00A95D8A"/>
    <w:rsid w:val="00AB310F"/>
    <w:rsid w:val="00B26315"/>
    <w:rsid w:val="00BC3710"/>
    <w:rsid w:val="00BD52A0"/>
    <w:rsid w:val="00C14EC2"/>
    <w:rsid w:val="00D06019"/>
    <w:rsid w:val="00D22E50"/>
    <w:rsid w:val="00D330FC"/>
    <w:rsid w:val="00D415C6"/>
    <w:rsid w:val="00DD662A"/>
    <w:rsid w:val="00DF5941"/>
    <w:rsid w:val="00E05184"/>
    <w:rsid w:val="00E1124C"/>
    <w:rsid w:val="00E46050"/>
    <w:rsid w:val="00E509C6"/>
    <w:rsid w:val="00EC25C8"/>
    <w:rsid w:val="00F4388B"/>
    <w:rsid w:val="00F75618"/>
    <w:rsid w:val="00FA25B0"/>
    <w:rsid w:val="00FA7A3F"/>
    <w:rsid w:val="00FC15E6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6A09D"/>
  <w15:chartTrackingRefBased/>
  <w15:docId w15:val="{628445CC-A80F-4E7E-88C0-8059239D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5C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C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0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22C62"/>
  </w:style>
  <w:style w:type="paragraph" w:styleId="Pidipagina">
    <w:name w:val="footer"/>
    <w:basedOn w:val="Normale"/>
    <w:link w:val="PidipaginaCarattere"/>
    <w:uiPriority w:val="99"/>
    <w:unhideWhenUsed/>
    <w:rsid w:val="000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C62"/>
  </w:style>
  <w:style w:type="character" w:styleId="Rimandocommento">
    <w:name w:val="annotation reference"/>
    <w:basedOn w:val="Carpredefinitoparagrafo"/>
    <w:uiPriority w:val="99"/>
    <w:semiHidden/>
    <w:unhideWhenUsed/>
    <w:rsid w:val="00BC37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37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37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37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37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cervia@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prestini@comune.bresc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imondi@bresciamusei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p@bresciamusei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BF24-F07F-4921-BD1C-8D9C948E3F4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1994A-D3CE-4C14-A344-1536562034A4}">
  <ds:schemaRefs>
    <ds:schemaRef ds:uri="http://schemas.microsoft.com/office/2006/metadata/properties"/>
    <ds:schemaRef ds:uri="http://www.w3.org/2000/xmlns/"/>
    <ds:schemaRef ds:uri="e6ae1104-2084-46c2-94e8-fb18143a54c8"/>
    <ds:schemaRef ds:uri="http://www.w3.org/2001/XMLSchema-instance"/>
    <ds:schemaRef ds:uri="e51cac17-9d3b-42cf-aa66-1c7ce94de29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29B520-66B0-428C-B654-900C5E06D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34B07-39CD-4CAA-9FAF-D504D7469D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Marta Pedroli</cp:lastModifiedBy>
  <cp:revision>7</cp:revision>
  <cp:lastPrinted>2024-12-19T10:06:00Z</cp:lastPrinted>
  <dcterms:created xsi:type="dcterms:W3CDTF">2024-12-20T09:15:00Z</dcterms:created>
  <dcterms:modified xsi:type="dcterms:W3CDTF">2024-12-20T11:45:00Z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  <property fmtid="{D5CDD505-2E9C-101B-9397-08002B2CF9AE}" pid="4" name="GrammarlyDocumentId">
    <vt:lpwstr>bcc8742a9d39e25243dcd338d4050db51682ee18c02dcf547db222a105be01d9</vt:lpwstr>
  </property>
</Properties>
</file>