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16578" w14:textId="77777777" w:rsidR="00C20930" w:rsidRDefault="00244B77">
      <w:pPr>
        <w:pStyle w:val="Corpotesto"/>
        <w:ind w:left="3444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7B6CA911" wp14:editId="129EE17F">
            <wp:extent cx="1786271" cy="34528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6271" cy="345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8E8A7B" w14:textId="77777777" w:rsidR="00C20930" w:rsidRDefault="00244B77">
      <w:pPr>
        <w:pStyle w:val="Corpotesto"/>
        <w:spacing w:before="1"/>
        <w:rPr>
          <w:rFonts w:ascii="Times New Roman"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43D8366" wp14:editId="76E6DE15">
                <wp:simplePos x="0" y="0"/>
                <wp:positionH relativeFrom="page">
                  <wp:posOffset>770255</wp:posOffset>
                </wp:positionH>
                <wp:positionV relativeFrom="paragraph">
                  <wp:posOffset>133124</wp:posOffset>
                </wp:positionV>
                <wp:extent cx="604901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90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9010">
                              <a:moveTo>
                                <a:pt x="0" y="0"/>
                              </a:moveTo>
                              <a:lnTo>
                                <a:pt x="604901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322F4" id="Graphic 2" o:spid="_x0000_s1026" style="position:absolute;margin-left:60.65pt;margin-top:10.5pt;width:476.3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9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" path="m,l6049010,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23635B04" w14:textId="77777777" w:rsidR="00C20930" w:rsidRDefault="00C20930">
      <w:pPr>
        <w:pStyle w:val="Corpotesto"/>
        <w:rPr>
          <w:rFonts w:ascii="Times New Roman"/>
          <w:sz w:val="36"/>
        </w:rPr>
      </w:pPr>
    </w:p>
    <w:p w14:paraId="71927EB7" w14:textId="77777777" w:rsidR="00C20930" w:rsidRDefault="00244B77">
      <w:pPr>
        <w:pStyle w:val="Titolo"/>
      </w:pPr>
      <w:proofErr w:type="spellStart"/>
      <w:r>
        <w:rPr>
          <w:spacing w:val="-2"/>
        </w:rPr>
        <w:t>SalvArti</w:t>
      </w:r>
      <w:proofErr w:type="spellEnd"/>
    </w:p>
    <w:p w14:paraId="1C14263F" w14:textId="77777777" w:rsidR="00C20930" w:rsidRDefault="00244B77">
      <w:pPr>
        <w:spacing w:before="35"/>
        <w:ind w:left="150" w:right="334"/>
        <w:jc w:val="center"/>
        <w:rPr>
          <w:b/>
          <w:i/>
          <w:sz w:val="32"/>
        </w:rPr>
      </w:pPr>
      <w:r>
        <w:rPr>
          <w:b/>
          <w:i/>
          <w:sz w:val="32"/>
        </w:rPr>
        <w:t xml:space="preserve">Dalle confische alle collezioni </w:t>
      </w:r>
      <w:r>
        <w:rPr>
          <w:b/>
          <w:i/>
          <w:spacing w:val="-2"/>
          <w:sz w:val="32"/>
        </w:rPr>
        <w:t>pubbliche</w:t>
      </w:r>
    </w:p>
    <w:p w14:paraId="4C0C0ACA" w14:textId="77777777" w:rsidR="00C20930" w:rsidRDefault="00244B77">
      <w:pPr>
        <w:spacing w:before="150"/>
        <w:ind w:left="128" w:right="241"/>
        <w:jc w:val="center"/>
        <w:rPr>
          <w:b/>
          <w:sz w:val="32"/>
        </w:rPr>
      </w:pPr>
      <w:r>
        <w:rPr>
          <w:b/>
          <w:sz w:val="32"/>
        </w:rPr>
        <w:t xml:space="preserve">Palazzo Reale </w:t>
      </w:r>
      <w:r>
        <w:rPr>
          <w:b/>
          <w:spacing w:val="-2"/>
          <w:sz w:val="32"/>
        </w:rPr>
        <w:t>Milano</w:t>
      </w:r>
    </w:p>
    <w:p w14:paraId="0506C14D" w14:textId="77777777" w:rsidR="00C20930" w:rsidRDefault="00244B77">
      <w:pPr>
        <w:spacing w:before="151"/>
        <w:ind w:left="128" w:right="241"/>
        <w:jc w:val="center"/>
        <w:rPr>
          <w:b/>
          <w:sz w:val="32"/>
        </w:rPr>
      </w:pPr>
      <w:r>
        <w:rPr>
          <w:b/>
          <w:sz w:val="32"/>
        </w:rPr>
        <w:t xml:space="preserve">3 dicembre 2024 – 26 gennaio </w:t>
      </w:r>
      <w:r>
        <w:rPr>
          <w:b/>
          <w:spacing w:val="-4"/>
          <w:sz w:val="32"/>
        </w:rPr>
        <w:t>2025</w:t>
      </w:r>
    </w:p>
    <w:p w14:paraId="6F32593F" w14:textId="77777777" w:rsidR="00C20930" w:rsidRDefault="00C20930">
      <w:pPr>
        <w:pStyle w:val="Corpotesto"/>
        <w:spacing w:before="302"/>
        <w:rPr>
          <w:b/>
          <w:sz w:val="32"/>
        </w:rPr>
      </w:pPr>
    </w:p>
    <w:p w14:paraId="278ADA11" w14:textId="7E1C4DDB" w:rsidR="00C20930" w:rsidRDefault="009A65AD" w:rsidP="00566145">
      <w:pPr>
        <w:ind w:left="128" w:right="241"/>
        <w:jc w:val="center"/>
        <w:rPr>
          <w:b/>
          <w:sz w:val="32"/>
        </w:rPr>
      </w:pPr>
      <w:r w:rsidRPr="00566145">
        <w:rPr>
          <w:b/>
          <w:spacing w:val="-3"/>
          <w:sz w:val="32"/>
        </w:rPr>
        <w:t>Restituite</w:t>
      </w:r>
      <w:r>
        <w:rPr>
          <w:b/>
          <w:spacing w:val="-3"/>
          <w:sz w:val="32"/>
        </w:rPr>
        <w:t xml:space="preserve"> </w:t>
      </w:r>
      <w:r w:rsidR="00244B77">
        <w:rPr>
          <w:b/>
          <w:sz w:val="32"/>
        </w:rPr>
        <w:t>alla</w:t>
      </w:r>
      <w:r w:rsidR="00244B77">
        <w:rPr>
          <w:b/>
          <w:spacing w:val="-3"/>
          <w:sz w:val="32"/>
        </w:rPr>
        <w:t xml:space="preserve"> </w:t>
      </w:r>
      <w:r w:rsidR="00244B77">
        <w:rPr>
          <w:b/>
          <w:sz w:val="32"/>
        </w:rPr>
        <w:t>comunità</w:t>
      </w:r>
      <w:r w:rsidR="00244B77">
        <w:rPr>
          <w:b/>
          <w:spacing w:val="-3"/>
          <w:sz w:val="32"/>
        </w:rPr>
        <w:t xml:space="preserve"> </w:t>
      </w:r>
      <w:r w:rsidR="00244B77">
        <w:rPr>
          <w:b/>
          <w:sz w:val="32"/>
        </w:rPr>
        <w:t>oltre</w:t>
      </w:r>
      <w:r w:rsidR="00244B77">
        <w:rPr>
          <w:b/>
          <w:spacing w:val="-3"/>
          <w:sz w:val="32"/>
        </w:rPr>
        <w:t xml:space="preserve"> </w:t>
      </w:r>
      <w:r w:rsidR="00244B77">
        <w:rPr>
          <w:b/>
          <w:sz w:val="32"/>
        </w:rPr>
        <w:t>80</w:t>
      </w:r>
      <w:r w:rsidR="00244B77">
        <w:rPr>
          <w:b/>
          <w:spacing w:val="-3"/>
          <w:sz w:val="32"/>
        </w:rPr>
        <w:t xml:space="preserve"> </w:t>
      </w:r>
      <w:r w:rsidR="00244B77">
        <w:rPr>
          <w:b/>
          <w:sz w:val="32"/>
        </w:rPr>
        <w:t>opere,</w:t>
      </w:r>
      <w:r w:rsidR="00244B77">
        <w:rPr>
          <w:b/>
          <w:spacing w:val="-3"/>
          <w:sz w:val="32"/>
        </w:rPr>
        <w:t xml:space="preserve"> </w:t>
      </w:r>
      <w:r w:rsidR="00244B77">
        <w:rPr>
          <w:b/>
          <w:sz w:val="32"/>
        </w:rPr>
        <w:t>tra</w:t>
      </w:r>
      <w:r w:rsidR="00244B77">
        <w:rPr>
          <w:b/>
          <w:spacing w:val="-3"/>
          <w:sz w:val="32"/>
        </w:rPr>
        <w:t xml:space="preserve"> </w:t>
      </w:r>
      <w:r w:rsidR="00244B77">
        <w:rPr>
          <w:b/>
          <w:spacing w:val="-2"/>
          <w:sz w:val="32"/>
        </w:rPr>
        <w:t>dipinti,</w:t>
      </w:r>
      <w:r w:rsidR="00566145">
        <w:rPr>
          <w:b/>
          <w:spacing w:val="-2"/>
          <w:sz w:val="32"/>
        </w:rPr>
        <w:t xml:space="preserve"> </w:t>
      </w:r>
      <w:r w:rsidR="00244B77">
        <w:rPr>
          <w:b/>
          <w:sz w:val="32"/>
        </w:rPr>
        <w:t>grafic</w:t>
      </w:r>
      <w:r w:rsidR="00A330C8" w:rsidRPr="00A330C8">
        <w:rPr>
          <w:b/>
          <w:sz w:val="32"/>
        </w:rPr>
        <w:t>a</w:t>
      </w:r>
      <w:r w:rsidR="00244B77">
        <w:rPr>
          <w:b/>
          <w:spacing w:val="-4"/>
          <w:sz w:val="32"/>
        </w:rPr>
        <w:t xml:space="preserve"> </w:t>
      </w:r>
      <w:r w:rsidR="00244B77">
        <w:rPr>
          <w:b/>
          <w:sz w:val="32"/>
        </w:rPr>
        <w:t>e</w:t>
      </w:r>
      <w:r w:rsidR="00244B77">
        <w:rPr>
          <w:b/>
          <w:spacing w:val="-4"/>
          <w:sz w:val="32"/>
        </w:rPr>
        <w:t xml:space="preserve"> </w:t>
      </w:r>
      <w:r w:rsidR="00244B77">
        <w:rPr>
          <w:b/>
          <w:sz w:val="32"/>
        </w:rPr>
        <w:t>sculture</w:t>
      </w:r>
      <w:r w:rsidR="00244B77">
        <w:rPr>
          <w:b/>
          <w:spacing w:val="-4"/>
          <w:sz w:val="32"/>
        </w:rPr>
        <w:t xml:space="preserve"> </w:t>
      </w:r>
      <w:r w:rsidR="00244B77">
        <w:rPr>
          <w:b/>
          <w:sz w:val="32"/>
        </w:rPr>
        <w:t>di</w:t>
      </w:r>
      <w:r w:rsidR="00244B77">
        <w:rPr>
          <w:b/>
          <w:spacing w:val="-4"/>
          <w:sz w:val="32"/>
        </w:rPr>
        <w:t xml:space="preserve"> </w:t>
      </w:r>
      <w:r w:rsidR="00244B77">
        <w:rPr>
          <w:b/>
          <w:sz w:val="32"/>
        </w:rPr>
        <w:t>artisti</w:t>
      </w:r>
      <w:r w:rsidR="00244B77">
        <w:rPr>
          <w:b/>
          <w:spacing w:val="-4"/>
          <w:sz w:val="32"/>
        </w:rPr>
        <w:t xml:space="preserve"> </w:t>
      </w:r>
      <w:r w:rsidR="00244B77">
        <w:rPr>
          <w:b/>
          <w:sz w:val="32"/>
        </w:rPr>
        <w:t>quali</w:t>
      </w:r>
      <w:r w:rsidR="00244B77">
        <w:rPr>
          <w:b/>
          <w:spacing w:val="-4"/>
          <w:sz w:val="32"/>
        </w:rPr>
        <w:t xml:space="preserve"> </w:t>
      </w:r>
      <w:r w:rsidR="00244B77">
        <w:rPr>
          <w:b/>
          <w:sz w:val="32"/>
        </w:rPr>
        <w:t>Giorgio</w:t>
      </w:r>
      <w:r w:rsidR="00244B77">
        <w:rPr>
          <w:b/>
          <w:spacing w:val="-4"/>
          <w:sz w:val="32"/>
        </w:rPr>
        <w:t xml:space="preserve"> </w:t>
      </w:r>
      <w:r w:rsidR="00244B77">
        <w:rPr>
          <w:b/>
          <w:sz w:val="32"/>
        </w:rPr>
        <w:t>de</w:t>
      </w:r>
      <w:r w:rsidR="00244B77">
        <w:rPr>
          <w:b/>
          <w:spacing w:val="-4"/>
          <w:sz w:val="32"/>
        </w:rPr>
        <w:t xml:space="preserve"> </w:t>
      </w:r>
      <w:r w:rsidR="00244B77">
        <w:rPr>
          <w:b/>
          <w:sz w:val="32"/>
        </w:rPr>
        <w:t>Chirico,</w:t>
      </w:r>
      <w:r w:rsidR="00244B77">
        <w:rPr>
          <w:b/>
          <w:spacing w:val="-4"/>
          <w:sz w:val="32"/>
        </w:rPr>
        <w:t xml:space="preserve"> </w:t>
      </w:r>
      <w:r w:rsidR="00244B77">
        <w:rPr>
          <w:b/>
          <w:sz w:val="32"/>
        </w:rPr>
        <w:t>Mario</w:t>
      </w:r>
      <w:r w:rsidR="00244B77">
        <w:rPr>
          <w:b/>
          <w:spacing w:val="-4"/>
          <w:sz w:val="32"/>
        </w:rPr>
        <w:t xml:space="preserve"> </w:t>
      </w:r>
      <w:r w:rsidR="00244B77">
        <w:rPr>
          <w:b/>
          <w:sz w:val="32"/>
        </w:rPr>
        <w:t>Sironi,</w:t>
      </w:r>
      <w:r w:rsidR="00244B77">
        <w:rPr>
          <w:b/>
          <w:spacing w:val="-4"/>
          <w:sz w:val="32"/>
        </w:rPr>
        <w:t xml:space="preserve"> </w:t>
      </w:r>
      <w:r w:rsidR="00244B77">
        <w:rPr>
          <w:b/>
          <w:sz w:val="32"/>
        </w:rPr>
        <w:t xml:space="preserve">Lucio Fontana, Massimo Campigli, Salvador </w:t>
      </w:r>
      <w:proofErr w:type="spellStart"/>
      <w:r w:rsidR="00244B77">
        <w:rPr>
          <w:b/>
          <w:sz w:val="32"/>
        </w:rPr>
        <w:t>Dal</w:t>
      </w:r>
      <w:r w:rsidR="00566145">
        <w:rPr>
          <w:b/>
          <w:sz w:val="32"/>
        </w:rPr>
        <w:t>í</w:t>
      </w:r>
      <w:proofErr w:type="spellEnd"/>
      <w:r w:rsidR="00244B77">
        <w:rPr>
          <w:b/>
          <w:sz w:val="32"/>
        </w:rPr>
        <w:t>, Andy Warhol, Mario Schifano, Robert Rauschenberg</w:t>
      </w:r>
      <w:r w:rsidR="00A330C8">
        <w:rPr>
          <w:b/>
          <w:sz w:val="32"/>
        </w:rPr>
        <w:t>, Christo</w:t>
      </w:r>
      <w:r w:rsidR="00244B77">
        <w:rPr>
          <w:b/>
          <w:sz w:val="32"/>
        </w:rPr>
        <w:t xml:space="preserve"> e altri, confiscate alla </w:t>
      </w:r>
      <w:r w:rsidR="00244B77">
        <w:rPr>
          <w:b/>
          <w:spacing w:val="-2"/>
          <w:sz w:val="32"/>
        </w:rPr>
        <w:t>criminalità.</w:t>
      </w:r>
    </w:p>
    <w:p w14:paraId="14DC946C" w14:textId="77777777" w:rsidR="00C20930" w:rsidRDefault="00244B77">
      <w:pPr>
        <w:spacing w:before="119" w:line="259" w:lineRule="auto"/>
        <w:ind w:left="150" w:right="262"/>
        <w:jc w:val="center"/>
        <w:rPr>
          <w:b/>
          <w:sz w:val="32"/>
        </w:rPr>
      </w:pPr>
      <w:r>
        <w:rPr>
          <w:b/>
          <w:sz w:val="32"/>
        </w:rPr>
        <w:t>Dopo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l’appuntamento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milanese,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la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mostra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sarà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ospitata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dall’8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febbraio al 27 aprile 2025 al Palazzo della Cultura a Reggio Calabria.</w:t>
      </w:r>
    </w:p>
    <w:p w14:paraId="6D36A955" w14:textId="77777777" w:rsidR="00C20930" w:rsidRDefault="00C20930">
      <w:pPr>
        <w:pStyle w:val="Corpotesto"/>
        <w:rPr>
          <w:b/>
          <w:sz w:val="32"/>
        </w:rPr>
      </w:pPr>
    </w:p>
    <w:p w14:paraId="650B0143" w14:textId="77777777" w:rsidR="00C20930" w:rsidRDefault="00C20930">
      <w:pPr>
        <w:pStyle w:val="Corpotesto"/>
        <w:spacing w:before="289"/>
        <w:rPr>
          <w:b/>
          <w:sz w:val="32"/>
        </w:rPr>
      </w:pPr>
    </w:p>
    <w:p w14:paraId="723C4A05" w14:textId="77777777" w:rsidR="00C20930" w:rsidRDefault="00244B77">
      <w:pPr>
        <w:spacing w:line="259" w:lineRule="auto"/>
        <w:ind w:left="114" w:right="227"/>
        <w:jc w:val="both"/>
        <w:rPr>
          <w:b/>
          <w:sz w:val="24"/>
        </w:rPr>
      </w:pPr>
      <w:r>
        <w:rPr>
          <w:b/>
          <w:sz w:val="24"/>
        </w:rPr>
        <w:t xml:space="preserve">Palazzo Reale di Milano ospita una mostra di grande portata culturale e sociale che vuole sottolineare e riaffermare, soprattutto tra le giovani generazioni, il fondamentale valore della </w:t>
      </w:r>
      <w:r>
        <w:rPr>
          <w:b/>
          <w:spacing w:val="-2"/>
          <w:sz w:val="24"/>
        </w:rPr>
        <w:t>legalità.</w:t>
      </w:r>
    </w:p>
    <w:p w14:paraId="0DF08420" w14:textId="5A13C45E" w:rsidR="00C20930" w:rsidRDefault="00244B77">
      <w:pPr>
        <w:spacing w:before="159" w:line="259" w:lineRule="auto"/>
        <w:ind w:left="114" w:right="227"/>
        <w:jc w:val="both"/>
        <w:rPr>
          <w:sz w:val="24"/>
        </w:rPr>
      </w:pPr>
      <w:r>
        <w:rPr>
          <w:b/>
          <w:sz w:val="24"/>
        </w:rPr>
        <w:t>Dal 3 dicembre 2024 al 26 gennaio 2025</w:t>
      </w:r>
      <w:r>
        <w:rPr>
          <w:sz w:val="24"/>
        </w:rPr>
        <w:t xml:space="preserve">, nelle sale di Palazzo Reale sarà allestita </w:t>
      </w:r>
      <w:proofErr w:type="spellStart"/>
      <w:r>
        <w:rPr>
          <w:b/>
          <w:i/>
          <w:sz w:val="24"/>
        </w:rPr>
        <w:t>SalvArti</w:t>
      </w:r>
      <w:proofErr w:type="spellEnd"/>
      <w:r>
        <w:rPr>
          <w:b/>
          <w:i/>
          <w:sz w:val="24"/>
        </w:rPr>
        <w:t>. Dalle confische alle collezioni pubbliche</w:t>
      </w:r>
      <w:r>
        <w:rPr>
          <w:sz w:val="24"/>
        </w:rPr>
        <w:t xml:space="preserve">, un’esposizione che restituisce al pubblico una serie di opere </w:t>
      </w:r>
      <w:r w:rsidRPr="00A330C8">
        <w:rPr>
          <w:sz w:val="24"/>
        </w:rPr>
        <w:t xml:space="preserve">d’arte contemporanea, tra dipinti, grafica e sculture di artisti quali </w:t>
      </w:r>
      <w:r w:rsidRPr="00A330C8">
        <w:rPr>
          <w:b/>
          <w:sz w:val="24"/>
        </w:rPr>
        <w:t xml:space="preserve">Giorgio de Chirico, Mario Sironi, Lucio Fontana, Massimo Campigli, Salvador </w:t>
      </w:r>
      <w:proofErr w:type="spellStart"/>
      <w:r w:rsidRPr="00A330C8">
        <w:rPr>
          <w:b/>
          <w:sz w:val="24"/>
        </w:rPr>
        <w:t>DalÍ</w:t>
      </w:r>
      <w:proofErr w:type="spellEnd"/>
      <w:r w:rsidRPr="00A330C8">
        <w:rPr>
          <w:b/>
          <w:sz w:val="24"/>
        </w:rPr>
        <w:t>, Andy Warhol, Mario Schifano, Robert Rauschenberg</w:t>
      </w:r>
      <w:r w:rsidR="00A330C8">
        <w:rPr>
          <w:b/>
          <w:sz w:val="24"/>
        </w:rPr>
        <w:t>, Christo</w:t>
      </w:r>
      <w:r w:rsidRPr="00A330C8">
        <w:rPr>
          <w:b/>
          <w:spacing w:val="40"/>
          <w:sz w:val="24"/>
        </w:rPr>
        <w:t xml:space="preserve"> </w:t>
      </w:r>
      <w:r w:rsidRPr="00A330C8">
        <w:rPr>
          <w:b/>
          <w:sz w:val="24"/>
        </w:rPr>
        <w:t>e altri</w:t>
      </w:r>
      <w:r w:rsidRPr="00A330C8">
        <w:rPr>
          <w:sz w:val="24"/>
        </w:rPr>
        <w:t>, provenienti da confische</w:t>
      </w:r>
      <w:r>
        <w:rPr>
          <w:sz w:val="24"/>
        </w:rPr>
        <w:t xml:space="preserve"> fatte dalla pubblica autorità alla malavita organizzata.</w:t>
      </w:r>
    </w:p>
    <w:p w14:paraId="5F097F16" w14:textId="72EB6DCB" w:rsidR="00C20930" w:rsidRDefault="00244B77">
      <w:pPr>
        <w:pStyle w:val="Corpotesto"/>
        <w:spacing w:before="159" w:line="259" w:lineRule="auto"/>
        <w:ind w:left="114" w:right="143"/>
        <w:jc w:val="both"/>
      </w:pPr>
      <w:r>
        <w:t xml:space="preserve">L’esposizione è parte del progetto </w:t>
      </w:r>
      <w:r>
        <w:rPr>
          <w:i/>
        </w:rPr>
        <w:t>Arte per la cultura della legalità</w:t>
      </w:r>
      <w:r>
        <w:t xml:space="preserve">, a cura della Direzione generale Musei del Ministero della Cultura, dell'Agenzia Nazionale Beni Sequestrati e Confiscati alla criminalità organizzata (ANBSC), del Comune di Milano e della Città Metropolitana di Reggio Calabria, in collaborazione con il Ministero dell’Interno. </w:t>
      </w:r>
    </w:p>
    <w:p w14:paraId="0A5D696E" w14:textId="32BE2C51" w:rsidR="00C20930" w:rsidRDefault="00244B77">
      <w:pPr>
        <w:pStyle w:val="Corpotesto"/>
        <w:spacing w:before="158" w:line="259" w:lineRule="auto"/>
        <w:ind w:left="114" w:right="226"/>
        <w:jc w:val="both"/>
      </w:pPr>
      <w:r>
        <w:t>La</w:t>
      </w:r>
      <w:r>
        <w:rPr>
          <w:spacing w:val="-2"/>
        </w:rPr>
        <w:t xml:space="preserve"> </w:t>
      </w:r>
      <w:r>
        <w:t>rassegna</w:t>
      </w:r>
      <w:r>
        <w:rPr>
          <w:spacing w:val="-2"/>
        </w:rPr>
        <w:t xml:space="preserve"> </w:t>
      </w:r>
      <w:r>
        <w:t>milanese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 w:rsidRPr="00566145">
        <w:t>seconda</w:t>
      </w:r>
      <w:r w:rsidRPr="00566145">
        <w:rPr>
          <w:spacing w:val="-2"/>
        </w:rPr>
        <w:t xml:space="preserve"> </w:t>
      </w:r>
      <w:r w:rsidRPr="00566145">
        <w:t>tappa</w:t>
      </w:r>
      <w:r w:rsidRPr="00566145">
        <w:rPr>
          <w:spacing w:val="-2"/>
        </w:rPr>
        <w:t xml:space="preserve"> </w:t>
      </w:r>
      <w:r w:rsidRPr="00566145">
        <w:t>di</w:t>
      </w:r>
      <w:r w:rsidRPr="00566145">
        <w:rPr>
          <w:spacing w:val="-2"/>
        </w:rPr>
        <w:t xml:space="preserve"> </w:t>
      </w:r>
      <w:r w:rsidRPr="00566145">
        <w:t>un</w:t>
      </w:r>
      <w:r w:rsidRPr="00566145">
        <w:rPr>
          <w:spacing w:val="-2"/>
        </w:rPr>
        <w:t xml:space="preserve"> </w:t>
      </w:r>
      <w:r w:rsidRPr="00566145">
        <w:t>itinerario</w:t>
      </w:r>
      <w:r w:rsidRPr="00566145">
        <w:rPr>
          <w:spacing w:val="-2"/>
        </w:rPr>
        <w:t xml:space="preserve"> </w:t>
      </w:r>
      <w:r w:rsidRPr="00566145">
        <w:t>che</w:t>
      </w:r>
      <w:r w:rsidRPr="00566145">
        <w:rPr>
          <w:spacing w:val="-2"/>
        </w:rPr>
        <w:t xml:space="preserve"> </w:t>
      </w:r>
      <w:r w:rsidR="009A65AD" w:rsidRPr="00566145">
        <w:rPr>
          <w:spacing w:val="-2"/>
        </w:rPr>
        <w:t xml:space="preserve">si è aperto con </w:t>
      </w:r>
      <w:r w:rsidRPr="00566145">
        <w:t>una</w:t>
      </w:r>
      <w:r w:rsidRPr="00566145">
        <w:rPr>
          <w:spacing w:val="-2"/>
        </w:rPr>
        <w:t xml:space="preserve"> </w:t>
      </w:r>
      <w:r w:rsidR="009A65AD" w:rsidRPr="00566145">
        <w:rPr>
          <w:spacing w:val="-2"/>
        </w:rPr>
        <w:t xml:space="preserve">straordinaria </w:t>
      </w:r>
      <w:r w:rsidR="00A330C8" w:rsidRPr="00566145">
        <w:t>anteprima</w:t>
      </w:r>
      <w:r w:rsidRPr="00566145">
        <w:t xml:space="preserve">, dal 16 ottobre al 21 novembre 2024 al Museo Hendrick Christian Andersen a Roma, e che si </w:t>
      </w:r>
      <w:r w:rsidR="009A65AD" w:rsidRPr="00566145">
        <w:t>chiuderà</w:t>
      </w:r>
      <w:r w:rsidRPr="00566145">
        <w:t xml:space="preserve"> al Palazzo della Cultura a Reggio Calabria</w:t>
      </w:r>
      <w:r w:rsidR="009A65AD" w:rsidRPr="00566145">
        <w:t>, dall’8</w:t>
      </w:r>
      <w:r w:rsidR="009A65AD">
        <w:t xml:space="preserve"> febbraio al 27 aprile 2025</w:t>
      </w:r>
      <w:r>
        <w:t>.</w:t>
      </w:r>
    </w:p>
    <w:p w14:paraId="00B8CE87" w14:textId="77777777" w:rsidR="00566145" w:rsidRDefault="00566145">
      <w:pPr>
        <w:pStyle w:val="Corpotesto"/>
        <w:spacing w:before="41" w:line="259" w:lineRule="auto"/>
        <w:ind w:left="114" w:right="226"/>
        <w:jc w:val="both"/>
      </w:pPr>
    </w:p>
    <w:p w14:paraId="3968EB8D" w14:textId="6ACDDB9A" w:rsidR="00C20930" w:rsidRPr="009A65AD" w:rsidRDefault="00244B77">
      <w:pPr>
        <w:pStyle w:val="Corpotesto"/>
        <w:spacing w:before="41" w:line="259" w:lineRule="auto"/>
        <w:ind w:left="114" w:right="226"/>
        <w:jc w:val="both"/>
        <w:rPr>
          <w:strike/>
        </w:rPr>
      </w:pPr>
      <w:r>
        <w:t xml:space="preserve">Oltre a presentare un patrimonio culturale </w:t>
      </w:r>
      <w:r w:rsidR="008D10D4" w:rsidRPr="00A330C8">
        <w:t xml:space="preserve">in buona parte </w:t>
      </w:r>
      <w:r>
        <w:t xml:space="preserve">rimasto inaccessibile alla collettività, l’iniziativa mette in risalto il ruolo e l’impegno delle istituzioni coinvolte nel lungo e virtuoso </w:t>
      </w:r>
      <w:r>
        <w:lastRenderedPageBreak/>
        <w:t xml:space="preserve">processo che è stato necessario per recuperarle – fra queste, il Comando Carabinieri Tutela del Patrimonio culturale e la Guardia di Finanza – </w:t>
      </w:r>
      <w:r w:rsidRPr="00566145">
        <w:t>e per verificarne l’autenticità e l’interesse culturale</w:t>
      </w:r>
      <w:r w:rsidR="00566145" w:rsidRPr="00566145">
        <w:t>.</w:t>
      </w:r>
    </w:p>
    <w:p w14:paraId="092157F8" w14:textId="05394507" w:rsidR="00C20930" w:rsidRPr="00A330C8" w:rsidRDefault="00244B77">
      <w:pPr>
        <w:pStyle w:val="Corpotesto"/>
        <w:spacing w:before="159" w:line="259" w:lineRule="auto"/>
        <w:ind w:left="114" w:right="227"/>
        <w:jc w:val="both"/>
      </w:pPr>
      <w:r>
        <w:rPr>
          <w:b/>
        </w:rPr>
        <w:t xml:space="preserve">Le oltre 80 opere </w:t>
      </w:r>
      <w:r>
        <w:t>che compongono il percorso espositivo, ordinato secondo un criterio</w:t>
      </w:r>
      <w:r>
        <w:rPr>
          <w:spacing w:val="40"/>
        </w:rPr>
        <w:t xml:space="preserve"> </w:t>
      </w:r>
      <w:r>
        <w:t>cronologico e tematico, provengono da due differenti procedimenti. Il primo è scaturito da due indagini incrociate, svolte dal R.O.S. dei Carabinieri e dal Nucleo di Polizia Valutaria della Guardia</w:t>
      </w:r>
      <w:r>
        <w:rPr>
          <w:spacing w:val="40"/>
        </w:rPr>
        <w:t xml:space="preserve"> </w:t>
      </w:r>
      <w:r>
        <w:t>di Finanza, per una maxi-frode fiscale legata a una rete internazionale di riciclaggio. Il secondo, è frutto di una confisca a carico di un soggetto</w:t>
      </w:r>
      <w:r w:rsidR="008D10D4" w:rsidRPr="00A330C8">
        <w:t>, pienamente inserito nel circuito della criminalità organizzata</w:t>
      </w:r>
      <w:r w:rsidRPr="00A330C8">
        <w:t xml:space="preserve"> </w:t>
      </w:r>
      <w:r w:rsidR="008D10D4" w:rsidRPr="00A330C8">
        <w:t xml:space="preserve">e </w:t>
      </w:r>
      <w:r w:rsidRPr="00A330C8">
        <w:t>stabilmente dedito ad attività economiche illecite.</w:t>
      </w:r>
    </w:p>
    <w:p w14:paraId="5F386D1B" w14:textId="3E419F60" w:rsidR="00C20930" w:rsidRDefault="00244B77">
      <w:pPr>
        <w:spacing w:before="158" w:line="259" w:lineRule="auto"/>
        <w:ind w:left="114" w:right="227"/>
        <w:jc w:val="both"/>
        <w:rPr>
          <w:sz w:val="24"/>
        </w:rPr>
      </w:pPr>
      <w:r>
        <w:rPr>
          <w:sz w:val="24"/>
        </w:rPr>
        <w:t xml:space="preserve">La mostra consente di ripercorrere gli sviluppi dell’arte </w:t>
      </w:r>
      <w:r w:rsidRPr="00A330C8">
        <w:rPr>
          <w:sz w:val="24"/>
        </w:rPr>
        <w:t xml:space="preserve">dalla </w:t>
      </w:r>
      <w:r w:rsidR="00A330C8" w:rsidRPr="00A330C8">
        <w:rPr>
          <w:sz w:val="24"/>
        </w:rPr>
        <w:t>prima</w:t>
      </w:r>
      <w:r w:rsidRPr="00A330C8">
        <w:rPr>
          <w:sz w:val="24"/>
        </w:rPr>
        <w:t xml:space="preserve"> metà del Novecento</w:t>
      </w:r>
      <w:r w:rsidR="00A330C8">
        <w:rPr>
          <w:sz w:val="24"/>
        </w:rPr>
        <w:t xml:space="preserve"> </w:t>
      </w:r>
      <w:r>
        <w:rPr>
          <w:sz w:val="24"/>
        </w:rPr>
        <w:t>fino ai primi</w:t>
      </w:r>
      <w:r>
        <w:rPr>
          <w:spacing w:val="-3"/>
          <w:sz w:val="24"/>
        </w:rPr>
        <w:t xml:space="preserve"> </w:t>
      </w:r>
      <w:r>
        <w:rPr>
          <w:sz w:val="24"/>
        </w:rPr>
        <w:t>anni</w:t>
      </w:r>
      <w:r>
        <w:rPr>
          <w:spacing w:val="-3"/>
          <w:sz w:val="24"/>
        </w:rPr>
        <w:t xml:space="preserve"> </w:t>
      </w:r>
      <w:r>
        <w:rPr>
          <w:sz w:val="24"/>
        </w:rPr>
        <w:t>Duemila,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particolare</w:t>
      </w:r>
      <w:r>
        <w:rPr>
          <w:spacing w:val="-3"/>
          <w:sz w:val="24"/>
        </w:rPr>
        <w:t xml:space="preserve"> </w:t>
      </w:r>
      <w:r>
        <w:rPr>
          <w:sz w:val="24"/>
        </w:rPr>
        <w:t>l’evoluzione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linguaggi</w:t>
      </w:r>
      <w:r>
        <w:rPr>
          <w:spacing w:val="-3"/>
          <w:sz w:val="24"/>
        </w:rPr>
        <w:t xml:space="preserve"> </w:t>
      </w:r>
      <w:r>
        <w:rPr>
          <w:sz w:val="24"/>
        </w:rPr>
        <w:t>espressivi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delle</w:t>
      </w:r>
      <w:r>
        <w:rPr>
          <w:spacing w:val="-3"/>
          <w:sz w:val="24"/>
        </w:rPr>
        <w:t xml:space="preserve"> </w:t>
      </w:r>
      <w:r>
        <w:rPr>
          <w:sz w:val="24"/>
        </w:rPr>
        <w:t>correnti</w:t>
      </w:r>
      <w:r>
        <w:rPr>
          <w:spacing w:val="-3"/>
          <w:sz w:val="24"/>
        </w:rPr>
        <w:t xml:space="preserve"> </w:t>
      </w:r>
      <w:r>
        <w:rPr>
          <w:sz w:val="24"/>
        </w:rPr>
        <w:t>artistiche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del tempo. Tra queste, s’incontra il gruppo </w:t>
      </w:r>
      <w:r>
        <w:rPr>
          <w:b/>
          <w:i/>
          <w:sz w:val="24"/>
        </w:rPr>
        <w:t xml:space="preserve">Novecento </w:t>
      </w:r>
      <w:r>
        <w:rPr>
          <w:sz w:val="24"/>
        </w:rPr>
        <w:t xml:space="preserve">con </w:t>
      </w:r>
      <w:r>
        <w:rPr>
          <w:b/>
          <w:sz w:val="24"/>
        </w:rPr>
        <w:t xml:space="preserve">Mario Sironi </w:t>
      </w:r>
      <w:r>
        <w:rPr>
          <w:sz w:val="24"/>
        </w:rPr>
        <w:t>(</w:t>
      </w:r>
      <w:r>
        <w:rPr>
          <w:i/>
          <w:sz w:val="24"/>
        </w:rPr>
        <w:t>Composizione astratta, scena urbana con carrozza</w:t>
      </w:r>
      <w:r>
        <w:rPr>
          <w:sz w:val="24"/>
        </w:rPr>
        <w:t xml:space="preserve">, 1940-1955 ca.; </w:t>
      </w:r>
      <w:r>
        <w:rPr>
          <w:i/>
          <w:sz w:val="24"/>
        </w:rPr>
        <w:t>Moltiplicazione II</w:t>
      </w:r>
      <w:r>
        <w:rPr>
          <w:sz w:val="24"/>
        </w:rPr>
        <w:t xml:space="preserve">, prima metà del XX secolo), la </w:t>
      </w:r>
      <w:r>
        <w:rPr>
          <w:b/>
          <w:i/>
          <w:sz w:val="24"/>
        </w:rPr>
        <w:t xml:space="preserve">Metafisica </w:t>
      </w:r>
      <w:r>
        <w:rPr>
          <w:sz w:val="24"/>
        </w:rPr>
        <w:t xml:space="preserve">con autori quali </w:t>
      </w:r>
      <w:r>
        <w:rPr>
          <w:b/>
          <w:sz w:val="24"/>
        </w:rPr>
        <w:t xml:space="preserve">Giorgio de Chirico </w:t>
      </w:r>
      <w:r>
        <w:rPr>
          <w:sz w:val="24"/>
        </w:rPr>
        <w:t>(</w:t>
      </w:r>
      <w:r w:rsidRPr="00A330C8">
        <w:rPr>
          <w:i/>
          <w:sz w:val="24"/>
        </w:rPr>
        <w:t>Piazza d’Italia</w:t>
      </w:r>
      <w:r>
        <w:rPr>
          <w:sz w:val="24"/>
        </w:rPr>
        <w:t xml:space="preserve">, prima metà del XX secolo), e </w:t>
      </w:r>
      <w:r>
        <w:rPr>
          <w:b/>
          <w:sz w:val="24"/>
        </w:rPr>
        <w:t xml:space="preserve">Carlo Carrà </w:t>
      </w:r>
      <w:r>
        <w:rPr>
          <w:sz w:val="24"/>
        </w:rPr>
        <w:t>(</w:t>
      </w:r>
      <w:r>
        <w:rPr>
          <w:i/>
          <w:sz w:val="24"/>
        </w:rPr>
        <w:t>Capanno sulla riva</w:t>
      </w:r>
      <w:r>
        <w:rPr>
          <w:sz w:val="24"/>
        </w:rPr>
        <w:t xml:space="preserve">, 1955), la </w:t>
      </w:r>
      <w:r>
        <w:rPr>
          <w:b/>
          <w:i/>
          <w:sz w:val="24"/>
        </w:rPr>
        <w:t xml:space="preserve">Transavanguardia </w:t>
      </w:r>
      <w:r>
        <w:rPr>
          <w:sz w:val="24"/>
        </w:rPr>
        <w:t xml:space="preserve">di </w:t>
      </w:r>
      <w:r>
        <w:rPr>
          <w:b/>
          <w:sz w:val="24"/>
        </w:rPr>
        <w:t xml:space="preserve">Sandro Chia </w:t>
      </w:r>
      <w:r>
        <w:rPr>
          <w:sz w:val="24"/>
        </w:rPr>
        <w:t>(</w:t>
      </w:r>
      <w:r>
        <w:rPr>
          <w:i/>
          <w:sz w:val="24"/>
        </w:rPr>
        <w:t>Ossa fossa cassa</w:t>
      </w:r>
      <w:r>
        <w:rPr>
          <w:sz w:val="24"/>
        </w:rPr>
        <w:t xml:space="preserve">, 1990; </w:t>
      </w:r>
      <w:r>
        <w:rPr>
          <w:i/>
          <w:sz w:val="24"/>
        </w:rPr>
        <w:t>Cupido</w:t>
      </w:r>
      <w:r>
        <w:rPr>
          <w:sz w:val="24"/>
        </w:rPr>
        <w:t xml:space="preserve">, 1996), </w:t>
      </w:r>
      <w:r>
        <w:rPr>
          <w:b/>
          <w:sz w:val="24"/>
        </w:rPr>
        <w:t xml:space="preserve">Enzo Cucchi </w:t>
      </w:r>
      <w:r>
        <w:rPr>
          <w:sz w:val="24"/>
        </w:rPr>
        <w:t>(</w:t>
      </w:r>
      <w:r>
        <w:rPr>
          <w:i/>
          <w:sz w:val="24"/>
        </w:rPr>
        <w:t>Autostrada del Pensiero</w:t>
      </w:r>
      <w:r>
        <w:rPr>
          <w:sz w:val="24"/>
        </w:rPr>
        <w:t xml:space="preserve">, 1997), </w:t>
      </w:r>
      <w:r>
        <w:rPr>
          <w:b/>
          <w:sz w:val="24"/>
        </w:rPr>
        <w:t xml:space="preserve">Mimmo Paladino </w:t>
      </w:r>
      <w:r>
        <w:rPr>
          <w:sz w:val="24"/>
        </w:rPr>
        <w:t xml:space="preserve">e la </w:t>
      </w:r>
      <w:r>
        <w:rPr>
          <w:b/>
          <w:i/>
          <w:sz w:val="24"/>
        </w:rPr>
        <w:t xml:space="preserve">Nuova scuola Romana </w:t>
      </w:r>
      <w:r>
        <w:rPr>
          <w:sz w:val="24"/>
        </w:rPr>
        <w:t xml:space="preserve">con </w:t>
      </w:r>
      <w:r>
        <w:rPr>
          <w:b/>
          <w:sz w:val="24"/>
        </w:rPr>
        <w:t xml:space="preserve">Bruno Ceccobelli, Piero Pizzi Cannella, Gianni Dessì, Nunzio </w:t>
      </w:r>
      <w:r w:rsidRPr="00A330C8">
        <w:rPr>
          <w:b/>
          <w:color w:val="000000"/>
          <w:sz w:val="24"/>
        </w:rPr>
        <w:t>Di Stefano</w:t>
      </w:r>
      <w:r>
        <w:rPr>
          <w:color w:val="000000"/>
          <w:sz w:val="24"/>
        </w:rPr>
        <w:t xml:space="preserve">, insieme a esperienze, </w:t>
      </w:r>
      <w:r w:rsidR="005B599C">
        <w:rPr>
          <w:color w:val="000000"/>
          <w:sz w:val="24"/>
        </w:rPr>
        <w:t xml:space="preserve">quali </w:t>
      </w:r>
      <w:r>
        <w:rPr>
          <w:color w:val="000000"/>
          <w:sz w:val="24"/>
        </w:rPr>
        <w:t xml:space="preserve">l’astrattismo geometrico e informale, l’arte murale di </w:t>
      </w:r>
      <w:r>
        <w:rPr>
          <w:b/>
          <w:color w:val="000000"/>
          <w:sz w:val="24"/>
        </w:rPr>
        <w:t xml:space="preserve">Keith Haring </w:t>
      </w:r>
      <w:r>
        <w:rPr>
          <w:color w:val="000000"/>
          <w:sz w:val="24"/>
        </w:rPr>
        <w:t>(</w:t>
      </w:r>
      <w:proofErr w:type="spellStart"/>
      <w:r>
        <w:rPr>
          <w:i/>
          <w:color w:val="000000"/>
          <w:sz w:val="24"/>
        </w:rPr>
        <w:t>Kh</w:t>
      </w:r>
      <w:proofErr w:type="spellEnd"/>
      <w:r>
        <w:rPr>
          <w:i/>
          <w:color w:val="000000"/>
          <w:sz w:val="24"/>
        </w:rPr>
        <w:t xml:space="preserve"> </w:t>
      </w:r>
      <w:proofErr w:type="spellStart"/>
      <w:r>
        <w:rPr>
          <w:i/>
          <w:color w:val="000000"/>
          <w:sz w:val="24"/>
        </w:rPr>
        <w:t>mural</w:t>
      </w:r>
      <w:proofErr w:type="spellEnd"/>
      <w:r>
        <w:rPr>
          <w:color w:val="000000"/>
          <w:sz w:val="24"/>
        </w:rPr>
        <w:t>, 1989</w:t>
      </w:r>
      <w:r w:rsidRPr="00A330C8">
        <w:rPr>
          <w:color w:val="000000"/>
          <w:sz w:val="24"/>
        </w:rPr>
        <w:t xml:space="preserve">), la </w:t>
      </w:r>
      <w:proofErr w:type="spellStart"/>
      <w:r w:rsidRPr="00A330C8">
        <w:rPr>
          <w:color w:val="000000"/>
          <w:sz w:val="24"/>
        </w:rPr>
        <w:t>land</w:t>
      </w:r>
      <w:proofErr w:type="spellEnd"/>
      <w:r w:rsidRPr="00A330C8">
        <w:rPr>
          <w:color w:val="000000"/>
          <w:sz w:val="24"/>
        </w:rPr>
        <w:t xml:space="preserve"> art di </w:t>
      </w:r>
      <w:r w:rsidRPr="00BC1034">
        <w:rPr>
          <w:b/>
          <w:bCs/>
          <w:color w:val="000000"/>
          <w:sz w:val="24"/>
        </w:rPr>
        <w:t>Christo</w:t>
      </w:r>
      <w:r>
        <w:rPr>
          <w:color w:val="000000"/>
          <w:sz w:val="24"/>
        </w:rPr>
        <w:t xml:space="preserve"> e il genere del libro d’artista, come </w:t>
      </w:r>
      <w:r>
        <w:rPr>
          <w:i/>
          <w:color w:val="000000"/>
          <w:sz w:val="24"/>
        </w:rPr>
        <w:t xml:space="preserve">Cantata </w:t>
      </w:r>
      <w:proofErr w:type="spellStart"/>
      <w:r w:rsidRPr="00A330C8">
        <w:rPr>
          <w:i/>
          <w:color w:val="000000"/>
          <w:sz w:val="24"/>
        </w:rPr>
        <w:t>Bluia</w:t>
      </w:r>
      <w:proofErr w:type="spellEnd"/>
      <w:r w:rsidRPr="00A330C8">
        <w:rPr>
          <w:i/>
          <w:color w:val="000000"/>
          <w:sz w:val="24"/>
        </w:rPr>
        <w:t xml:space="preserve"> Libro </w:t>
      </w:r>
      <w:proofErr w:type="spellStart"/>
      <w:r w:rsidRPr="00A330C8">
        <w:rPr>
          <w:i/>
          <w:color w:val="000000"/>
          <w:sz w:val="24"/>
        </w:rPr>
        <w:t>dore</w:t>
      </w:r>
      <w:proofErr w:type="spellEnd"/>
      <w:r>
        <w:rPr>
          <w:i/>
          <w:color w:val="000000"/>
          <w:sz w:val="24"/>
        </w:rPr>
        <w:t xml:space="preserve"> </w:t>
      </w:r>
      <w:r w:rsidRPr="00A330C8">
        <w:rPr>
          <w:sz w:val="24"/>
        </w:rPr>
        <w:t xml:space="preserve">di </w:t>
      </w:r>
      <w:r>
        <w:rPr>
          <w:b/>
          <w:color w:val="000000"/>
          <w:sz w:val="24"/>
        </w:rPr>
        <w:t>Pier Paolo Calzolari</w:t>
      </w:r>
      <w:r>
        <w:rPr>
          <w:color w:val="000000"/>
          <w:sz w:val="24"/>
        </w:rPr>
        <w:t>.</w:t>
      </w:r>
    </w:p>
    <w:p w14:paraId="12BE7E80" w14:textId="245F13F2" w:rsidR="00C20930" w:rsidRDefault="00AA36B5" w:rsidP="00566145">
      <w:pPr>
        <w:spacing w:line="259" w:lineRule="auto"/>
        <w:ind w:left="114" w:right="220"/>
        <w:jc w:val="both"/>
        <w:rPr>
          <w:sz w:val="24"/>
        </w:rPr>
      </w:pPr>
      <w:r>
        <w:rPr>
          <w:sz w:val="24"/>
        </w:rPr>
        <w:t>In mostra anche alcune opere scultoree: a</w:t>
      </w:r>
      <w:r w:rsidR="00244B77">
        <w:rPr>
          <w:sz w:val="24"/>
        </w:rPr>
        <w:t>ccanto</w:t>
      </w:r>
      <w:r w:rsidR="00244B77">
        <w:rPr>
          <w:spacing w:val="40"/>
          <w:sz w:val="24"/>
        </w:rPr>
        <w:t xml:space="preserve"> </w:t>
      </w:r>
      <w:r>
        <w:rPr>
          <w:sz w:val="24"/>
        </w:rPr>
        <w:t>al</w:t>
      </w:r>
      <w:r>
        <w:rPr>
          <w:spacing w:val="40"/>
          <w:sz w:val="24"/>
        </w:rPr>
        <w:t xml:space="preserve"> </w:t>
      </w:r>
      <w:r w:rsidR="00244B77">
        <w:rPr>
          <w:sz w:val="24"/>
        </w:rPr>
        <w:t>piccolo</w:t>
      </w:r>
      <w:r w:rsidR="00244B77">
        <w:rPr>
          <w:spacing w:val="40"/>
          <w:sz w:val="24"/>
        </w:rPr>
        <w:t xml:space="preserve"> </w:t>
      </w:r>
      <w:r w:rsidR="00244B77">
        <w:rPr>
          <w:sz w:val="24"/>
        </w:rPr>
        <w:t>bronzo</w:t>
      </w:r>
      <w:r w:rsidR="00244B77">
        <w:rPr>
          <w:spacing w:val="40"/>
          <w:sz w:val="24"/>
        </w:rPr>
        <w:t xml:space="preserve"> </w:t>
      </w:r>
      <w:r w:rsidR="00244B77">
        <w:rPr>
          <w:sz w:val="24"/>
        </w:rPr>
        <w:t>di</w:t>
      </w:r>
      <w:r w:rsidR="00244B77">
        <w:rPr>
          <w:spacing w:val="40"/>
          <w:sz w:val="24"/>
        </w:rPr>
        <w:t xml:space="preserve"> </w:t>
      </w:r>
      <w:r w:rsidR="00244B77">
        <w:rPr>
          <w:b/>
          <w:sz w:val="24"/>
        </w:rPr>
        <w:t>Arnaldo</w:t>
      </w:r>
      <w:r w:rsidR="00244B77">
        <w:rPr>
          <w:b/>
          <w:spacing w:val="40"/>
          <w:sz w:val="24"/>
        </w:rPr>
        <w:t xml:space="preserve"> </w:t>
      </w:r>
      <w:r w:rsidR="00244B77">
        <w:rPr>
          <w:b/>
          <w:sz w:val="24"/>
        </w:rPr>
        <w:t>Pomodoro</w:t>
      </w:r>
      <w:r w:rsidR="00244B77">
        <w:rPr>
          <w:b/>
          <w:spacing w:val="40"/>
          <w:sz w:val="24"/>
        </w:rPr>
        <w:t xml:space="preserve"> </w:t>
      </w:r>
      <w:r w:rsidR="00244B77">
        <w:rPr>
          <w:sz w:val="24"/>
        </w:rPr>
        <w:t>(</w:t>
      </w:r>
      <w:r w:rsidR="00244B77">
        <w:rPr>
          <w:i/>
          <w:sz w:val="24"/>
        </w:rPr>
        <w:t>Disco</w:t>
      </w:r>
      <w:r>
        <w:rPr>
          <w:sz w:val="24"/>
        </w:rPr>
        <w:t xml:space="preserve">, 1986/2003), artista di fama internazionale per l’arte monumentale pubblica, vengono proposte sperimentazioni più contemporanee, come i lavori </w:t>
      </w:r>
      <w:r w:rsidR="00244B77">
        <w:rPr>
          <w:color w:val="000000"/>
          <w:sz w:val="24"/>
        </w:rPr>
        <w:t xml:space="preserve">di </w:t>
      </w:r>
      <w:r w:rsidR="00244B77">
        <w:rPr>
          <w:b/>
          <w:color w:val="000000"/>
          <w:sz w:val="24"/>
        </w:rPr>
        <w:t xml:space="preserve">Michele Savini </w:t>
      </w:r>
      <w:r w:rsidR="00244B77">
        <w:rPr>
          <w:color w:val="000000"/>
          <w:sz w:val="24"/>
        </w:rPr>
        <w:t>(</w:t>
      </w:r>
      <w:r w:rsidR="00244B77">
        <w:rPr>
          <w:i/>
          <w:color w:val="000000"/>
          <w:sz w:val="24"/>
        </w:rPr>
        <w:t>Anello</w:t>
      </w:r>
      <w:r w:rsidR="00244B77">
        <w:rPr>
          <w:color w:val="000000"/>
          <w:sz w:val="24"/>
        </w:rPr>
        <w:t xml:space="preserve">, 2008; </w:t>
      </w:r>
      <w:r w:rsidR="00244B77">
        <w:rPr>
          <w:i/>
          <w:color w:val="000000"/>
          <w:sz w:val="24"/>
        </w:rPr>
        <w:t>Coniglio</w:t>
      </w:r>
      <w:r w:rsidR="00244B77">
        <w:rPr>
          <w:color w:val="000000"/>
          <w:sz w:val="24"/>
        </w:rPr>
        <w:t>, 2009) realizzati con materiali inusuali come la gomma da masticare.</w:t>
      </w:r>
    </w:p>
    <w:p w14:paraId="3107B83D" w14:textId="0B36D46C" w:rsidR="00C20930" w:rsidRDefault="00244B77">
      <w:pPr>
        <w:spacing w:before="157" w:line="259" w:lineRule="auto"/>
        <w:ind w:left="114" w:right="227"/>
        <w:jc w:val="both"/>
        <w:rPr>
          <w:sz w:val="24"/>
        </w:rPr>
      </w:pPr>
      <w:r>
        <w:rPr>
          <w:b/>
          <w:sz w:val="24"/>
        </w:rPr>
        <w:t xml:space="preserve">Dopo le rassegne di Milano e Reggio Calabria, </w:t>
      </w:r>
      <w:r w:rsidR="008D10D4" w:rsidRPr="00A330C8">
        <w:rPr>
          <w:sz w:val="24"/>
        </w:rPr>
        <w:t>il</w:t>
      </w:r>
      <w:r w:rsidR="008D10D4" w:rsidRPr="00A330C8">
        <w:rPr>
          <w:color w:val="C00000"/>
          <w:sz w:val="24"/>
        </w:rPr>
        <w:t xml:space="preserve"> </w:t>
      </w:r>
      <w:r w:rsidRPr="00A330C8">
        <w:rPr>
          <w:sz w:val="24"/>
        </w:rPr>
        <w:t>primo gruppo di lavori, provenienti da una confisca divenuta definitiva nel 2018,</w:t>
      </w:r>
      <w:r w:rsidRPr="00A330C8">
        <w:rPr>
          <w:b/>
          <w:sz w:val="24"/>
        </w:rPr>
        <w:t xml:space="preserve"> sarà </w:t>
      </w:r>
      <w:r w:rsidRPr="00566145">
        <w:rPr>
          <w:b/>
          <w:sz w:val="24"/>
        </w:rPr>
        <w:t xml:space="preserve">consegnato </w:t>
      </w:r>
      <w:r w:rsidR="009A65AD" w:rsidRPr="00566145">
        <w:rPr>
          <w:b/>
          <w:sz w:val="24"/>
        </w:rPr>
        <w:t xml:space="preserve">a diversi </w:t>
      </w:r>
      <w:r w:rsidRPr="00566145">
        <w:rPr>
          <w:b/>
          <w:sz w:val="24"/>
        </w:rPr>
        <w:t>istituti museali</w:t>
      </w:r>
      <w:r w:rsidR="009A65AD" w:rsidRPr="00566145">
        <w:rPr>
          <w:b/>
          <w:sz w:val="24"/>
        </w:rPr>
        <w:t xml:space="preserve"> </w:t>
      </w:r>
      <w:r w:rsidR="00F01A91" w:rsidRPr="00566145">
        <w:rPr>
          <w:b/>
          <w:sz w:val="24"/>
        </w:rPr>
        <w:t xml:space="preserve">del </w:t>
      </w:r>
      <w:proofErr w:type="spellStart"/>
      <w:r w:rsidR="00F01A91" w:rsidRPr="00566145">
        <w:rPr>
          <w:b/>
          <w:sz w:val="24"/>
        </w:rPr>
        <w:t>MiC</w:t>
      </w:r>
      <w:proofErr w:type="spellEnd"/>
      <w:r w:rsidR="00F01A91" w:rsidRPr="00566145">
        <w:rPr>
          <w:b/>
          <w:sz w:val="24"/>
        </w:rPr>
        <w:t xml:space="preserve"> selezionati dal Direttore generale Musei Massimo Osanna su tutto il territorio nazionale: </w:t>
      </w:r>
      <w:r w:rsidR="009A65AD" w:rsidRPr="00566145">
        <w:rPr>
          <w:b/>
          <w:sz w:val="24"/>
        </w:rPr>
        <w:t>a</w:t>
      </w:r>
      <w:r w:rsidRPr="00566145">
        <w:rPr>
          <w:b/>
          <w:sz w:val="24"/>
        </w:rPr>
        <w:t xml:space="preserve"> Milano </w:t>
      </w:r>
      <w:r w:rsidRPr="00566145">
        <w:rPr>
          <w:sz w:val="24"/>
        </w:rPr>
        <w:t xml:space="preserve">(Pinacoteca di Brera – Palazzo Citterio), </w:t>
      </w:r>
      <w:r w:rsidRPr="00566145">
        <w:rPr>
          <w:b/>
          <w:sz w:val="24"/>
        </w:rPr>
        <w:t xml:space="preserve">Roma </w:t>
      </w:r>
      <w:r w:rsidRPr="00566145">
        <w:rPr>
          <w:sz w:val="24"/>
        </w:rPr>
        <w:t>(Galleria nazionale</w:t>
      </w:r>
      <w:r>
        <w:rPr>
          <w:sz w:val="24"/>
        </w:rPr>
        <w:t xml:space="preserve"> d’arte moderna e contemporanea, Museo delle Civiltà e Istituto centrale per la grafica), </w:t>
      </w:r>
      <w:r>
        <w:rPr>
          <w:b/>
          <w:sz w:val="24"/>
        </w:rPr>
        <w:t xml:space="preserve">Napoli </w:t>
      </w:r>
      <w:r>
        <w:rPr>
          <w:sz w:val="24"/>
        </w:rPr>
        <w:t xml:space="preserve">(Castel Sant’Elmo e Museo del Novecento) </w:t>
      </w:r>
      <w:r>
        <w:rPr>
          <w:b/>
          <w:sz w:val="24"/>
        </w:rPr>
        <w:t xml:space="preserve">e Cosenza </w:t>
      </w:r>
      <w:r>
        <w:rPr>
          <w:sz w:val="24"/>
        </w:rPr>
        <w:t>(Galleria nazionale di Cosenza).</w:t>
      </w:r>
    </w:p>
    <w:p w14:paraId="1033B76F" w14:textId="15A8C244" w:rsidR="00C20930" w:rsidRPr="00A330C8" w:rsidRDefault="008D10D4" w:rsidP="00566145">
      <w:pPr>
        <w:pStyle w:val="Corpotesto"/>
        <w:spacing w:line="259" w:lineRule="auto"/>
        <w:ind w:left="114" w:right="109"/>
        <w:jc w:val="both"/>
        <w:rPr>
          <w:b/>
        </w:rPr>
      </w:pPr>
      <w:r w:rsidRPr="00A330C8">
        <w:t xml:space="preserve">Il secondo gruppo di 22 opere </w:t>
      </w:r>
      <w:r w:rsidR="00A330C8">
        <w:t>rimarrà</w:t>
      </w:r>
      <w:r w:rsidRPr="00A330C8">
        <w:t xml:space="preserve"> a </w:t>
      </w:r>
      <w:r w:rsidRPr="00A330C8">
        <w:rPr>
          <w:b/>
        </w:rPr>
        <w:t>Reggio Calabria</w:t>
      </w:r>
      <w:r w:rsidRPr="00A330C8">
        <w:t xml:space="preserve">, presso il </w:t>
      </w:r>
      <w:r w:rsidRPr="00A330C8">
        <w:rPr>
          <w:b/>
        </w:rPr>
        <w:t>Palazzo della Cultura</w:t>
      </w:r>
      <w:r w:rsidRPr="00A330C8">
        <w:t>, dove, sin dal 2016, sono permanentemente esposte oltre 100 opere d’arte, tutte facenti parte di una unica confisca effettuata dal Tribunale di Reggio Calabria nel 201</w:t>
      </w:r>
      <w:r w:rsidR="00A330C8" w:rsidRPr="00A330C8">
        <w:t>5 e</w:t>
      </w:r>
      <w:r w:rsidRPr="00A330C8">
        <w:t xml:space="preserve"> affidate dal Segretariato </w:t>
      </w:r>
      <w:r w:rsidRPr="00566145">
        <w:t xml:space="preserve">regionale </w:t>
      </w:r>
      <w:r w:rsidR="009A65AD" w:rsidRPr="00566145">
        <w:t xml:space="preserve">del </w:t>
      </w:r>
      <w:proofErr w:type="spellStart"/>
      <w:r w:rsidR="009A65AD" w:rsidRPr="00566145">
        <w:t>MiC</w:t>
      </w:r>
      <w:proofErr w:type="spellEnd"/>
      <w:r w:rsidR="009A65AD" w:rsidRPr="00566145">
        <w:t xml:space="preserve"> </w:t>
      </w:r>
      <w:r w:rsidRPr="00566145">
        <w:t>per la</w:t>
      </w:r>
      <w:r w:rsidRPr="00A330C8">
        <w:t xml:space="preserve"> Calabria alla Città Metropolitana</w:t>
      </w:r>
      <w:r w:rsidR="00A330C8" w:rsidRPr="00A330C8">
        <w:t>.</w:t>
      </w:r>
    </w:p>
    <w:p w14:paraId="2B10C470" w14:textId="77777777" w:rsidR="00C20930" w:rsidRDefault="00244B77">
      <w:pPr>
        <w:spacing w:before="158"/>
        <w:ind w:left="114"/>
        <w:rPr>
          <w:b/>
          <w:sz w:val="24"/>
        </w:rPr>
      </w:pPr>
      <w:r>
        <w:rPr>
          <w:sz w:val="24"/>
        </w:rPr>
        <w:t xml:space="preserve">Accompagna la mostra un catalogo </w:t>
      </w:r>
      <w:r>
        <w:rPr>
          <w:b/>
          <w:sz w:val="24"/>
        </w:rPr>
        <w:t xml:space="preserve">Electa </w:t>
      </w:r>
      <w:r>
        <w:rPr>
          <w:b/>
          <w:spacing w:val="-2"/>
          <w:sz w:val="24"/>
        </w:rPr>
        <w:t>Editore.</w:t>
      </w:r>
    </w:p>
    <w:p w14:paraId="3D4CCF7C" w14:textId="77777777" w:rsidR="00C20930" w:rsidRDefault="00244B77">
      <w:pPr>
        <w:pStyle w:val="Corpotesto"/>
        <w:spacing w:before="183" w:line="259" w:lineRule="auto"/>
        <w:ind w:left="114" w:right="227"/>
        <w:jc w:val="both"/>
      </w:pPr>
      <w:r>
        <w:rPr>
          <w:b/>
        </w:rPr>
        <w:t>Comitato organizzatore</w:t>
      </w:r>
      <w:r>
        <w:t>: Direzione generale Musei del Ministero della Cultura; ANBSC-Agenzia Nazionale per l’amministrazione e la destinazione dei beni sequestrati e confiscati alla criminalità organizzata; Comune di Milano - Direzione Cultura - Area Mostre e Musei Scientifici; Città Metropolitana di Reggio Calabria - Palazzo della Cultura “Pasquino Crupi”.</w:t>
      </w:r>
    </w:p>
    <w:p w14:paraId="7F86712C" w14:textId="690F3531" w:rsidR="00C20930" w:rsidRDefault="00244B77" w:rsidP="00566145">
      <w:pPr>
        <w:pStyle w:val="Corpotesto"/>
        <w:spacing w:before="159" w:line="259" w:lineRule="auto"/>
        <w:ind w:left="114" w:right="109"/>
        <w:jc w:val="both"/>
      </w:pPr>
      <w:r>
        <w:rPr>
          <w:b/>
        </w:rPr>
        <w:t>Comitato</w:t>
      </w:r>
      <w:r>
        <w:rPr>
          <w:b/>
          <w:spacing w:val="36"/>
        </w:rPr>
        <w:t xml:space="preserve"> </w:t>
      </w:r>
      <w:r>
        <w:rPr>
          <w:b/>
        </w:rPr>
        <w:t>scientifico</w:t>
      </w:r>
      <w:r>
        <w:t>:</w:t>
      </w:r>
      <w:r>
        <w:rPr>
          <w:spacing w:val="36"/>
        </w:rPr>
        <w:t xml:space="preserve"> </w:t>
      </w:r>
      <w:r>
        <w:t>Andrea</w:t>
      </w:r>
      <w:r>
        <w:rPr>
          <w:spacing w:val="36"/>
        </w:rPr>
        <w:t xml:space="preserve"> </w:t>
      </w:r>
      <w:r>
        <w:t>Viliani</w:t>
      </w:r>
      <w:r>
        <w:rPr>
          <w:spacing w:val="36"/>
        </w:rPr>
        <w:t xml:space="preserve"> </w:t>
      </w:r>
      <w:r>
        <w:t>(direttore</w:t>
      </w:r>
      <w:r>
        <w:rPr>
          <w:spacing w:val="36"/>
        </w:rPr>
        <w:t xml:space="preserve"> </w:t>
      </w:r>
      <w:r>
        <w:t>del</w:t>
      </w:r>
      <w:r>
        <w:rPr>
          <w:spacing w:val="36"/>
        </w:rPr>
        <w:t xml:space="preserve"> </w:t>
      </w:r>
      <w:r>
        <w:t>Museo</w:t>
      </w:r>
      <w:r>
        <w:rPr>
          <w:spacing w:val="36"/>
        </w:rPr>
        <w:t xml:space="preserve"> </w:t>
      </w:r>
      <w:r>
        <w:t>delle</w:t>
      </w:r>
      <w:r>
        <w:rPr>
          <w:spacing w:val="36"/>
        </w:rPr>
        <w:t xml:space="preserve"> </w:t>
      </w:r>
      <w:r>
        <w:t>Civiltà,</w:t>
      </w:r>
      <w:r>
        <w:rPr>
          <w:spacing w:val="36"/>
        </w:rPr>
        <w:t xml:space="preserve"> </w:t>
      </w:r>
      <w:r>
        <w:t>Ministero</w:t>
      </w:r>
      <w:r>
        <w:rPr>
          <w:spacing w:val="36"/>
        </w:rPr>
        <w:t xml:space="preserve"> </w:t>
      </w:r>
      <w:r>
        <w:t>della</w:t>
      </w:r>
      <w:r>
        <w:rPr>
          <w:spacing w:val="36"/>
        </w:rPr>
        <w:t xml:space="preserve"> </w:t>
      </w:r>
      <w:r>
        <w:t>cultura); Valeria</w:t>
      </w:r>
      <w:r>
        <w:rPr>
          <w:spacing w:val="55"/>
          <w:w w:val="150"/>
        </w:rPr>
        <w:t xml:space="preserve"> </w:t>
      </w:r>
      <w:r>
        <w:t>Di</w:t>
      </w:r>
      <w:r>
        <w:rPr>
          <w:spacing w:val="56"/>
          <w:w w:val="150"/>
        </w:rPr>
        <w:t xml:space="preserve"> </w:t>
      </w:r>
      <w:r>
        <w:t>Giuseppe</w:t>
      </w:r>
      <w:r>
        <w:rPr>
          <w:spacing w:val="56"/>
          <w:w w:val="150"/>
        </w:rPr>
        <w:t xml:space="preserve"> </w:t>
      </w:r>
      <w:r>
        <w:t>Di</w:t>
      </w:r>
      <w:r>
        <w:rPr>
          <w:spacing w:val="56"/>
          <w:w w:val="150"/>
        </w:rPr>
        <w:t xml:space="preserve"> </w:t>
      </w:r>
      <w:r>
        <w:t>Paolo</w:t>
      </w:r>
      <w:r>
        <w:rPr>
          <w:spacing w:val="56"/>
          <w:w w:val="150"/>
        </w:rPr>
        <w:t xml:space="preserve"> </w:t>
      </w:r>
      <w:r>
        <w:t>(funzionario</w:t>
      </w:r>
      <w:r>
        <w:rPr>
          <w:spacing w:val="56"/>
          <w:w w:val="150"/>
        </w:rPr>
        <w:t xml:space="preserve"> </w:t>
      </w:r>
      <w:r>
        <w:t>storico</w:t>
      </w:r>
      <w:r>
        <w:rPr>
          <w:spacing w:val="56"/>
          <w:w w:val="150"/>
        </w:rPr>
        <w:t xml:space="preserve"> </w:t>
      </w:r>
      <w:r>
        <w:t>dell’arte</w:t>
      </w:r>
      <w:r>
        <w:rPr>
          <w:spacing w:val="55"/>
          <w:w w:val="150"/>
        </w:rPr>
        <w:t xml:space="preserve"> </w:t>
      </w:r>
      <w:r>
        <w:t>della</w:t>
      </w:r>
      <w:r>
        <w:rPr>
          <w:spacing w:val="56"/>
          <w:w w:val="150"/>
        </w:rPr>
        <w:t xml:space="preserve"> </w:t>
      </w:r>
      <w:r>
        <w:t>Direzione</w:t>
      </w:r>
      <w:r>
        <w:rPr>
          <w:spacing w:val="56"/>
          <w:w w:val="150"/>
        </w:rPr>
        <w:t xml:space="preserve"> </w:t>
      </w:r>
      <w:r>
        <w:t>generale</w:t>
      </w:r>
      <w:r>
        <w:rPr>
          <w:spacing w:val="56"/>
          <w:w w:val="150"/>
        </w:rPr>
        <w:t xml:space="preserve"> </w:t>
      </w:r>
      <w:r>
        <w:rPr>
          <w:spacing w:val="-2"/>
        </w:rPr>
        <w:t>Musei</w:t>
      </w:r>
      <w:r w:rsidR="008D10D4">
        <w:rPr>
          <w:spacing w:val="-2"/>
        </w:rPr>
        <w:t xml:space="preserve">, </w:t>
      </w:r>
      <w:r>
        <w:t xml:space="preserve">Ministero della cultura); Domenico Piraina (direttore Cultura e direttore Area Mostre e Musei Scientifici, Comune di Milano); Gianfranco Maraniello (direttore Area Musei </w:t>
      </w:r>
      <w:r>
        <w:lastRenderedPageBreak/>
        <w:t>d’Arte moderna e contemporanea, Comune di Milano); Domenico Michele Surace (Docente dell'Accademia di Belle Arti di Reggio Calabria).</w:t>
      </w:r>
    </w:p>
    <w:p w14:paraId="63B0AF3A" w14:textId="06F5298A" w:rsidR="00C20930" w:rsidRDefault="00244B77">
      <w:pPr>
        <w:pStyle w:val="Corpotesto"/>
        <w:spacing w:before="159"/>
        <w:ind w:left="114"/>
      </w:pPr>
      <w:r>
        <w:t xml:space="preserve">Milano, </w:t>
      </w:r>
      <w:r w:rsidR="00C7754A">
        <w:t>novembre</w:t>
      </w:r>
      <w:r>
        <w:t xml:space="preserve"> </w:t>
      </w:r>
      <w:r>
        <w:rPr>
          <w:spacing w:val="-4"/>
        </w:rPr>
        <w:t>2024</w:t>
      </w:r>
    </w:p>
    <w:p w14:paraId="0C3F22DC" w14:textId="77777777" w:rsidR="00C20930" w:rsidRDefault="00C20930">
      <w:pPr>
        <w:pStyle w:val="Corpotesto"/>
      </w:pPr>
    </w:p>
    <w:p w14:paraId="6D28FCC7" w14:textId="77777777" w:rsidR="00C20930" w:rsidRDefault="00C20930">
      <w:pPr>
        <w:pStyle w:val="Corpotesto"/>
        <w:spacing w:before="73"/>
      </w:pPr>
    </w:p>
    <w:p w14:paraId="58765A99" w14:textId="77777777" w:rsidR="00C20930" w:rsidRDefault="00244B77">
      <w:pPr>
        <w:ind w:left="114"/>
        <w:rPr>
          <w:b/>
        </w:rPr>
      </w:pPr>
      <w:r>
        <w:rPr>
          <w:b/>
        </w:rPr>
        <w:t>SCHEDA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TECNICA</w:t>
      </w:r>
    </w:p>
    <w:p w14:paraId="4F7E869C" w14:textId="77777777" w:rsidR="00C20930" w:rsidRDefault="00C20930">
      <w:pPr>
        <w:pStyle w:val="Corpotesto"/>
        <w:spacing w:before="43"/>
        <w:rPr>
          <w:b/>
          <w:sz w:val="22"/>
        </w:rPr>
      </w:pPr>
    </w:p>
    <w:p w14:paraId="43FEDF25" w14:textId="77777777" w:rsidR="00C20930" w:rsidRDefault="00244B77">
      <w:pPr>
        <w:ind w:left="114"/>
        <w:rPr>
          <w:b/>
          <w:i/>
          <w:sz w:val="24"/>
        </w:rPr>
      </w:pPr>
      <w:proofErr w:type="spellStart"/>
      <w:r>
        <w:rPr>
          <w:b/>
          <w:i/>
          <w:sz w:val="24"/>
        </w:rPr>
        <w:t>SalvArti</w:t>
      </w:r>
      <w:proofErr w:type="spellEnd"/>
      <w:r>
        <w:rPr>
          <w:b/>
          <w:i/>
          <w:sz w:val="24"/>
        </w:rPr>
        <w:t xml:space="preserve">. Dalle confische alle collezioni </w:t>
      </w:r>
      <w:r>
        <w:rPr>
          <w:b/>
          <w:i/>
          <w:spacing w:val="-2"/>
          <w:sz w:val="24"/>
        </w:rPr>
        <w:t>pubbliche</w:t>
      </w:r>
    </w:p>
    <w:p w14:paraId="23C36B6E" w14:textId="77777777" w:rsidR="00C20930" w:rsidRDefault="00C20930">
      <w:pPr>
        <w:pStyle w:val="Corpotesto"/>
        <w:spacing w:before="20"/>
        <w:rPr>
          <w:b/>
          <w:i/>
        </w:rPr>
      </w:pPr>
    </w:p>
    <w:p w14:paraId="1AFD1E66" w14:textId="77777777" w:rsidR="00C20930" w:rsidRDefault="00244B77">
      <w:pPr>
        <w:ind w:left="114"/>
        <w:rPr>
          <w:b/>
        </w:rPr>
      </w:pPr>
      <w:r>
        <w:rPr>
          <w:b/>
          <w:spacing w:val="-4"/>
        </w:rPr>
        <w:t>Sede</w:t>
      </w:r>
    </w:p>
    <w:p w14:paraId="7B83F4CF" w14:textId="77777777" w:rsidR="00C20930" w:rsidRDefault="00244B77">
      <w:pPr>
        <w:spacing w:before="21" w:line="259" w:lineRule="auto"/>
        <w:ind w:left="114" w:right="7422"/>
      </w:pPr>
      <w:r>
        <w:t>Milano,</w:t>
      </w:r>
      <w:r>
        <w:rPr>
          <w:spacing w:val="-13"/>
        </w:rPr>
        <w:t xml:space="preserve"> </w:t>
      </w:r>
      <w:r>
        <w:t>Palazzo</w:t>
      </w:r>
      <w:r>
        <w:rPr>
          <w:spacing w:val="-12"/>
        </w:rPr>
        <w:t xml:space="preserve"> </w:t>
      </w:r>
      <w:r>
        <w:t>Reale Piazza Duomo, 12</w:t>
      </w:r>
    </w:p>
    <w:p w14:paraId="1053AD87" w14:textId="77777777" w:rsidR="00C20930" w:rsidRDefault="00C20930">
      <w:pPr>
        <w:pStyle w:val="Corpotesto"/>
        <w:spacing w:before="21"/>
        <w:rPr>
          <w:sz w:val="22"/>
        </w:rPr>
      </w:pPr>
    </w:p>
    <w:p w14:paraId="7534BF20" w14:textId="77777777" w:rsidR="00C20930" w:rsidRDefault="00244B77">
      <w:pPr>
        <w:ind w:left="114"/>
        <w:rPr>
          <w:b/>
        </w:rPr>
      </w:pPr>
      <w:r>
        <w:rPr>
          <w:b/>
        </w:rPr>
        <w:t xml:space="preserve">Date al </w:t>
      </w:r>
      <w:r>
        <w:rPr>
          <w:b/>
          <w:spacing w:val="-2"/>
        </w:rPr>
        <w:t>pubblico</w:t>
      </w:r>
    </w:p>
    <w:p w14:paraId="0395197A" w14:textId="77777777" w:rsidR="00C20930" w:rsidRDefault="00244B77">
      <w:pPr>
        <w:spacing w:before="21"/>
        <w:ind w:left="114"/>
      </w:pPr>
      <w:r>
        <w:t xml:space="preserve">3 dicembre 2024 - 26 gennaio </w:t>
      </w:r>
      <w:r>
        <w:rPr>
          <w:spacing w:val="-4"/>
        </w:rPr>
        <w:t>2025</w:t>
      </w:r>
    </w:p>
    <w:p w14:paraId="09FF11B3" w14:textId="77777777" w:rsidR="00C20930" w:rsidRDefault="00C20930">
      <w:pPr>
        <w:pStyle w:val="Corpotesto"/>
        <w:spacing w:before="42"/>
        <w:rPr>
          <w:sz w:val="22"/>
        </w:rPr>
      </w:pPr>
    </w:p>
    <w:p w14:paraId="1956B23B" w14:textId="77777777" w:rsidR="00C20930" w:rsidRDefault="00244B77">
      <w:pPr>
        <w:spacing w:before="1"/>
        <w:ind w:left="114"/>
        <w:rPr>
          <w:b/>
        </w:rPr>
      </w:pPr>
      <w:r>
        <w:rPr>
          <w:b/>
        </w:rPr>
        <w:t xml:space="preserve">Conferenza </w:t>
      </w:r>
      <w:r>
        <w:rPr>
          <w:b/>
          <w:spacing w:val="-2"/>
        </w:rPr>
        <w:t>stampa</w:t>
      </w:r>
    </w:p>
    <w:p w14:paraId="2E004FBC" w14:textId="2E6061B0" w:rsidR="00C20930" w:rsidRPr="00566145" w:rsidRDefault="00244B77">
      <w:pPr>
        <w:spacing w:before="21"/>
        <w:ind w:left="114"/>
      </w:pPr>
      <w:r>
        <w:t xml:space="preserve">Lunedì 2 dicembre </w:t>
      </w:r>
      <w:r w:rsidRPr="00566145">
        <w:t xml:space="preserve">2024, </w:t>
      </w:r>
      <w:r w:rsidRPr="00566145">
        <w:rPr>
          <w:color w:val="000000"/>
        </w:rPr>
        <w:t>ore 12</w:t>
      </w:r>
      <w:r w:rsidR="00566145" w:rsidRPr="00566145">
        <w:rPr>
          <w:color w:val="000000"/>
        </w:rPr>
        <w:t>.</w:t>
      </w:r>
      <w:r w:rsidRPr="00566145">
        <w:rPr>
          <w:color w:val="000000"/>
        </w:rPr>
        <w:t>30</w:t>
      </w:r>
    </w:p>
    <w:p w14:paraId="5CFFB204" w14:textId="77777777" w:rsidR="00C20930" w:rsidRPr="00566145" w:rsidRDefault="00C20930">
      <w:pPr>
        <w:pStyle w:val="Corpotesto"/>
        <w:spacing w:before="42"/>
        <w:rPr>
          <w:sz w:val="22"/>
        </w:rPr>
      </w:pPr>
    </w:p>
    <w:p w14:paraId="585D31AC" w14:textId="77777777" w:rsidR="00C20930" w:rsidRPr="00566145" w:rsidRDefault="00244B77" w:rsidP="00566145">
      <w:pPr>
        <w:ind w:left="114"/>
        <w:rPr>
          <w:b/>
        </w:rPr>
      </w:pPr>
      <w:r w:rsidRPr="00566145">
        <w:rPr>
          <w:b/>
          <w:spacing w:val="-2"/>
        </w:rPr>
        <w:t>Inaugurazione</w:t>
      </w:r>
    </w:p>
    <w:p w14:paraId="0A4774BF" w14:textId="5826CC9B" w:rsidR="00C20930" w:rsidRDefault="00244B77" w:rsidP="00566145">
      <w:pPr>
        <w:spacing w:before="22"/>
        <w:ind w:left="114"/>
      </w:pPr>
      <w:r w:rsidRPr="00566145">
        <w:t xml:space="preserve">Lunedì 2 dicembre 2024, </w:t>
      </w:r>
      <w:r w:rsidRPr="00566145">
        <w:rPr>
          <w:color w:val="000000"/>
        </w:rPr>
        <w:t>ore 18</w:t>
      </w:r>
      <w:r w:rsidR="00566145" w:rsidRPr="00566145">
        <w:rPr>
          <w:color w:val="000000"/>
        </w:rPr>
        <w:t>.00</w:t>
      </w:r>
    </w:p>
    <w:p w14:paraId="37DA97A8" w14:textId="57F8CAA4" w:rsidR="00566145" w:rsidRDefault="00244B77" w:rsidP="00566145">
      <w:pPr>
        <w:spacing w:line="580" w:lineRule="atLeast"/>
        <w:ind w:left="114"/>
        <w:rPr>
          <w:b/>
        </w:rPr>
      </w:pPr>
      <w:r>
        <w:rPr>
          <w:b/>
        </w:rPr>
        <w:t>Ingresso</w:t>
      </w:r>
      <w:r w:rsidR="00566145">
        <w:rPr>
          <w:b/>
          <w:spacing w:val="-13"/>
        </w:rPr>
        <w:t xml:space="preserve"> </w:t>
      </w:r>
      <w:r>
        <w:rPr>
          <w:b/>
        </w:rPr>
        <w:t>gratuito</w:t>
      </w:r>
    </w:p>
    <w:p w14:paraId="72566E05" w14:textId="2986EA63" w:rsidR="00C20930" w:rsidRDefault="00244B77" w:rsidP="00566145">
      <w:pPr>
        <w:spacing w:line="580" w:lineRule="atLeast"/>
        <w:ind w:left="114"/>
        <w:rPr>
          <w:b/>
        </w:rPr>
      </w:pPr>
      <w:r>
        <w:rPr>
          <w:b/>
        </w:rPr>
        <w:t>Sito internet</w:t>
      </w:r>
    </w:p>
    <w:p w14:paraId="78C79D37" w14:textId="77777777" w:rsidR="00C20930" w:rsidRDefault="00000000" w:rsidP="00566145">
      <w:pPr>
        <w:spacing w:before="20"/>
        <w:ind w:left="114"/>
      </w:pPr>
      <w:hyperlink r:id="rId10">
        <w:r w:rsidR="00244B77">
          <w:rPr>
            <w:color w:val="0461C1"/>
            <w:spacing w:val="-2"/>
            <w:u w:val="single" w:color="0461C1"/>
          </w:rPr>
          <w:t>www.palazzorealemilano.it</w:t>
        </w:r>
      </w:hyperlink>
    </w:p>
    <w:p w14:paraId="1CE73A4C" w14:textId="77777777" w:rsidR="00C20930" w:rsidRDefault="00C20930" w:rsidP="00566145">
      <w:pPr>
        <w:pStyle w:val="Corpotesto"/>
        <w:spacing w:before="43"/>
        <w:ind w:left="114"/>
        <w:rPr>
          <w:sz w:val="22"/>
        </w:rPr>
      </w:pPr>
    </w:p>
    <w:p w14:paraId="6DB43E10" w14:textId="77777777" w:rsidR="00C20930" w:rsidRDefault="00244B77">
      <w:pPr>
        <w:ind w:left="114"/>
        <w:rPr>
          <w:b/>
        </w:rPr>
      </w:pPr>
      <w:r>
        <w:rPr>
          <w:b/>
        </w:rPr>
        <w:t xml:space="preserve">Orario </w:t>
      </w:r>
      <w:r>
        <w:rPr>
          <w:b/>
          <w:spacing w:val="-2"/>
        </w:rPr>
        <w:t>apertura</w:t>
      </w:r>
    </w:p>
    <w:p w14:paraId="36BDDE74" w14:textId="77777777" w:rsidR="00C20930" w:rsidRDefault="00244B77">
      <w:pPr>
        <w:spacing w:before="21"/>
        <w:ind w:left="114"/>
      </w:pPr>
      <w:r>
        <w:t xml:space="preserve">Lunedì </w:t>
      </w:r>
      <w:r>
        <w:rPr>
          <w:spacing w:val="-2"/>
        </w:rPr>
        <w:t>chiuso</w:t>
      </w:r>
    </w:p>
    <w:p w14:paraId="2D0BDEAF" w14:textId="77777777" w:rsidR="00C20930" w:rsidRDefault="00244B77">
      <w:pPr>
        <w:spacing w:before="21" w:line="259" w:lineRule="auto"/>
        <w:ind w:left="114" w:right="3723"/>
      </w:pPr>
      <w:r>
        <w:t>Martedì,</w:t>
      </w:r>
      <w:r>
        <w:rPr>
          <w:spacing w:val="-6"/>
        </w:rPr>
        <w:t xml:space="preserve"> </w:t>
      </w:r>
      <w:r>
        <w:t>mercoledì,</w:t>
      </w:r>
      <w:r>
        <w:rPr>
          <w:spacing w:val="-6"/>
        </w:rPr>
        <w:t xml:space="preserve"> </w:t>
      </w:r>
      <w:r>
        <w:t>venerdì,</w:t>
      </w:r>
      <w:r>
        <w:rPr>
          <w:spacing w:val="-6"/>
        </w:rPr>
        <w:t xml:space="preserve"> </w:t>
      </w:r>
      <w:r>
        <w:t>sabato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domenica,</w:t>
      </w:r>
      <w:r>
        <w:rPr>
          <w:spacing w:val="-6"/>
        </w:rPr>
        <w:t xml:space="preserve"> </w:t>
      </w:r>
      <w:r>
        <w:t>10.00</w:t>
      </w:r>
      <w:r>
        <w:rPr>
          <w:spacing w:val="-6"/>
        </w:rPr>
        <w:t xml:space="preserve"> </w:t>
      </w:r>
      <w:r>
        <w:t xml:space="preserve">-19.30 </w:t>
      </w:r>
      <w:proofErr w:type="gramStart"/>
      <w:r>
        <w:t>Giovedì</w:t>
      </w:r>
      <w:proofErr w:type="gramEnd"/>
      <w:r>
        <w:t xml:space="preserve"> 10.00 – 22.30</w:t>
      </w:r>
    </w:p>
    <w:p w14:paraId="3B6AB18C" w14:textId="77777777" w:rsidR="00C20930" w:rsidRDefault="00244B77">
      <w:pPr>
        <w:spacing w:line="268" w:lineRule="exact"/>
        <w:ind w:left="114"/>
      </w:pPr>
      <w:r>
        <w:t xml:space="preserve">7, 8, 26 dicembre e 6 gennaio apertura </w:t>
      </w:r>
      <w:r>
        <w:rPr>
          <w:spacing w:val="-2"/>
        </w:rPr>
        <w:t>regolare</w:t>
      </w:r>
    </w:p>
    <w:p w14:paraId="072A16C3" w14:textId="77777777" w:rsidR="00C20930" w:rsidRDefault="00244B77">
      <w:pPr>
        <w:spacing w:before="22"/>
        <w:ind w:left="114"/>
      </w:pPr>
      <w:r>
        <w:t xml:space="preserve">24 e 31 dicembre 10.00 - 14.30; 25 dicembre 14.30 - 18.30; </w:t>
      </w:r>
      <w:proofErr w:type="gramStart"/>
      <w:r>
        <w:t>1 gennaio</w:t>
      </w:r>
      <w:proofErr w:type="gramEnd"/>
      <w:r>
        <w:t xml:space="preserve"> 14.30 - </w:t>
      </w:r>
      <w:r>
        <w:rPr>
          <w:spacing w:val="-2"/>
        </w:rPr>
        <w:t>19.30</w:t>
      </w:r>
    </w:p>
    <w:p w14:paraId="74B7F494" w14:textId="77777777" w:rsidR="00C20930" w:rsidRDefault="00244B77">
      <w:pPr>
        <w:spacing w:before="21"/>
        <w:ind w:left="114"/>
        <w:rPr>
          <w:i/>
        </w:rPr>
      </w:pPr>
      <w:r>
        <w:rPr>
          <w:i/>
        </w:rPr>
        <w:t xml:space="preserve">Ultimo ingresso, 30 minuti prima della </w:t>
      </w:r>
      <w:r>
        <w:rPr>
          <w:i/>
          <w:spacing w:val="-2"/>
        </w:rPr>
        <w:t>chiusura</w:t>
      </w:r>
    </w:p>
    <w:p w14:paraId="502EC561" w14:textId="77777777" w:rsidR="00C20930" w:rsidRDefault="00C20930">
      <w:pPr>
        <w:pStyle w:val="Corpotesto"/>
        <w:spacing w:before="42"/>
        <w:rPr>
          <w:i/>
          <w:sz w:val="22"/>
        </w:rPr>
      </w:pPr>
    </w:p>
    <w:p w14:paraId="2D56FE92" w14:textId="77777777" w:rsidR="00C20930" w:rsidRDefault="00244B77">
      <w:pPr>
        <w:ind w:left="114"/>
        <w:rPr>
          <w:b/>
        </w:rPr>
      </w:pPr>
      <w:r>
        <w:rPr>
          <w:b/>
        </w:rPr>
        <w:t xml:space="preserve">Uffici </w:t>
      </w:r>
      <w:r>
        <w:rPr>
          <w:b/>
          <w:spacing w:val="-2"/>
        </w:rPr>
        <w:t>stampa</w:t>
      </w:r>
    </w:p>
    <w:p w14:paraId="7D70E2D4" w14:textId="77777777" w:rsidR="00C20930" w:rsidRDefault="00244B77">
      <w:pPr>
        <w:spacing w:before="22"/>
        <w:ind w:left="114"/>
        <w:rPr>
          <w:b/>
        </w:rPr>
      </w:pPr>
      <w:r>
        <w:rPr>
          <w:b/>
        </w:rPr>
        <w:t xml:space="preserve">CLP Relazioni </w:t>
      </w:r>
      <w:r>
        <w:rPr>
          <w:b/>
          <w:spacing w:val="-2"/>
        </w:rPr>
        <w:t>Pubbliche</w:t>
      </w:r>
    </w:p>
    <w:p w14:paraId="6EBADD44" w14:textId="77777777" w:rsidR="00C20930" w:rsidRDefault="00244B77">
      <w:pPr>
        <w:spacing w:before="21"/>
        <w:ind w:left="114"/>
      </w:pPr>
      <w:r>
        <w:t xml:space="preserve">Marta Pedroli | M. +39 347 4155017 | E. </w:t>
      </w:r>
      <w:hyperlink r:id="rId11">
        <w:r>
          <w:rPr>
            <w:color w:val="0461C1"/>
            <w:spacing w:val="-2"/>
            <w:u w:val="single" w:color="0461C1"/>
          </w:rPr>
          <w:t>marta.pedroli@clp1968.it</w:t>
        </w:r>
      </w:hyperlink>
    </w:p>
    <w:p w14:paraId="11C77C75" w14:textId="77777777" w:rsidR="00C20930" w:rsidRDefault="00244B77">
      <w:pPr>
        <w:spacing w:before="21"/>
        <w:ind w:left="114"/>
      </w:pPr>
      <w:r>
        <w:t xml:space="preserve">T. + 39 02 36755700 | </w:t>
      </w:r>
      <w:hyperlink r:id="rId12">
        <w:r>
          <w:rPr>
            <w:color w:val="0461C1"/>
            <w:spacing w:val="-2"/>
            <w:u w:val="single" w:color="0461C1"/>
          </w:rPr>
          <w:t>www.clp1968.it</w:t>
        </w:r>
      </w:hyperlink>
    </w:p>
    <w:p w14:paraId="2CFE46A2" w14:textId="77777777" w:rsidR="00C20930" w:rsidRDefault="00C20930">
      <w:pPr>
        <w:pStyle w:val="Corpotesto"/>
        <w:spacing w:before="42"/>
        <w:rPr>
          <w:sz w:val="22"/>
        </w:rPr>
      </w:pPr>
    </w:p>
    <w:p w14:paraId="31E87C2F" w14:textId="77777777" w:rsidR="00C20930" w:rsidRDefault="00244B77">
      <w:pPr>
        <w:spacing w:before="1"/>
        <w:ind w:left="114"/>
        <w:rPr>
          <w:b/>
        </w:rPr>
      </w:pPr>
      <w:r>
        <w:rPr>
          <w:b/>
        </w:rPr>
        <w:t xml:space="preserve">Ufficio Stampa Comune di </w:t>
      </w:r>
      <w:r>
        <w:rPr>
          <w:b/>
          <w:spacing w:val="-2"/>
        </w:rPr>
        <w:t>Milano</w:t>
      </w:r>
    </w:p>
    <w:p w14:paraId="3EF0EDEB" w14:textId="77777777" w:rsidR="00C20930" w:rsidRDefault="00244B77">
      <w:pPr>
        <w:spacing w:before="21"/>
        <w:ind w:left="114"/>
      </w:pPr>
      <w:r>
        <w:t xml:space="preserve">Elena Conenna | </w:t>
      </w:r>
      <w:hyperlink r:id="rId13">
        <w:r>
          <w:rPr>
            <w:color w:val="0461C1"/>
            <w:spacing w:val="-2"/>
            <w:u w:val="single" w:color="0461C1"/>
          </w:rPr>
          <w:t>elenamaria.conenna@comune.milano.it</w:t>
        </w:r>
      </w:hyperlink>
    </w:p>
    <w:sectPr w:rsidR="00C20930" w:rsidSect="00566145">
      <w:footerReference w:type="first" r:id="rId14"/>
      <w:pgSz w:w="11900" w:h="16820"/>
      <w:pgMar w:top="1134" w:right="1134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429FA" w14:textId="77777777" w:rsidR="00FC0F42" w:rsidRDefault="00FC0F42" w:rsidP="00566145">
      <w:r>
        <w:separator/>
      </w:r>
    </w:p>
  </w:endnote>
  <w:endnote w:type="continuationSeparator" w:id="0">
    <w:p w14:paraId="7DE019C3" w14:textId="77777777" w:rsidR="00FC0F42" w:rsidRDefault="00FC0F42" w:rsidP="00566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81FB8" w14:textId="5AFE71D5" w:rsidR="00566145" w:rsidRDefault="00566145">
    <w:pPr>
      <w:pStyle w:val="Pidipagina"/>
    </w:pPr>
    <w:r>
      <w:rPr>
        <w:noProof/>
      </w:rPr>
      <w:drawing>
        <wp:anchor distT="0" distB="0" distL="0" distR="0" simplePos="0" relativeHeight="251658240" behindDoc="1" locked="0" layoutInCell="0" allowOverlap="1" wp14:anchorId="6E61DA88" wp14:editId="57D3945B">
          <wp:simplePos x="0" y="0"/>
          <wp:positionH relativeFrom="margin">
            <wp:posOffset>0</wp:posOffset>
          </wp:positionH>
          <wp:positionV relativeFrom="paragraph">
            <wp:posOffset>-353695</wp:posOffset>
          </wp:positionV>
          <wp:extent cx="6120130" cy="605155"/>
          <wp:effectExtent l="0" t="0" r="0" b="0"/>
          <wp:wrapSquare wrapText="largest"/>
          <wp:docPr id="1520708724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05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120AD" w14:textId="77777777" w:rsidR="00FC0F42" w:rsidRDefault="00FC0F42" w:rsidP="00566145">
      <w:r>
        <w:separator/>
      </w:r>
    </w:p>
  </w:footnote>
  <w:footnote w:type="continuationSeparator" w:id="0">
    <w:p w14:paraId="470AC582" w14:textId="77777777" w:rsidR="00FC0F42" w:rsidRDefault="00FC0F42" w:rsidP="005661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0930"/>
    <w:rsid w:val="00244B77"/>
    <w:rsid w:val="00566145"/>
    <w:rsid w:val="005B599C"/>
    <w:rsid w:val="00605200"/>
    <w:rsid w:val="008D10D4"/>
    <w:rsid w:val="009A65AD"/>
    <w:rsid w:val="00A330C8"/>
    <w:rsid w:val="00AA36B5"/>
    <w:rsid w:val="00BC1034"/>
    <w:rsid w:val="00C0676F"/>
    <w:rsid w:val="00C20930"/>
    <w:rsid w:val="00C45FE5"/>
    <w:rsid w:val="00C7754A"/>
    <w:rsid w:val="00F01A91"/>
    <w:rsid w:val="00FC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1E000"/>
  <w15:docId w15:val="{0910635C-5920-45C2-A4DD-1BA89FF34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128" w:right="240"/>
      <w:jc w:val="center"/>
    </w:pPr>
    <w:rPr>
      <w:b/>
      <w:bCs/>
      <w:i/>
      <w:i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1A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1A91"/>
    <w:rPr>
      <w:rFonts w:ascii="Tahoma" w:eastAsia="Calibri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5661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614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661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6145"/>
    <w:rPr>
      <w:rFonts w:ascii="Calibri" w:eastAsia="Calibri" w:hAnsi="Calibri" w:cs="Calibri"/>
      <w:lang w:val="it-IT"/>
    </w:rPr>
  </w:style>
  <w:style w:type="paragraph" w:styleId="Revisione">
    <w:name w:val="Revision"/>
    <w:hidden/>
    <w:uiPriority w:val="99"/>
    <w:semiHidden/>
    <w:rsid w:val="00566145"/>
    <w:pPr>
      <w:widowControl/>
      <w:autoSpaceDE/>
      <w:autoSpaceDN/>
    </w:pPr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lenamaria.conenna@comune.milano.it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clp1968.it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rta.pedroli@clp1968.i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alazzorealemilano.it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47D629-BC47-4B00-BEDA-FF86AADC7E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5FA553-6319-459D-83E4-EBDEB48767CC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customXml/itemProps3.xml><?xml version="1.0" encoding="utf-8"?>
<ds:datastoreItem xmlns:ds="http://schemas.openxmlformats.org/officeDocument/2006/customXml" ds:itemID="{B19FB56B-B471-43C2-89EB-5AF3140181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 Attanasio</dc:creator>
  <cp:lastModifiedBy>Marta Pedroli</cp:lastModifiedBy>
  <cp:revision>4</cp:revision>
  <cp:lastPrinted>2024-10-29T13:17:00Z</cp:lastPrinted>
  <dcterms:created xsi:type="dcterms:W3CDTF">2024-10-29T13:27:00Z</dcterms:created>
  <dcterms:modified xsi:type="dcterms:W3CDTF">2024-11-19T13:40:00Z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m132 Google Apps Renderer</vt:lpwstr>
  </property>
  <property fmtid="{D5CDD505-2E9C-101B-9397-08002B2CF9AE}" pid="3" name="ContentTypeId">
    <vt:lpwstr>0x010100CEE2951FC9A8954D98E2686339B094D3</vt:lpwstr>
  </property>
  <property fmtid="{D5CDD505-2E9C-101B-9397-08002B2CF9AE}" pid="4" name="MediaServiceImageTags">
    <vt:lpwstr/>
  </property>
</Properties>
</file>