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8CFB1A" w14:textId="77777777" w:rsidR="006D4087" w:rsidRDefault="006D4087" w:rsidP="00A55B9F">
      <w:pPr>
        <w:jc w:val="both"/>
        <w:rPr>
          <w:rFonts w:ascii="Garamond" w:eastAsia="Garamond" w:hAnsi="Garamond" w:cs="Garamond"/>
          <w:b/>
          <w:i/>
        </w:rPr>
      </w:pPr>
    </w:p>
    <w:p w14:paraId="2E10CDA6" w14:textId="77777777" w:rsidR="00084FCF" w:rsidRPr="00877B5B" w:rsidRDefault="00084FCF" w:rsidP="00A55B9F">
      <w:pPr>
        <w:jc w:val="both"/>
        <w:rPr>
          <w:rFonts w:ascii="Garamond" w:eastAsia="Garamond" w:hAnsi="Garamond" w:cs="Garamond"/>
          <w:b/>
          <w:i/>
        </w:rPr>
      </w:pPr>
    </w:p>
    <w:p w14:paraId="41E2217D" w14:textId="7BBF604F" w:rsidR="00A55B9F" w:rsidRPr="00A55B9F" w:rsidRDefault="00052588" w:rsidP="00A55B9F">
      <w:pPr>
        <w:spacing w:after="0"/>
        <w:jc w:val="both"/>
        <w:rPr>
          <w:rFonts w:ascii="Garamond" w:eastAsia="Garamond" w:hAnsi="Garamond" w:cs="Garamond"/>
          <w:b/>
          <w:sz w:val="28"/>
          <w:szCs w:val="28"/>
        </w:rPr>
      </w:pPr>
      <w:r>
        <w:rPr>
          <w:rFonts w:ascii="Garamond" w:eastAsia="Garamond" w:hAnsi="Garamond" w:cs="Garamond"/>
          <w:b/>
          <w:sz w:val="28"/>
          <w:szCs w:val="28"/>
        </w:rPr>
        <w:t>ALESSANDRA MAURO</w:t>
      </w:r>
    </w:p>
    <w:p w14:paraId="0157BF01" w14:textId="004122E1" w:rsidR="00A55B9F" w:rsidRDefault="00052588" w:rsidP="00A55B9F">
      <w:pPr>
        <w:spacing w:after="0"/>
        <w:jc w:val="both"/>
        <w:rPr>
          <w:rFonts w:ascii="Garamond" w:eastAsia="Garamond" w:hAnsi="Garamond" w:cs="Garamond"/>
          <w:bCs/>
          <w:sz w:val="28"/>
          <w:szCs w:val="28"/>
        </w:rPr>
      </w:pPr>
      <w:r>
        <w:rPr>
          <w:rFonts w:ascii="Garamond" w:eastAsia="Garamond" w:hAnsi="Garamond" w:cs="Garamond"/>
          <w:b/>
          <w:i/>
          <w:iCs/>
          <w:sz w:val="28"/>
          <w:szCs w:val="28"/>
        </w:rPr>
        <w:t>Curatrice della mostra</w:t>
      </w:r>
    </w:p>
    <w:p w14:paraId="0231F584" w14:textId="77777777" w:rsidR="00A55B9F" w:rsidRDefault="00A55B9F" w:rsidP="00A55B9F">
      <w:pPr>
        <w:spacing w:after="0"/>
        <w:jc w:val="both"/>
        <w:rPr>
          <w:rFonts w:ascii="Garamond" w:eastAsia="Garamond" w:hAnsi="Garamond" w:cs="Garamond"/>
          <w:bCs/>
          <w:sz w:val="28"/>
          <w:szCs w:val="28"/>
        </w:rPr>
      </w:pPr>
    </w:p>
    <w:p w14:paraId="52865646" w14:textId="51F1A6B7" w:rsidR="00052588" w:rsidRPr="00052588" w:rsidRDefault="00052588" w:rsidP="00A55B9F">
      <w:pPr>
        <w:spacing w:after="0"/>
        <w:jc w:val="both"/>
        <w:rPr>
          <w:rFonts w:ascii="Garamond" w:eastAsia="Garamond" w:hAnsi="Garamond" w:cs="Garamond"/>
          <w:bCs/>
          <w:i/>
          <w:iCs/>
          <w:sz w:val="24"/>
          <w:szCs w:val="24"/>
        </w:rPr>
      </w:pPr>
      <w:r w:rsidRPr="00052588">
        <w:rPr>
          <w:rFonts w:ascii="Garamond" w:eastAsia="Garamond" w:hAnsi="Garamond" w:cs="Garamond"/>
          <w:b/>
          <w:bCs/>
          <w:i/>
          <w:iCs/>
          <w:sz w:val="24"/>
          <w:szCs w:val="24"/>
        </w:rPr>
        <w:t xml:space="preserve">Un mondo perfetto. La fotografia di Robert </w:t>
      </w:r>
      <w:proofErr w:type="spellStart"/>
      <w:r w:rsidRPr="00052588">
        <w:rPr>
          <w:rFonts w:ascii="Garamond" w:eastAsia="Garamond" w:hAnsi="Garamond" w:cs="Garamond"/>
          <w:b/>
          <w:bCs/>
          <w:i/>
          <w:iCs/>
          <w:sz w:val="24"/>
          <w:szCs w:val="24"/>
        </w:rPr>
        <w:t>Doisneau</w:t>
      </w:r>
      <w:proofErr w:type="spellEnd"/>
      <w:r>
        <w:rPr>
          <w:rFonts w:ascii="Garamond" w:eastAsia="Garamond" w:hAnsi="Garamond" w:cs="Garamond"/>
          <w:b/>
          <w:bCs/>
          <w:i/>
          <w:iCs/>
          <w:sz w:val="24"/>
          <w:szCs w:val="24"/>
        </w:rPr>
        <w:t xml:space="preserve"> *</w:t>
      </w:r>
    </w:p>
    <w:p w14:paraId="0D6D5E7E" w14:textId="77777777" w:rsidR="00052588" w:rsidRDefault="00052588" w:rsidP="00A55B9F">
      <w:pPr>
        <w:spacing w:after="0"/>
        <w:jc w:val="both"/>
        <w:rPr>
          <w:rFonts w:ascii="Garamond" w:eastAsia="Garamond" w:hAnsi="Garamond" w:cs="Garamond"/>
          <w:bCs/>
          <w:sz w:val="28"/>
          <w:szCs w:val="28"/>
        </w:rPr>
      </w:pPr>
    </w:p>
    <w:p w14:paraId="05CCDC81" w14:textId="7BA6BEB5" w:rsidR="00A55B9F" w:rsidRPr="00052588" w:rsidRDefault="00052588" w:rsidP="00052588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052588">
        <w:rPr>
          <w:rFonts w:ascii="Garamond" w:eastAsia="Garamond" w:hAnsi="Garamond" w:cs="Garamond"/>
          <w:bCs/>
          <w:sz w:val="24"/>
          <w:szCs w:val="24"/>
        </w:rPr>
        <w:t>“</w:t>
      </w:r>
      <w:r w:rsidRPr="00052588">
        <w:rPr>
          <w:rFonts w:ascii="Garamond" w:eastAsia="Garamond" w:hAnsi="Garamond" w:cs="Garamond"/>
          <w:bCs/>
          <w:sz w:val="24"/>
          <w:szCs w:val="24"/>
        </w:rPr>
        <w:t xml:space="preserve">Ditemi quale altra professione mi avrebbe permesso di entrare nella gabbia dei leoni allo zoo di Vincennes e nell’atelier di Picasso; di scendere in una miniera di carbone e inerpicarmi sulla cupola di un osservatorio; di vedere il professor </w:t>
      </w:r>
      <w:proofErr w:type="spellStart"/>
      <w:r w:rsidRPr="00052588">
        <w:rPr>
          <w:rFonts w:ascii="Garamond" w:eastAsia="Garamond" w:hAnsi="Garamond" w:cs="Garamond"/>
          <w:bCs/>
          <w:sz w:val="24"/>
          <w:szCs w:val="24"/>
        </w:rPr>
        <w:t>Leibovici</w:t>
      </w:r>
      <w:proofErr w:type="spellEnd"/>
      <w:r w:rsidRPr="00052588">
        <w:rPr>
          <w:rFonts w:ascii="Garamond" w:eastAsia="Garamond" w:hAnsi="Garamond" w:cs="Garamond"/>
          <w:bCs/>
          <w:sz w:val="24"/>
          <w:szCs w:val="24"/>
        </w:rPr>
        <w:t xml:space="preserve"> aprire un addome e di contemplare Louis de Broglie davanti a una lavagna nera ricoperta di geroglifici; di svegliarmi una mattina, in Provenza, in mezzo alle pecore in transumanza, di trovarmi nella cucina dove Blaise </w:t>
      </w:r>
      <w:proofErr w:type="spellStart"/>
      <w:r w:rsidRPr="00052588">
        <w:rPr>
          <w:rFonts w:ascii="Garamond" w:eastAsia="Garamond" w:hAnsi="Garamond" w:cs="Garamond"/>
          <w:bCs/>
          <w:sz w:val="24"/>
          <w:szCs w:val="24"/>
        </w:rPr>
        <w:t>Cendrars</w:t>
      </w:r>
      <w:proofErr w:type="spellEnd"/>
      <w:r w:rsidRPr="00052588">
        <w:rPr>
          <w:rFonts w:ascii="Garamond" w:eastAsia="Garamond" w:hAnsi="Garamond" w:cs="Garamond"/>
          <w:bCs/>
          <w:sz w:val="24"/>
          <w:szCs w:val="24"/>
        </w:rPr>
        <w:t xml:space="preserve"> scriveva </w:t>
      </w:r>
      <w:r w:rsidRPr="00052588">
        <w:rPr>
          <w:rFonts w:ascii="Garamond" w:eastAsia="Garamond" w:hAnsi="Garamond" w:cs="Garamond"/>
          <w:bCs/>
          <w:i/>
          <w:iCs/>
          <w:sz w:val="24"/>
          <w:szCs w:val="24"/>
        </w:rPr>
        <w:t>L’</w:t>
      </w:r>
      <w:proofErr w:type="spellStart"/>
      <w:r w:rsidRPr="00052588">
        <w:rPr>
          <w:rFonts w:ascii="Garamond" w:eastAsia="Garamond" w:hAnsi="Garamond" w:cs="Garamond"/>
          <w:bCs/>
          <w:i/>
          <w:iCs/>
          <w:sz w:val="24"/>
          <w:szCs w:val="24"/>
        </w:rPr>
        <w:t>homme</w:t>
      </w:r>
      <w:proofErr w:type="spellEnd"/>
      <w:r w:rsidRPr="00052588">
        <w:rPr>
          <w:rFonts w:ascii="Garamond" w:eastAsia="Garamond" w:hAnsi="Garamond" w:cs="Garamond"/>
          <w:bCs/>
          <w:i/>
          <w:iCs/>
          <w:sz w:val="24"/>
          <w:szCs w:val="24"/>
        </w:rPr>
        <w:t xml:space="preserve"> </w:t>
      </w:r>
      <w:proofErr w:type="spellStart"/>
      <w:r w:rsidRPr="00052588">
        <w:rPr>
          <w:rFonts w:ascii="Garamond" w:eastAsia="Garamond" w:hAnsi="Garamond" w:cs="Garamond"/>
          <w:bCs/>
          <w:i/>
          <w:iCs/>
          <w:sz w:val="24"/>
          <w:szCs w:val="24"/>
        </w:rPr>
        <w:t>foudroyé</w:t>
      </w:r>
      <w:proofErr w:type="spellEnd"/>
      <w:r w:rsidRPr="00052588">
        <w:rPr>
          <w:rFonts w:ascii="Garamond" w:eastAsia="Garamond" w:hAnsi="Garamond" w:cs="Garamond"/>
          <w:bCs/>
          <w:sz w:val="24"/>
          <w:szCs w:val="24"/>
        </w:rPr>
        <w:t xml:space="preserve">, di camminare su un carroponte sopra l’inferno di un’acciaieria, di osservare Bertrand Tavernier mangiarsi le unghie dietro una cinepresa, di assistere a una prova all’Opéra e poi condividere con i clochard Marceau e Mélanie un pasto ben cucinato e ben innaffiato di vino sul molo del </w:t>
      </w:r>
      <w:proofErr w:type="spellStart"/>
      <w:r w:rsidRPr="00052588">
        <w:rPr>
          <w:rFonts w:ascii="Garamond" w:eastAsia="Garamond" w:hAnsi="Garamond" w:cs="Garamond"/>
          <w:bCs/>
          <w:sz w:val="24"/>
          <w:szCs w:val="24"/>
        </w:rPr>
        <w:t>Bassin</w:t>
      </w:r>
      <w:proofErr w:type="spellEnd"/>
      <w:r w:rsidRPr="00052588">
        <w:rPr>
          <w:rFonts w:ascii="Garamond" w:eastAsia="Garamond" w:hAnsi="Garamond" w:cs="Garamond"/>
          <w:bCs/>
          <w:sz w:val="24"/>
          <w:szCs w:val="24"/>
        </w:rPr>
        <w:t xml:space="preserve"> de l’Arsenal. Non avrei mai avuto così tante occasioni per sgranare gli occhi se fossi diventato un capo reparto o un ispettore di pesi e misure</w:t>
      </w:r>
      <w:r w:rsidRPr="00052588">
        <w:rPr>
          <w:rFonts w:ascii="Garamond" w:eastAsia="Garamond" w:hAnsi="Garamond" w:cs="Garamond"/>
          <w:bCs/>
          <w:sz w:val="24"/>
          <w:szCs w:val="24"/>
        </w:rPr>
        <w:t>”.</w:t>
      </w:r>
    </w:p>
    <w:p w14:paraId="5C7C5D2F" w14:textId="77777777" w:rsidR="00052588" w:rsidRPr="00052588" w:rsidRDefault="00052588" w:rsidP="00052588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</w:p>
    <w:p w14:paraId="799D8568" w14:textId="2E43311A" w:rsidR="00052588" w:rsidRPr="00052588" w:rsidRDefault="00052588" w:rsidP="00052588">
      <w:pPr>
        <w:spacing w:after="12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052588">
        <w:rPr>
          <w:rFonts w:ascii="Garamond" w:eastAsia="Garamond" w:hAnsi="Garamond" w:cs="Garamond"/>
          <w:bCs/>
          <w:sz w:val="24"/>
          <w:szCs w:val="24"/>
        </w:rPr>
        <w:t xml:space="preserve">Con parole misurate, coinvolgenti e poetiche, Robert </w:t>
      </w:r>
      <w:proofErr w:type="spellStart"/>
      <w:r w:rsidRPr="00052588">
        <w:rPr>
          <w:rFonts w:ascii="Garamond" w:eastAsia="Garamond" w:hAnsi="Garamond" w:cs="Garamond"/>
          <w:bCs/>
          <w:sz w:val="24"/>
          <w:szCs w:val="24"/>
        </w:rPr>
        <w:t>Doisneau</w:t>
      </w:r>
      <w:proofErr w:type="spellEnd"/>
      <w:r w:rsidRPr="00052588">
        <w:rPr>
          <w:rFonts w:ascii="Garamond" w:eastAsia="Garamond" w:hAnsi="Garamond" w:cs="Garamond"/>
          <w:bCs/>
          <w:sz w:val="24"/>
          <w:szCs w:val="24"/>
        </w:rPr>
        <w:t xml:space="preserve"> descrive così la fortuna di essere fotografo: un lavoro che gli regala prima di tutto la libertà, bene supremo a lungo inseguito, e gli permette poi di realizzare fotografie come piccoli </w:t>
      </w:r>
      <w:r w:rsidRPr="00052588">
        <w:rPr>
          <w:rFonts w:ascii="Garamond" w:eastAsia="Garamond" w:hAnsi="Garamond" w:cs="Garamond"/>
          <w:bCs/>
          <w:i/>
          <w:iCs/>
          <w:sz w:val="24"/>
          <w:szCs w:val="24"/>
        </w:rPr>
        <w:t xml:space="preserve">haiku </w:t>
      </w:r>
      <w:r w:rsidRPr="00052588">
        <w:rPr>
          <w:rFonts w:ascii="Garamond" w:eastAsia="Garamond" w:hAnsi="Garamond" w:cs="Garamond"/>
          <w:bCs/>
          <w:sz w:val="24"/>
          <w:szCs w:val="24"/>
        </w:rPr>
        <w:t xml:space="preserve">visivi, garbati e intensi, con cui riempire di sguardi, di sorrisi, di immagini la sua personalissima e dettagliata mappa del mondo. Un mondo che, in gran parte, è contenuto nella città di Parigi. </w:t>
      </w:r>
    </w:p>
    <w:p w14:paraId="2B13E842" w14:textId="58EA5A7F" w:rsidR="00052588" w:rsidRPr="00052588" w:rsidRDefault="00052588" w:rsidP="00052588">
      <w:pPr>
        <w:spacing w:after="12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052588">
        <w:rPr>
          <w:rFonts w:ascii="Garamond" w:eastAsia="Garamond" w:hAnsi="Garamond" w:cs="Garamond"/>
          <w:bCs/>
          <w:sz w:val="24"/>
          <w:szCs w:val="24"/>
        </w:rPr>
        <w:t xml:space="preserve">A Parigi, del resto, </w:t>
      </w:r>
      <w:proofErr w:type="spellStart"/>
      <w:r w:rsidRPr="00052588">
        <w:rPr>
          <w:rFonts w:ascii="Garamond" w:eastAsia="Garamond" w:hAnsi="Garamond" w:cs="Garamond"/>
          <w:bCs/>
          <w:sz w:val="24"/>
          <w:szCs w:val="24"/>
        </w:rPr>
        <w:t>Doisneau</w:t>
      </w:r>
      <w:proofErr w:type="spellEnd"/>
      <w:r w:rsidRPr="00052588">
        <w:rPr>
          <w:rFonts w:ascii="Garamond" w:eastAsia="Garamond" w:hAnsi="Garamond" w:cs="Garamond"/>
          <w:bCs/>
          <w:sz w:val="24"/>
          <w:szCs w:val="24"/>
        </w:rPr>
        <w:t xml:space="preserve"> nasce, il 14 aprile 1912. Anzi, a </w:t>
      </w:r>
      <w:proofErr w:type="spellStart"/>
      <w:r w:rsidRPr="00052588">
        <w:rPr>
          <w:rFonts w:ascii="Garamond" w:eastAsia="Garamond" w:hAnsi="Garamond" w:cs="Garamond"/>
          <w:bCs/>
          <w:sz w:val="24"/>
          <w:szCs w:val="24"/>
        </w:rPr>
        <w:t>Gentilly</w:t>
      </w:r>
      <w:proofErr w:type="spellEnd"/>
      <w:r w:rsidRPr="00052588">
        <w:rPr>
          <w:rFonts w:ascii="Garamond" w:eastAsia="Garamond" w:hAnsi="Garamond" w:cs="Garamond"/>
          <w:bCs/>
          <w:sz w:val="24"/>
          <w:szCs w:val="24"/>
        </w:rPr>
        <w:t>,</w:t>
      </w:r>
      <w:r w:rsidR="00EF6B57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052588">
        <w:rPr>
          <w:rFonts w:ascii="Garamond" w:eastAsia="Garamond" w:hAnsi="Garamond" w:cs="Garamond"/>
          <w:bCs/>
          <w:sz w:val="24"/>
          <w:szCs w:val="24"/>
        </w:rPr>
        <w:t xml:space="preserve">in quella parte chiamata </w:t>
      </w:r>
      <w:r w:rsidRPr="00052588">
        <w:rPr>
          <w:rFonts w:ascii="Garamond" w:eastAsia="Garamond" w:hAnsi="Garamond" w:cs="Garamond"/>
          <w:bCs/>
          <w:i/>
          <w:iCs/>
          <w:sz w:val="24"/>
          <w:szCs w:val="24"/>
        </w:rPr>
        <w:t>zone</w:t>
      </w:r>
      <w:r w:rsidRPr="00052588">
        <w:rPr>
          <w:rFonts w:ascii="Garamond" w:eastAsia="Garamond" w:hAnsi="Garamond" w:cs="Garamond"/>
          <w:bCs/>
          <w:sz w:val="24"/>
          <w:szCs w:val="24"/>
        </w:rPr>
        <w:t xml:space="preserve">, non più città e non ancora piena periferia, quell’agglomerato di scorie, come lo chiamerà lo stesso fotografo, da cui non si sarebbe più staccato per tutta la vita. </w:t>
      </w:r>
    </w:p>
    <w:p w14:paraId="35C20105" w14:textId="3910E9E9" w:rsidR="00052588" w:rsidRPr="00052588" w:rsidRDefault="00052588" w:rsidP="00052588">
      <w:pPr>
        <w:spacing w:after="12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052588">
        <w:rPr>
          <w:rFonts w:ascii="Garamond" w:eastAsia="Garamond" w:hAnsi="Garamond" w:cs="Garamond"/>
          <w:bCs/>
          <w:sz w:val="24"/>
          <w:szCs w:val="24"/>
        </w:rPr>
        <w:t>Nato in un ambiente operaio, il giovane Robert è attratto dalla grafica e dal 1925 al 1929 impara il mestiere di litografo e incisore. S’impiega subito presso l’atelier di arti grafiche Ullman, dove comincia anche a imparare la fotografia. Ma non è fatto per restare chiuso in uno studio o in una bottega e anche se la passione per la grafica e per le lettere che si compongono sulle pagine non lo abbandonerà mai, il richiamo della strada è troppo forte. È lì che vuole andare per guardare, conoscere, capire. “L’immobilità è un lusso in una città dove tutto è in movimento”, dirà. Ed è questo movimento che vuole registrare.</w:t>
      </w:r>
    </w:p>
    <w:p w14:paraId="6EADFCDF" w14:textId="75A4767A" w:rsidR="00052588" w:rsidRPr="00052588" w:rsidRDefault="00052588" w:rsidP="00052588">
      <w:pPr>
        <w:spacing w:after="12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052588">
        <w:rPr>
          <w:rFonts w:ascii="Garamond" w:eastAsia="Garamond" w:hAnsi="Garamond" w:cs="Garamond"/>
          <w:bCs/>
          <w:sz w:val="24"/>
          <w:szCs w:val="24"/>
        </w:rPr>
        <w:t xml:space="preserve">Un apparecchio fotografico in prestito e la conferma della sua vocazione avviene nel 1931, quando diventa assistente del fotografo André </w:t>
      </w:r>
      <w:proofErr w:type="spellStart"/>
      <w:r w:rsidRPr="00052588">
        <w:rPr>
          <w:rFonts w:ascii="Garamond" w:eastAsia="Garamond" w:hAnsi="Garamond" w:cs="Garamond"/>
          <w:bCs/>
          <w:sz w:val="24"/>
          <w:szCs w:val="24"/>
        </w:rPr>
        <w:t>Vigneau</w:t>
      </w:r>
      <w:proofErr w:type="spellEnd"/>
      <w:r w:rsidRPr="00052588">
        <w:rPr>
          <w:rFonts w:ascii="Garamond" w:eastAsia="Garamond" w:hAnsi="Garamond" w:cs="Garamond"/>
          <w:bCs/>
          <w:sz w:val="24"/>
          <w:szCs w:val="24"/>
        </w:rPr>
        <w:t xml:space="preserve">, che gli fa scoprire, soprattutto, quanto il fotografo possa essere un non-conformista, un solitario, un osservatore. </w:t>
      </w:r>
      <w:proofErr w:type="spellStart"/>
      <w:r w:rsidRPr="00052588">
        <w:rPr>
          <w:rFonts w:ascii="Garamond" w:eastAsia="Garamond" w:hAnsi="Garamond" w:cs="Garamond"/>
          <w:bCs/>
          <w:sz w:val="24"/>
          <w:szCs w:val="24"/>
        </w:rPr>
        <w:t>Vigneau</w:t>
      </w:r>
      <w:proofErr w:type="spellEnd"/>
      <w:r w:rsidRPr="00052588">
        <w:rPr>
          <w:rFonts w:ascii="Garamond" w:eastAsia="Garamond" w:hAnsi="Garamond" w:cs="Garamond"/>
          <w:bCs/>
          <w:sz w:val="24"/>
          <w:szCs w:val="24"/>
        </w:rPr>
        <w:t xml:space="preserve"> gli insegna i rudimenti della composizione fotografica e lo mette in contatto con un mondo intellettuale che lo stimola, lo incuriosisce e gli apre la mente. Frequenta il pittore Raoul Dufy, i fratelli Prévert, a quel tempo vicini ai circoli surrealisti, un giovane Georges Simenon, che sta cominciando a pubblicare le inchieste dell’ispettore Maigret, e occasionalmente il grande Man Ray. Da </w:t>
      </w:r>
      <w:proofErr w:type="spellStart"/>
      <w:r w:rsidRPr="00052588">
        <w:rPr>
          <w:rFonts w:ascii="Garamond" w:eastAsia="Garamond" w:hAnsi="Garamond" w:cs="Garamond"/>
          <w:bCs/>
          <w:sz w:val="24"/>
          <w:szCs w:val="24"/>
        </w:rPr>
        <w:t>Vigneau</w:t>
      </w:r>
      <w:proofErr w:type="spellEnd"/>
      <w:r w:rsidRPr="00052588">
        <w:rPr>
          <w:rFonts w:ascii="Garamond" w:eastAsia="Garamond" w:hAnsi="Garamond" w:cs="Garamond"/>
          <w:bCs/>
          <w:sz w:val="24"/>
          <w:szCs w:val="24"/>
        </w:rPr>
        <w:t xml:space="preserve"> si parla di avanguardie artistiche, di Bauhaus, di un certo Louis-Ferdinand Céline che ha da poco pubblicato il suo </w:t>
      </w:r>
      <w:r w:rsidRPr="00052588">
        <w:rPr>
          <w:rFonts w:ascii="Garamond" w:eastAsia="Garamond" w:hAnsi="Garamond" w:cs="Garamond"/>
          <w:bCs/>
          <w:i/>
          <w:iCs/>
          <w:sz w:val="24"/>
          <w:szCs w:val="24"/>
        </w:rPr>
        <w:t>Viaggio al termine della notte</w:t>
      </w:r>
      <w:r w:rsidRPr="00052588">
        <w:rPr>
          <w:rFonts w:ascii="Garamond" w:eastAsia="Garamond" w:hAnsi="Garamond" w:cs="Garamond"/>
          <w:bCs/>
          <w:sz w:val="24"/>
          <w:szCs w:val="24"/>
        </w:rPr>
        <w:t xml:space="preserve">, dei film di </w:t>
      </w:r>
      <w:proofErr w:type="spellStart"/>
      <w:r w:rsidRPr="00052588">
        <w:rPr>
          <w:rFonts w:ascii="Garamond" w:eastAsia="Garamond" w:hAnsi="Garamond" w:cs="Garamond"/>
          <w:bCs/>
          <w:sz w:val="24"/>
          <w:szCs w:val="24"/>
        </w:rPr>
        <w:t>Buñuel</w:t>
      </w:r>
      <w:proofErr w:type="spellEnd"/>
      <w:r w:rsidRPr="00052588">
        <w:rPr>
          <w:rFonts w:ascii="Garamond" w:eastAsia="Garamond" w:hAnsi="Garamond" w:cs="Garamond"/>
          <w:bCs/>
          <w:sz w:val="24"/>
          <w:szCs w:val="24"/>
        </w:rPr>
        <w:t xml:space="preserve"> come </w:t>
      </w:r>
      <w:r w:rsidRPr="00052588">
        <w:rPr>
          <w:rFonts w:ascii="Garamond" w:eastAsia="Garamond" w:hAnsi="Garamond" w:cs="Garamond"/>
          <w:bCs/>
          <w:i/>
          <w:iCs/>
          <w:sz w:val="24"/>
          <w:szCs w:val="24"/>
        </w:rPr>
        <w:t xml:space="preserve">Un </w:t>
      </w:r>
      <w:proofErr w:type="spellStart"/>
      <w:r w:rsidRPr="00052588">
        <w:rPr>
          <w:rFonts w:ascii="Garamond" w:eastAsia="Garamond" w:hAnsi="Garamond" w:cs="Garamond"/>
          <w:bCs/>
          <w:i/>
          <w:iCs/>
          <w:sz w:val="24"/>
          <w:szCs w:val="24"/>
        </w:rPr>
        <w:t>chien</w:t>
      </w:r>
      <w:proofErr w:type="spellEnd"/>
      <w:r w:rsidRPr="00052588">
        <w:rPr>
          <w:rFonts w:ascii="Garamond" w:eastAsia="Garamond" w:hAnsi="Garamond" w:cs="Garamond"/>
          <w:bCs/>
          <w:i/>
          <w:iCs/>
          <w:sz w:val="24"/>
          <w:szCs w:val="24"/>
        </w:rPr>
        <w:t xml:space="preserve"> </w:t>
      </w:r>
      <w:proofErr w:type="spellStart"/>
      <w:r w:rsidRPr="00052588">
        <w:rPr>
          <w:rFonts w:ascii="Garamond" w:eastAsia="Garamond" w:hAnsi="Garamond" w:cs="Garamond"/>
          <w:bCs/>
          <w:i/>
          <w:iCs/>
          <w:sz w:val="24"/>
          <w:szCs w:val="24"/>
        </w:rPr>
        <w:t>andalou</w:t>
      </w:r>
      <w:proofErr w:type="spellEnd"/>
      <w:r w:rsidRPr="00052588">
        <w:rPr>
          <w:rFonts w:ascii="Garamond" w:eastAsia="Garamond" w:hAnsi="Garamond" w:cs="Garamond"/>
          <w:bCs/>
          <w:sz w:val="24"/>
          <w:szCs w:val="24"/>
        </w:rPr>
        <w:t xml:space="preserve">. </w:t>
      </w:r>
    </w:p>
    <w:p w14:paraId="23CAF1F9" w14:textId="3C49C8AD" w:rsidR="00052588" w:rsidRPr="00052588" w:rsidRDefault="00052588" w:rsidP="00052588">
      <w:pPr>
        <w:spacing w:after="12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052588">
        <w:rPr>
          <w:rFonts w:ascii="Garamond" w:eastAsia="Garamond" w:hAnsi="Garamond" w:cs="Garamond"/>
          <w:bCs/>
          <w:sz w:val="24"/>
          <w:szCs w:val="24"/>
        </w:rPr>
        <w:t xml:space="preserve">Robert comincia ad acquisire uno stile personale. Acquista una </w:t>
      </w:r>
      <w:proofErr w:type="spellStart"/>
      <w:r w:rsidRPr="00052588">
        <w:rPr>
          <w:rFonts w:ascii="Garamond" w:eastAsia="Garamond" w:hAnsi="Garamond" w:cs="Garamond"/>
          <w:bCs/>
          <w:sz w:val="24"/>
          <w:szCs w:val="24"/>
        </w:rPr>
        <w:t>Rolleiflex</w:t>
      </w:r>
      <w:proofErr w:type="spellEnd"/>
      <w:r w:rsidRPr="00052588">
        <w:rPr>
          <w:rFonts w:ascii="Garamond" w:eastAsia="Garamond" w:hAnsi="Garamond" w:cs="Garamond"/>
          <w:bCs/>
          <w:sz w:val="24"/>
          <w:szCs w:val="24"/>
        </w:rPr>
        <w:t xml:space="preserve"> 6 x 6 e a mille leghe di distanza da ogni possibile accademismo scopre che la fotografia è, come afferma, “un motore che permette la disobbedienza”. Così da disobbediente cerca i suoi soggetti per la strada, nei vicoli, lungo i passaggi di quella periferia che conosce e che sembrerebbe senza storia e incolore, ma che, a ben guardare, rivela molto della propria personalità. </w:t>
      </w:r>
    </w:p>
    <w:p w14:paraId="3BB193C8" w14:textId="777AC7A4" w:rsidR="00052588" w:rsidRPr="00052588" w:rsidRDefault="00052588" w:rsidP="00052588">
      <w:pPr>
        <w:spacing w:after="12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052588">
        <w:rPr>
          <w:rFonts w:ascii="Garamond" w:eastAsia="Garamond" w:hAnsi="Garamond" w:cs="Garamond"/>
          <w:bCs/>
          <w:sz w:val="24"/>
          <w:szCs w:val="24"/>
        </w:rPr>
        <w:lastRenderedPageBreak/>
        <w:t xml:space="preserve">Dopo il servizio militare, entra nel 1934 nel nuovo dipartimento fotografico delle officine Renault di Boulogne-Billancourt. È un’esperienza importante, che lo forma dal punto di vista professionale e umano: per la prima volta si trova a diretto contatto con il mondo operaio. I moti sociali che accompagnano l’avvento del Fronte Popolare e i grandi scioperi dell’estate del 1936 irrobustiscono la sua presa di coscienza politica. </w:t>
      </w:r>
    </w:p>
    <w:p w14:paraId="2B9478AD" w14:textId="6A94D22D" w:rsidR="00A55B9F" w:rsidRDefault="00052588" w:rsidP="00052588">
      <w:pPr>
        <w:spacing w:after="12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052588">
        <w:rPr>
          <w:rFonts w:ascii="Garamond" w:eastAsia="Garamond" w:hAnsi="Garamond" w:cs="Garamond"/>
          <w:bCs/>
          <w:sz w:val="24"/>
          <w:szCs w:val="24"/>
        </w:rPr>
        <w:t xml:space="preserve">L’impiego alla Renault sembra insomma arrivare al momento giusto; ormai è sposato con l’amore di una vita, Pierrette, arriveranno presto due figlie, Francine e Annette, e un lavoro regolare è quel che ci vuole. </w:t>
      </w:r>
      <w:proofErr w:type="gramStart"/>
      <w:r w:rsidRPr="00052588">
        <w:rPr>
          <w:rFonts w:ascii="Garamond" w:eastAsia="Garamond" w:hAnsi="Garamond" w:cs="Garamond"/>
          <w:bCs/>
          <w:sz w:val="24"/>
          <w:szCs w:val="24"/>
        </w:rPr>
        <w:t>Eppure</w:t>
      </w:r>
      <w:proofErr w:type="gramEnd"/>
      <w:r w:rsidRPr="00052588">
        <w:rPr>
          <w:rFonts w:ascii="Garamond" w:eastAsia="Garamond" w:hAnsi="Garamond" w:cs="Garamond"/>
          <w:bCs/>
          <w:sz w:val="24"/>
          <w:szCs w:val="24"/>
        </w:rPr>
        <w:t xml:space="preserve"> </w:t>
      </w:r>
      <w:proofErr w:type="spellStart"/>
      <w:r w:rsidRPr="00052588">
        <w:rPr>
          <w:rFonts w:ascii="Garamond" w:eastAsia="Garamond" w:hAnsi="Garamond" w:cs="Garamond"/>
          <w:bCs/>
          <w:sz w:val="24"/>
          <w:szCs w:val="24"/>
        </w:rPr>
        <w:t>Doisneau</w:t>
      </w:r>
      <w:proofErr w:type="spellEnd"/>
      <w:r w:rsidRPr="00052588">
        <w:rPr>
          <w:rFonts w:ascii="Garamond" w:eastAsia="Garamond" w:hAnsi="Garamond" w:cs="Garamond"/>
          <w:bCs/>
          <w:sz w:val="24"/>
          <w:szCs w:val="24"/>
        </w:rPr>
        <w:t xml:space="preserve"> non riesce a mantenerlo. Perché quell’uomo metodico, quel volto buono e gentile da piccolo parigino di periferia, cova in realtà un’inquietudine profonda, una voglia di non avere legami e un’ansia libertaria insopprimibile. Si fa licenziare per i troppi ritardi e, senza molti rimorsi, nel 1939 decide di diventare fotografo indipendente.</w:t>
      </w:r>
    </w:p>
    <w:p w14:paraId="725D4BA9" w14:textId="77777777" w:rsidR="00EF6B57" w:rsidRPr="00EF6B57" w:rsidRDefault="00EF6B57" w:rsidP="00EF6B57">
      <w:pPr>
        <w:spacing w:after="12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EF6B57">
        <w:rPr>
          <w:rFonts w:ascii="Garamond" w:eastAsia="Garamond" w:hAnsi="Garamond" w:cs="Garamond"/>
          <w:bCs/>
          <w:sz w:val="24"/>
          <w:szCs w:val="24"/>
        </w:rPr>
        <w:t xml:space="preserve">Il palcoscenico privilegiato delle sue osservazioni, curiose e disobbedienti, è una città sempre in attesa, enigmatica, come nelle fotografie di Eugène </w:t>
      </w:r>
      <w:proofErr w:type="spellStart"/>
      <w:r w:rsidRPr="00EF6B57">
        <w:rPr>
          <w:rFonts w:ascii="Garamond" w:eastAsia="Garamond" w:hAnsi="Garamond" w:cs="Garamond"/>
          <w:bCs/>
          <w:sz w:val="24"/>
          <w:szCs w:val="24"/>
        </w:rPr>
        <w:t>Atget</w:t>
      </w:r>
      <w:proofErr w:type="spellEnd"/>
      <w:r w:rsidRPr="00EF6B57">
        <w:rPr>
          <w:rFonts w:ascii="Garamond" w:eastAsia="Garamond" w:hAnsi="Garamond" w:cs="Garamond"/>
          <w:bCs/>
          <w:sz w:val="24"/>
          <w:szCs w:val="24"/>
        </w:rPr>
        <w:t>, realizzate spesso percorrendo la metropoli nelle ore più improbabili, come al mattino presto, quando gli unici abitanti sembrano i manichini delle vetrine.</w:t>
      </w:r>
    </w:p>
    <w:p w14:paraId="67FD0F22" w14:textId="002C97B2" w:rsidR="00EF6B57" w:rsidRDefault="00EF6B57" w:rsidP="00EF6B57">
      <w:pPr>
        <w:spacing w:after="12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EF6B57">
        <w:rPr>
          <w:rFonts w:ascii="Garamond" w:eastAsia="Garamond" w:hAnsi="Garamond" w:cs="Garamond"/>
          <w:bCs/>
          <w:sz w:val="24"/>
          <w:szCs w:val="24"/>
        </w:rPr>
        <w:t xml:space="preserve">Ma è anche la città che in quegli stessi anni altri fotografi stanno riprendendo, come l’ungherese André </w:t>
      </w:r>
      <w:proofErr w:type="spellStart"/>
      <w:r w:rsidRPr="00EF6B57">
        <w:rPr>
          <w:rFonts w:ascii="Garamond" w:eastAsia="Garamond" w:hAnsi="Garamond" w:cs="Garamond"/>
          <w:bCs/>
          <w:sz w:val="24"/>
          <w:szCs w:val="24"/>
        </w:rPr>
        <w:t>Kertész</w:t>
      </w:r>
      <w:proofErr w:type="spellEnd"/>
      <w:r w:rsidRPr="00EF6B57">
        <w:rPr>
          <w:rFonts w:ascii="Garamond" w:eastAsia="Garamond" w:hAnsi="Garamond" w:cs="Garamond"/>
          <w:bCs/>
          <w:sz w:val="24"/>
          <w:szCs w:val="24"/>
        </w:rPr>
        <w:t xml:space="preserve">, fuggito dal suo paese natale e approdato a Parigi con il suo sguardo sottile da mitteleuropeo, o il connazionale </w:t>
      </w:r>
      <w:proofErr w:type="spellStart"/>
      <w:r w:rsidRPr="00EF6B57">
        <w:rPr>
          <w:rFonts w:ascii="Garamond" w:eastAsia="Garamond" w:hAnsi="Garamond" w:cs="Garamond"/>
          <w:bCs/>
          <w:sz w:val="24"/>
          <w:szCs w:val="24"/>
        </w:rPr>
        <w:t>Brassaï</w:t>
      </w:r>
      <w:proofErr w:type="spellEnd"/>
      <w:r w:rsidRPr="00EF6B57">
        <w:rPr>
          <w:rFonts w:ascii="Garamond" w:eastAsia="Garamond" w:hAnsi="Garamond" w:cs="Garamond"/>
          <w:bCs/>
          <w:sz w:val="24"/>
          <w:szCs w:val="24"/>
        </w:rPr>
        <w:t xml:space="preserve">, che diventerà amico di Picasso e il cui libro </w:t>
      </w:r>
      <w:r w:rsidRPr="00EF6B57">
        <w:rPr>
          <w:rFonts w:ascii="Garamond" w:eastAsia="Garamond" w:hAnsi="Garamond" w:cs="Garamond"/>
          <w:bCs/>
          <w:i/>
          <w:iCs/>
          <w:sz w:val="24"/>
          <w:szCs w:val="24"/>
        </w:rPr>
        <w:t xml:space="preserve">Paris la </w:t>
      </w:r>
      <w:proofErr w:type="spellStart"/>
      <w:r w:rsidRPr="00EF6B57">
        <w:rPr>
          <w:rFonts w:ascii="Garamond" w:eastAsia="Garamond" w:hAnsi="Garamond" w:cs="Garamond"/>
          <w:bCs/>
          <w:i/>
          <w:iCs/>
          <w:sz w:val="24"/>
          <w:szCs w:val="24"/>
        </w:rPr>
        <w:t>nuit</w:t>
      </w:r>
      <w:proofErr w:type="spellEnd"/>
      <w:r w:rsidRPr="00EF6B57">
        <w:rPr>
          <w:rFonts w:ascii="Garamond" w:eastAsia="Garamond" w:hAnsi="Garamond" w:cs="Garamond"/>
          <w:bCs/>
          <w:sz w:val="24"/>
          <w:szCs w:val="24"/>
        </w:rPr>
        <w:t xml:space="preserve">, del 1933, farà sensazione. Questi autori, queste immagini, spingono </w:t>
      </w:r>
      <w:proofErr w:type="spellStart"/>
      <w:r w:rsidRPr="00EF6B57">
        <w:rPr>
          <w:rFonts w:ascii="Garamond" w:eastAsia="Garamond" w:hAnsi="Garamond" w:cs="Garamond"/>
          <w:bCs/>
          <w:sz w:val="24"/>
          <w:szCs w:val="24"/>
        </w:rPr>
        <w:t>Doisneau</w:t>
      </w:r>
      <w:proofErr w:type="spellEnd"/>
      <w:r w:rsidRPr="00EF6B57">
        <w:rPr>
          <w:rFonts w:ascii="Garamond" w:eastAsia="Garamond" w:hAnsi="Garamond" w:cs="Garamond"/>
          <w:bCs/>
          <w:sz w:val="24"/>
          <w:szCs w:val="24"/>
        </w:rPr>
        <w:t xml:space="preserve"> a cercare in Parigi il suo soggetto preferito e nella professione di fotografo indipendente, libero dai condizionamenti, la sua dimensione perfetta.</w:t>
      </w:r>
    </w:p>
    <w:p w14:paraId="009B4969" w14:textId="1CB6140E" w:rsidR="00A55B9F" w:rsidRDefault="00A55B9F" w:rsidP="00A55B9F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>
        <w:rPr>
          <w:rFonts w:ascii="Garamond" w:eastAsia="Garamond" w:hAnsi="Garamond" w:cs="Garamond"/>
          <w:bCs/>
          <w:sz w:val="24"/>
          <w:szCs w:val="24"/>
        </w:rPr>
        <w:t xml:space="preserve">Perugia, </w:t>
      </w:r>
      <w:r w:rsidR="00084FCF">
        <w:rPr>
          <w:rFonts w:ascii="Garamond" w:eastAsia="Garamond" w:hAnsi="Garamond" w:cs="Garamond"/>
          <w:bCs/>
          <w:sz w:val="24"/>
          <w:szCs w:val="24"/>
        </w:rPr>
        <w:t>14 novem</w:t>
      </w:r>
      <w:r>
        <w:rPr>
          <w:rFonts w:ascii="Garamond" w:eastAsia="Garamond" w:hAnsi="Garamond" w:cs="Garamond"/>
          <w:bCs/>
          <w:sz w:val="24"/>
          <w:szCs w:val="24"/>
        </w:rPr>
        <w:t>bre 2024</w:t>
      </w:r>
    </w:p>
    <w:p w14:paraId="604DC1A8" w14:textId="77777777" w:rsidR="00052588" w:rsidRDefault="00052588" w:rsidP="00A55B9F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</w:p>
    <w:p w14:paraId="25AD3729" w14:textId="2229F2FC" w:rsidR="00052588" w:rsidRPr="00052588" w:rsidRDefault="00052588" w:rsidP="00A55B9F">
      <w:pPr>
        <w:spacing w:after="0"/>
        <w:jc w:val="both"/>
        <w:rPr>
          <w:rFonts w:ascii="Garamond" w:eastAsia="Garamond" w:hAnsi="Garamond" w:cs="Garamond"/>
          <w:b/>
          <w:sz w:val="24"/>
          <w:szCs w:val="24"/>
        </w:rPr>
      </w:pPr>
      <w:r w:rsidRPr="00052588">
        <w:rPr>
          <w:rFonts w:ascii="Garamond" w:eastAsia="Garamond" w:hAnsi="Garamond" w:cs="Garamond"/>
          <w:b/>
          <w:sz w:val="24"/>
          <w:szCs w:val="24"/>
        </w:rPr>
        <w:t xml:space="preserve">* Estratto dal testo in catalogo </w:t>
      </w:r>
      <w:proofErr w:type="spellStart"/>
      <w:r w:rsidRPr="00052588">
        <w:rPr>
          <w:rFonts w:ascii="Garamond" w:eastAsia="Garamond" w:hAnsi="Garamond" w:cs="Garamond"/>
          <w:b/>
          <w:sz w:val="24"/>
          <w:szCs w:val="24"/>
        </w:rPr>
        <w:t>SilvanaEditoriale</w:t>
      </w:r>
      <w:proofErr w:type="spellEnd"/>
    </w:p>
    <w:sectPr w:rsidR="00052588" w:rsidRPr="00052588" w:rsidSect="00052588">
      <w:headerReference w:type="first" r:id="rId11"/>
      <w:pgSz w:w="11906" w:h="16838"/>
      <w:pgMar w:top="1417" w:right="1134" w:bottom="1134" w:left="1134" w:header="708" w:footer="708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C569C8" w14:textId="77777777" w:rsidR="00F161F6" w:rsidRDefault="00F161F6">
      <w:pPr>
        <w:spacing w:after="0" w:line="240" w:lineRule="auto"/>
      </w:pPr>
      <w:r>
        <w:separator/>
      </w:r>
    </w:p>
  </w:endnote>
  <w:endnote w:type="continuationSeparator" w:id="0">
    <w:p w14:paraId="341355A4" w14:textId="77777777" w:rsidR="00F161F6" w:rsidRDefault="00F161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466CFCC-C476-471C-AFAA-C53B08BF7E32}"/>
    <w:embedBold r:id="rId2" w:fontKey="{B6724A61-5855-45E7-A563-4C57EE78B2D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30A84F7E-81C4-43D9-870B-CDB8244E8D8B}"/>
    <w:embedItalic r:id="rId4" w:fontKey="{C0C1548F-6B1D-4BB3-8B8F-9E3F9839E7B9}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Regular r:id="rId5" w:fontKey="{3EC4FE32-4056-4177-82A2-2B2EC6A362A6}"/>
    <w:embedBold r:id="rId6" w:fontKey="{8669AA1F-4DA1-43D3-906A-1B48EA9F90E4}"/>
    <w:embedItalic r:id="rId7" w:fontKey="{12D55DD8-C16D-4E1D-AC6E-AE3BA6D0366F}"/>
    <w:embedBoldItalic r:id="rId8" w:fontKey="{4D2AD10E-85B2-463A-8B74-5CA3A79E3C01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9" w:fontKey="{AFB348D3-326D-468B-98DA-982C77A06EF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FAB4B4" w14:textId="77777777" w:rsidR="00F161F6" w:rsidRDefault="00F161F6">
      <w:pPr>
        <w:spacing w:after="0" w:line="240" w:lineRule="auto"/>
      </w:pPr>
      <w:r>
        <w:separator/>
      </w:r>
    </w:p>
  </w:footnote>
  <w:footnote w:type="continuationSeparator" w:id="0">
    <w:p w14:paraId="450D1C8D" w14:textId="77777777" w:rsidR="00F161F6" w:rsidRDefault="00F161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3FC7C1" w14:textId="77777777" w:rsidR="006D4087" w:rsidRDefault="002E08C2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0ED8B147" wp14:editId="2A159B5B">
          <wp:simplePos x="0" y="0"/>
          <wp:positionH relativeFrom="column">
            <wp:posOffset>1566227</wp:posOffset>
          </wp:positionH>
          <wp:positionV relativeFrom="paragraph">
            <wp:posOffset>-186372</wp:posOffset>
          </wp:positionV>
          <wp:extent cx="2987675" cy="685800"/>
          <wp:effectExtent l="0" t="0" r="0" b="0"/>
          <wp:wrapSquare wrapText="bothSides" distT="0" distB="0" distL="114300" distR="114300"/>
          <wp:docPr id="66562584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987675" cy="685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087"/>
    <w:rsid w:val="00010741"/>
    <w:rsid w:val="00052588"/>
    <w:rsid w:val="00084FCF"/>
    <w:rsid w:val="000A1DE0"/>
    <w:rsid w:val="000B59E8"/>
    <w:rsid w:val="001465D0"/>
    <w:rsid w:val="00147B4C"/>
    <w:rsid w:val="0019497D"/>
    <w:rsid w:val="001A682E"/>
    <w:rsid w:val="00203E38"/>
    <w:rsid w:val="00242342"/>
    <w:rsid w:val="00247A35"/>
    <w:rsid w:val="00282660"/>
    <w:rsid w:val="00290C8A"/>
    <w:rsid w:val="002E08C2"/>
    <w:rsid w:val="00306AE7"/>
    <w:rsid w:val="003358FE"/>
    <w:rsid w:val="00393D68"/>
    <w:rsid w:val="003F6C13"/>
    <w:rsid w:val="004042AE"/>
    <w:rsid w:val="00497F11"/>
    <w:rsid w:val="004C1D37"/>
    <w:rsid w:val="004F1BBE"/>
    <w:rsid w:val="005148E6"/>
    <w:rsid w:val="0058214D"/>
    <w:rsid w:val="005C017A"/>
    <w:rsid w:val="00602422"/>
    <w:rsid w:val="00634BF8"/>
    <w:rsid w:val="006445DE"/>
    <w:rsid w:val="00684FB2"/>
    <w:rsid w:val="006A17B0"/>
    <w:rsid w:val="006D4087"/>
    <w:rsid w:val="00742B01"/>
    <w:rsid w:val="007467F8"/>
    <w:rsid w:val="007542B1"/>
    <w:rsid w:val="00782601"/>
    <w:rsid w:val="007C63A1"/>
    <w:rsid w:val="007D0A26"/>
    <w:rsid w:val="007D4980"/>
    <w:rsid w:val="008642E2"/>
    <w:rsid w:val="00877B5B"/>
    <w:rsid w:val="008C23BF"/>
    <w:rsid w:val="008F23FA"/>
    <w:rsid w:val="00913694"/>
    <w:rsid w:val="0098286A"/>
    <w:rsid w:val="009D011C"/>
    <w:rsid w:val="009E0E45"/>
    <w:rsid w:val="00A35103"/>
    <w:rsid w:val="00A55B9F"/>
    <w:rsid w:val="00AC6629"/>
    <w:rsid w:val="00B64BAC"/>
    <w:rsid w:val="00BA4F88"/>
    <w:rsid w:val="00BA73AA"/>
    <w:rsid w:val="00C6295D"/>
    <w:rsid w:val="00C653B4"/>
    <w:rsid w:val="00CE5437"/>
    <w:rsid w:val="00D03890"/>
    <w:rsid w:val="00D0613E"/>
    <w:rsid w:val="00D1057F"/>
    <w:rsid w:val="00D4555C"/>
    <w:rsid w:val="00D46907"/>
    <w:rsid w:val="00D808CC"/>
    <w:rsid w:val="00E04E0E"/>
    <w:rsid w:val="00E45361"/>
    <w:rsid w:val="00E52A03"/>
    <w:rsid w:val="00EA0BF0"/>
    <w:rsid w:val="00EF6B57"/>
    <w:rsid w:val="00F124E9"/>
    <w:rsid w:val="00F161F6"/>
    <w:rsid w:val="00F6333B"/>
    <w:rsid w:val="00F6593E"/>
    <w:rsid w:val="00F70142"/>
    <w:rsid w:val="00FB45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D93F11"/>
  <w15:docId w15:val="{FEEF573A-FA3D-4569-92D8-621B1BBC63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Intestazione">
    <w:name w:val="header"/>
    <w:basedOn w:val="Normale"/>
    <w:link w:val="IntestazioneCarattere"/>
    <w:uiPriority w:val="99"/>
    <w:unhideWhenUsed/>
    <w:rsid w:val="00FF207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F207B"/>
  </w:style>
  <w:style w:type="paragraph" w:styleId="Pidipagina">
    <w:name w:val="footer"/>
    <w:basedOn w:val="Normale"/>
    <w:link w:val="PidipaginaCarattere"/>
    <w:uiPriority w:val="99"/>
    <w:unhideWhenUsed/>
    <w:rsid w:val="00FF207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F207B"/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015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customXml" Target="../customXml/item5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LjJUAEPxu6SfdLLIBCMmPTG+rA==">CgMxLjA4AHIhMUp1UHB1Z2U3SnBSRjNnV0tXQldVdFM5eTZMOTJLV25K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51cac17-9d3b-42cf-aa66-1c7ce94de299">
      <Terms xmlns="http://schemas.microsoft.com/office/infopath/2007/PartnerControls"/>
    </lcf76f155ced4ddcb4097134ff3c332f>
    <TaxCatchAll xmlns="e6ae1104-2084-46c2-94e8-fb18143a54c8" xsi:nil="true"/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CE87BC5-2402-4657-BD83-C16BC8691C8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DEC3951-4160-4CF0-A36B-74BE0A8DE14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88A6BC4-A333-4238-A989-D78C72C6AFB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58CF9111-11E2-4EAE-B650-DA88019BA73F}">
  <ds:schemaRefs>
    <ds:schemaRef ds:uri="http://purl.org/dc/terms/"/>
    <ds:schemaRef ds:uri="e51cac17-9d3b-42cf-aa66-1c7ce94de299"/>
    <ds:schemaRef ds:uri="http://schemas.openxmlformats.org/package/2006/metadata/core-properties"/>
    <ds:schemaRef ds:uri="e6ae1104-2084-46c2-94e8-fb18143a54c8"/>
    <ds:schemaRef ds:uri="http://schemas.microsoft.com/office/2006/documentManagement/types"/>
    <ds:schemaRef ds:uri="http://purl.org/dc/elements/1.1/"/>
    <ds:schemaRef ds:uri="http://purl.org/dc/dcmitype/"/>
    <ds:schemaRef ds:uri="http://schemas.microsoft.com/office/infopath/2007/PartnerControls"/>
    <ds:schemaRef ds:uri="http://schemas.microsoft.com/office/2006/metadata/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839</Words>
  <Characters>4784</Characters>
  <Application>Microsoft Office Word</Application>
  <DocSecurity>0</DocSecurity>
  <Lines>39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Carlo Ghielmetti</dc:creator>
  <cp:lastModifiedBy>Carlo Ghielmetti</cp:lastModifiedBy>
  <cp:revision>5</cp:revision>
  <cp:lastPrinted>2024-10-22T07:44:00Z</cp:lastPrinted>
  <dcterms:created xsi:type="dcterms:W3CDTF">2024-11-12T10:44:00Z</dcterms:created>
  <dcterms:modified xsi:type="dcterms:W3CDTF">2024-11-12T10:52:00Z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