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F8C0B" w14:textId="7859165B" w:rsidR="008D66BA" w:rsidRDefault="000471BB">
      <w:pPr>
        <w:rPr>
          <w:rFonts w:asciiTheme="minorHAnsi" w:hAnsiTheme="minorHAnsi" w:cstheme="minorHAnsi"/>
          <w:sz w:val="20"/>
          <w:szCs w:val="20"/>
        </w:rPr>
      </w:pPr>
      <w:r w:rsidRPr="00C71095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6511C37F" wp14:editId="1DFB2336">
            <wp:extent cx="2461846" cy="1642316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453" cy="165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37B09" w14:textId="77777777" w:rsidR="00F82A90" w:rsidRPr="00C71095" w:rsidRDefault="00F82A90">
      <w:pPr>
        <w:rPr>
          <w:rFonts w:asciiTheme="minorHAnsi" w:hAnsiTheme="minorHAnsi" w:cstheme="minorHAnsi"/>
          <w:sz w:val="20"/>
          <w:szCs w:val="20"/>
        </w:rPr>
      </w:pPr>
    </w:p>
    <w:p w14:paraId="0CBBAAC8" w14:textId="169368BD" w:rsidR="000471BB" w:rsidRPr="00C71095" w:rsidRDefault="000471BB">
      <w:pPr>
        <w:rPr>
          <w:rFonts w:asciiTheme="minorHAnsi" w:hAnsiTheme="minorHAnsi" w:cstheme="minorHAnsi"/>
          <w:sz w:val="20"/>
          <w:szCs w:val="20"/>
        </w:rPr>
      </w:pPr>
    </w:p>
    <w:p w14:paraId="45CCA7DC" w14:textId="77777777" w:rsidR="00E674BD" w:rsidRPr="00E674BD" w:rsidRDefault="00E674BD" w:rsidP="00E674BD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E674BD">
        <w:rPr>
          <w:rFonts w:asciiTheme="minorHAnsi" w:hAnsiTheme="minorHAnsi" w:cstheme="minorHAnsi"/>
          <w:b/>
          <w:bCs/>
          <w:sz w:val="18"/>
          <w:szCs w:val="18"/>
        </w:rPr>
        <w:t>Photo-</w:t>
      </w:r>
      <w:proofErr w:type="spellStart"/>
      <w:r w:rsidRPr="00E674BD">
        <w:rPr>
          <w:rFonts w:asciiTheme="minorHAnsi" w:hAnsiTheme="minorHAnsi" w:cstheme="minorHAnsi"/>
          <w:b/>
          <w:bCs/>
          <w:sz w:val="18"/>
          <w:szCs w:val="18"/>
        </w:rPr>
        <w:t>souvenir_Daniel_Buren_</w:t>
      </w:r>
      <w:proofErr w:type="gramStart"/>
      <w:r w:rsidRPr="00E674BD">
        <w:rPr>
          <w:rFonts w:asciiTheme="minorHAnsi" w:hAnsiTheme="minorHAnsi" w:cstheme="minorHAnsi"/>
          <w:b/>
          <w:bCs/>
          <w:sz w:val="18"/>
          <w:szCs w:val="18"/>
        </w:rPr>
        <w:t>ph.Lorenzo</w:t>
      </w:r>
      <w:proofErr w:type="gramEnd"/>
      <w:r w:rsidRPr="00E674BD">
        <w:rPr>
          <w:rFonts w:asciiTheme="minorHAnsi" w:hAnsiTheme="minorHAnsi" w:cstheme="minorHAnsi"/>
          <w:b/>
          <w:bCs/>
          <w:sz w:val="18"/>
          <w:szCs w:val="18"/>
        </w:rPr>
        <w:t>_Fiaschi</w:t>
      </w:r>
      <w:proofErr w:type="spellEnd"/>
    </w:p>
    <w:p w14:paraId="3025E956" w14:textId="1A6DFF8D" w:rsidR="000471BB" w:rsidRPr="00DB3CCC" w:rsidRDefault="000471BB">
      <w:pPr>
        <w:rPr>
          <w:rFonts w:asciiTheme="minorHAnsi" w:hAnsiTheme="minorHAnsi" w:cstheme="minorHAnsi"/>
          <w:sz w:val="18"/>
          <w:szCs w:val="18"/>
        </w:rPr>
      </w:pPr>
      <w:r w:rsidRPr="00DB3CCC">
        <w:rPr>
          <w:rFonts w:asciiTheme="minorHAnsi" w:hAnsiTheme="minorHAnsi" w:cstheme="minorHAnsi"/>
          <w:sz w:val="18"/>
          <w:szCs w:val="18"/>
        </w:rPr>
        <w:t xml:space="preserve">Photo-souvenir : Daniel Buren, </w:t>
      </w:r>
      <w:proofErr w:type="spellStart"/>
      <w:r w:rsidRPr="00DB3CCC">
        <w:rPr>
          <w:rFonts w:asciiTheme="minorHAnsi" w:hAnsiTheme="minorHAnsi" w:cstheme="minorHAnsi"/>
          <w:sz w:val="18"/>
          <w:szCs w:val="18"/>
        </w:rPr>
        <w:t>Galleria</w:t>
      </w:r>
      <w:proofErr w:type="spellEnd"/>
      <w:r w:rsidRPr="00DB3CCC">
        <w:rPr>
          <w:rFonts w:asciiTheme="minorHAnsi" w:hAnsiTheme="minorHAnsi" w:cstheme="minorHAnsi"/>
          <w:sz w:val="18"/>
          <w:szCs w:val="18"/>
        </w:rPr>
        <w:t xml:space="preserve"> Continua San </w:t>
      </w:r>
      <w:proofErr w:type="spellStart"/>
      <w:r w:rsidRPr="00DB3CCC">
        <w:rPr>
          <w:rFonts w:asciiTheme="minorHAnsi" w:hAnsiTheme="minorHAnsi" w:cstheme="minorHAnsi"/>
          <w:sz w:val="18"/>
          <w:szCs w:val="18"/>
        </w:rPr>
        <w:t>Gimignano</w:t>
      </w:r>
      <w:proofErr w:type="spellEnd"/>
      <w:r w:rsidRPr="00DB3CCC">
        <w:rPr>
          <w:rFonts w:asciiTheme="minorHAnsi" w:hAnsiTheme="minorHAnsi" w:cstheme="minorHAnsi"/>
          <w:sz w:val="18"/>
          <w:szCs w:val="18"/>
        </w:rPr>
        <w:t xml:space="preserve">. Photo Lorenzo </w:t>
      </w:r>
      <w:proofErr w:type="spellStart"/>
      <w:r w:rsidRPr="00DB3CCC">
        <w:rPr>
          <w:rFonts w:asciiTheme="minorHAnsi" w:hAnsiTheme="minorHAnsi" w:cstheme="minorHAnsi"/>
          <w:sz w:val="18"/>
          <w:szCs w:val="18"/>
        </w:rPr>
        <w:t>Fiaschi</w:t>
      </w:r>
      <w:proofErr w:type="spellEnd"/>
      <w:r w:rsidRPr="00DB3CCC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3BBFD8D" w14:textId="6DEA8418" w:rsidR="00C71095" w:rsidRDefault="00DB3CCC" w:rsidP="00E674BD">
      <w:pPr>
        <w:rPr>
          <w:rFonts w:asciiTheme="minorHAnsi" w:hAnsiTheme="minorHAnsi" w:cstheme="minorHAnsi"/>
          <w:sz w:val="18"/>
          <w:szCs w:val="18"/>
        </w:rPr>
      </w:pPr>
      <w:r w:rsidRPr="00DB3CCC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Photo-</w:t>
      </w:r>
      <w:proofErr w:type="gramStart"/>
      <w:r w:rsidRPr="00DB3CCC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souvenir</w:t>
      </w:r>
      <w:r w:rsidR="00B71E88" w:rsidRPr="00DB3CCC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:</w:t>
      </w:r>
      <w:proofErr w:type="gramEnd"/>
      <w:r w:rsidR="00B71E88" w:rsidRPr="00DB3CCC">
        <w:rPr>
          <w:rFonts w:asciiTheme="minorHAnsi" w:hAnsiTheme="minorHAnsi" w:cstheme="minorHAnsi"/>
          <w:color w:val="595959" w:themeColor="text1" w:themeTint="A6"/>
          <w:sz w:val="18"/>
          <w:szCs w:val="18"/>
        </w:rPr>
        <w:t xml:space="preserve"> Daniel Buren, </w:t>
      </w:r>
      <w:proofErr w:type="spellStart"/>
      <w:r w:rsidR="00B71E88" w:rsidRPr="00DB3CCC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Galleria</w:t>
      </w:r>
      <w:proofErr w:type="spellEnd"/>
      <w:r w:rsidR="00B71E88" w:rsidRPr="00DB3CCC">
        <w:rPr>
          <w:rFonts w:asciiTheme="minorHAnsi" w:hAnsiTheme="minorHAnsi" w:cstheme="minorHAnsi"/>
          <w:color w:val="595959" w:themeColor="text1" w:themeTint="A6"/>
          <w:sz w:val="18"/>
          <w:szCs w:val="18"/>
        </w:rPr>
        <w:t xml:space="preserve"> Continua San </w:t>
      </w:r>
      <w:proofErr w:type="spellStart"/>
      <w:r w:rsidR="00B71E88" w:rsidRPr="00DB3CCC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Gimignano</w:t>
      </w:r>
      <w:proofErr w:type="spellEnd"/>
      <w:r w:rsidR="00B71E88" w:rsidRPr="00DB3CCC">
        <w:rPr>
          <w:rFonts w:asciiTheme="minorHAnsi" w:hAnsiTheme="minorHAnsi" w:cstheme="minorHAnsi"/>
          <w:color w:val="595959" w:themeColor="text1" w:themeTint="A6"/>
          <w:sz w:val="18"/>
          <w:szCs w:val="18"/>
        </w:rPr>
        <w:t xml:space="preserve">. </w:t>
      </w:r>
      <w:proofErr w:type="spellStart"/>
      <w:r w:rsidR="00B71E88" w:rsidRPr="00DB3CCC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Foto</w:t>
      </w:r>
      <w:proofErr w:type="spellEnd"/>
      <w:r w:rsidR="00B71E88" w:rsidRPr="00DB3CCC">
        <w:rPr>
          <w:rFonts w:asciiTheme="minorHAnsi" w:hAnsiTheme="minorHAnsi" w:cstheme="minorHAnsi"/>
          <w:color w:val="595959" w:themeColor="text1" w:themeTint="A6"/>
          <w:sz w:val="18"/>
          <w:szCs w:val="18"/>
        </w:rPr>
        <w:t xml:space="preserve"> Lorenzo </w:t>
      </w:r>
      <w:proofErr w:type="spellStart"/>
      <w:r w:rsidR="00B71E88" w:rsidRPr="00DB3CCC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Fiaschi</w:t>
      </w:r>
      <w:proofErr w:type="spellEnd"/>
      <w:r w:rsidR="00B71E88" w:rsidRPr="00DB3CCC">
        <w:rPr>
          <w:rFonts w:asciiTheme="minorHAnsi" w:hAnsiTheme="minorHAnsi" w:cstheme="minorHAnsi"/>
          <w:color w:val="595959" w:themeColor="text1" w:themeTint="A6"/>
          <w:sz w:val="18"/>
          <w:szCs w:val="18"/>
        </w:rPr>
        <w:t xml:space="preserve"> </w:t>
      </w:r>
    </w:p>
    <w:p w14:paraId="77D5DD5E" w14:textId="77777777" w:rsidR="00AA465F" w:rsidRDefault="00AA465F" w:rsidP="00702989">
      <w:pPr>
        <w:pBdr>
          <w:bottom w:val="single" w:sz="6" w:space="1" w:color="auto"/>
        </w:pBdr>
        <w:spacing w:before="120"/>
        <w:rPr>
          <w:rFonts w:asciiTheme="minorHAnsi" w:hAnsiTheme="minorHAnsi" w:cstheme="minorHAnsi"/>
          <w:sz w:val="20"/>
          <w:szCs w:val="20"/>
        </w:rPr>
      </w:pPr>
    </w:p>
    <w:p w14:paraId="6F339828" w14:textId="77777777" w:rsidR="00E674BD" w:rsidRDefault="00E674BD" w:rsidP="00702989">
      <w:pPr>
        <w:spacing w:before="120"/>
        <w:rPr>
          <w:rFonts w:asciiTheme="minorHAnsi" w:hAnsiTheme="minorHAnsi" w:cstheme="minorHAnsi"/>
          <w:sz w:val="20"/>
          <w:szCs w:val="20"/>
        </w:rPr>
      </w:pPr>
    </w:p>
    <w:p w14:paraId="2A75046A" w14:textId="77777777" w:rsidR="00AA465F" w:rsidRPr="00C71095" w:rsidRDefault="00AA465F" w:rsidP="00702989">
      <w:pPr>
        <w:spacing w:before="120"/>
        <w:rPr>
          <w:rFonts w:asciiTheme="minorHAnsi" w:hAnsiTheme="minorHAnsi" w:cstheme="minorHAnsi"/>
          <w:sz w:val="20"/>
          <w:szCs w:val="20"/>
        </w:rPr>
      </w:pPr>
    </w:p>
    <w:p w14:paraId="343D590F" w14:textId="308E6573" w:rsidR="000471BB" w:rsidRPr="00C71095" w:rsidRDefault="000471BB">
      <w:pPr>
        <w:rPr>
          <w:rFonts w:asciiTheme="minorHAnsi" w:hAnsiTheme="minorHAnsi" w:cstheme="minorHAnsi"/>
          <w:sz w:val="20"/>
          <w:szCs w:val="20"/>
        </w:rPr>
      </w:pPr>
    </w:p>
    <w:p w14:paraId="61D6ADD0" w14:textId="0CAEA69D" w:rsidR="000471BB" w:rsidRDefault="000471BB">
      <w:pPr>
        <w:rPr>
          <w:rFonts w:asciiTheme="minorHAnsi" w:hAnsiTheme="minorHAnsi" w:cstheme="minorHAnsi"/>
          <w:sz w:val="20"/>
          <w:szCs w:val="20"/>
        </w:rPr>
      </w:pPr>
      <w:r w:rsidRPr="00C71095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2C395B3F" wp14:editId="7236CB1F">
            <wp:extent cx="1755824" cy="2533893"/>
            <wp:effectExtent l="4763" t="0" r="1587" b="1588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052"/>
                    <a:stretch/>
                  </pic:blipFill>
                  <pic:spPr bwMode="auto">
                    <a:xfrm rot="5400000">
                      <a:off x="0" y="0"/>
                      <a:ext cx="1785411" cy="2576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CB12AF" w14:textId="77777777" w:rsidR="00F82A90" w:rsidRPr="00C71095" w:rsidRDefault="00F82A90">
      <w:pPr>
        <w:rPr>
          <w:rFonts w:asciiTheme="minorHAnsi" w:hAnsiTheme="minorHAnsi" w:cstheme="minorHAnsi"/>
          <w:sz w:val="20"/>
          <w:szCs w:val="20"/>
        </w:rPr>
      </w:pPr>
    </w:p>
    <w:p w14:paraId="233A7E2C" w14:textId="16072D1D" w:rsidR="000471BB" w:rsidRPr="00C71095" w:rsidRDefault="000471BB">
      <w:pPr>
        <w:rPr>
          <w:rFonts w:asciiTheme="minorHAnsi" w:hAnsiTheme="minorHAnsi" w:cstheme="minorHAnsi"/>
          <w:sz w:val="20"/>
          <w:szCs w:val="20"/>
        </w:rPr>
      </w:pPr>
    </w:p>
    <w:p w14:paraId="675DBBE6" w14:textId="0465C3BA" w:rsidR="00DB3CCC" w:rsidRPr="00DB3CCC" w:rsidRDefault="00B71E88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E674BD">
        <w:rPr>
          <w:rFonts w:asciiTheme="minorHAnsi" w:hAnsiTheme="minorHAnsi" w:cstheme="minorHAnsi"/>
          <w:b/>
          <w:bCs/>
          <w:sz w:val="18"/>
          <w:szCs w:val="18"/>
        </w:rPr>
        <w:t>Photo-</w:t>
      </w:r>
      <w:proofErr w:type="spellStart"/>
      <w:r w:rsidRPr="00E674BD">
        <w:rPr>
          <w:rFonts w:asciiTheme="minorHAnsi" w:hAnsiTheme="minorHAnsi" w:cstheme="minorHAnsi"/>
          <w:b/>
          <w:bCs/>
          <w:sz w:val="18"/>
          <w:szCs w:val="18"/>
        </w:rPr>
        <w:t>souvenir_Daniel_Buren_esquisse_graphique</w:t>
      </w:r>
      <w:proofErr w:type="spellEnd"/>
    </w:p>
    <w:p w14:paraId="638022C6" w14:textId="489AED01" w:rsidR="00DB3CCC" w:rsidRPr="00CA6CC9" w:rsidRDefault="00DB3CCC">
      <w:pPr>
        <w:rPr>
          <w:rFonts w:asciiTheme="minorHAnsi" w:hAnsiTheme="minorHAnsi" w:cstheme="minorHAnsi"/>
          <w:sz w:val="18"/>
          <w:szCs w:val="18"/>
        </w:rPr>
      </w:pPr>
      <w:r w:rsidRPr="00DB3CCC">
        <w:rPr>
          <w:rFonts w:asciiTheme="minorHAnsi" w:hAnsiTheme="minorHAnsi" w:cstheme="minorHAnsi"/>
          <w:sz w:val="18"/>
          <w:szCs w:val="18"/>
        </w:rPr>
        <w:t>Photo-souvenir : Daniel Buren, esquisse graphique pour </w:t>
      </w:r>
      <w:r w:rsidRPr="00DB3CCC">
        <w:rPr>
          <w:rFonts w:asciiTheme="minorHAnsi" w:hAnsiTheme="minorHAnsi" w:cstheme="minorHAnsi"/>
          <w:i/>
          <w:iCs/>
          <w:sz w:val="18"/>
          <w:szCs w:val="18"/>
        </w:rPr>
        <w:t>Partitions Colorées</w:t>
      </w:r>
      <w:r w:rsidRPr="00DB3CCC">
        <w:rPr>
          <w:rFonts w:asciiTheme="minorHAnsi" w:hAnsiTheme="minorHAnsi" w:cstheme="minorHAnsi"/>
          <w:sz w:val="18"/>
          <w:szCs w:val="18"/>
        </w:rPr>
        <w:t>, travail </w:t>
      </w:r>
      <w:r w:rsidRPr="00DB3CCC">
        <w:rPr>
          <w:rFonts w:asciiTheme="minorHAnsi" w:hAnsiTheme="minorHAnsi" w:cstheme="minorHAnsi"/>
          <w:i/>
          <w:iCs/>
          <w:sz w:val="18"/>
          <w:szCs w:val="18"/>
        </w:rPr>
        <w:t>in situ</w:t>
      </w:r>
      <w:r w:rsidRPr="00DB3CCC">
        <w:rPr>
          <w:rFonts w:asciiTheme="minorHAnsi" w:hAnsiTheme="minorHAnsi" w:cstheme="minorHAnsi"/>
          <w:sz w:val="18"/>
          <w:szCs w:val="18"/>
        </w:rPr>
        <w:t xml:space="preserve"> permanent, </w:t>
      </w:r>
      <w:proofErr w:type="spellStart"/>
      <w:r w:rsidRPr="00DB3CCC">
        <w:rPr>
          <w:rFonts w:asciiTheme="minorHAnsi" w:hAnsiTheme="minorHAnsi" w:cstheme="minorHAnsi"/>
          <w:sz w:val="18"/>
          <w:szCs w:val="18"/>
        </w:rPr>
        <w:t>Hopital</w:t>
      </w:r>
      <w:proofErr w:type="spellEnd"/>
      <w:r w:rsidRPr="00DB3CCC">
        <w:rPr>
          <w:rFonts w:asciiTheme="minorHAnsi" w:hAnsiTheme="minorHAnsi" w:cstheme="minorHAnsi"/>
          <w:sz w:val="18"/>
          <w:szCs w:val="18"/>
        </w:rPr>
        <w:t xml:space="preserve"> de Pistoia, </w:t>
      </w:r>
      <w:proofErr w:type="spellStart"/>
      <w:r w:rsidRPr="00DB3CCC">
        <w:rPr>
          <w:rFonts w:asciiTheme="minorHAnsi" w:hAnsiTheme="minorHAnsi" w:cstheme="minorHAnsi"/>
          <w:sz w:val="18"/>
          <w:szCs w:val="18"/>
        </w:rPr>
        <w:t>Collezione</w:t>
      </w:r>
      <w:proofErr w:type="spellEnd"/>
      <w:r w:rsidRPr="00DB3CCC">
        <w:rPr>
          <w:rFonts w:asciiTheme="minorHAnsi" w:hAnsiTheme="minorHAnsi" w:cstheme="minorHAnsi"/>
          <w:sz w:val="18"/>
          <w:szCs w:val="18"/>
        </w:rPr>
        <w:t xml:space="preserve"> Gori, 2005. Détail © DB-ADAGP, 2024, Paris</w:t>
      </w:r>
    </w:p>
    <w:p w14:paraId="0A0F885B" w14:textId="3D536264" w:rsidR="00702989" w:rsidRPr="00CA6CC9" w:rsidRDefault="00CA6CC9" w:rsidP="00E674BD">
      <w:pPr>
        <w:rPr>
          <w:rFonts w:asciiTheme="minorHAnsi" w:hAnsiTheme="minorHAnsi" w:cstheme="minorHAnsi"/>
          <w:color w:val="595959" w:themeColor="text1" w:themeTint="A6"/>
          <w:sz w:val="18"/>
          <w:szCs w:val="18"/>
        </w:rPr>
      </w:pPr>
      <w:r w:rsidRPr="00DB3CCC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Photo-</w:t>
      </w:r>
      <w:proofErr w:type="gramStart"/>
      <w:r w:rsidRPr="00DB3CCC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souvenir</w:t>
      </w:r>
      <w:r w:rsidR="00702989" w:rsidRPr="00CA6CC9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:</w:t>
      </w:r>
      <w:proofErr w:type="gramEnd"/>
      <w:r w:rsidR="00702989" w:rsidRPr="00CA6CC9">
        <w:rPr>
          <w:rFonts w:asciiTheme="minorHAnsi" w:hAnsiTheme="minorHAnsi" w:cstheme="minorHAnsi"/>
          <w:color w:val="595959" w:themeColor="text1" w:themeTint="A6"/>
          <w:sz w:val="18"/>
          <w:szCs w:val="18"/>
        </w:rPr>
        <w:t xml:space="preserve"> Daniel Buren, </w:t>
      </w:r>
      <w:proofErr w:type="spellStart"/>
      <w:r w:rsidR="00702989" w:rsidRPr="00CA6CC9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bozzetto</w:t>
      </w:r>
      <w:proofErr w:type="spellEnd"/>
      <w:r w:rsidR="00702989" w:rsidRPr="00CA6CC9">
        <w:rPr>
          <w:rFonts w:asciiTheme="minorHAnsi" w:hAnsiTheme="minorHAnsi" w:cstheme="minorHAnsi"/>
          <w:color w:val="595959" w:themeColor="text1" w:themeTint="A6"/>
          <w:sz w:val="18"/>
          <w:szCs w:val="18"/>
        </w:rPr>
        <w:t xml:space="preserve"> </w:t>
      </w:r>
      <w:proofErr w:type="spellStart"/>
      <w:r w:rsidR="00702989" w:rsidRPr="00CA6CC9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grafico</w:t>
      </w:r>
      <w:proofErr w:type="spellEnd"/>
      <w:r w:rsidR="00702989" w:rsidRPr="00CA6CC9">
        <w:rPr>
          <w:rFonts w:asciiTheme="minorHAnsi" w:hAnsiTheme="minorHAnsi" w:cstheme="minorHAnsi"/>
          <w:color w:val="595959" w:themeColor="text1" w:themeTint="A6"/>
          <w:sz w:val="18"/>
          <w:szCs w:val="18"/>
        </w:rPr>
        <w:t xml:space="preserve"> per </w:t>
      </w:r>
      <w:r w:rsidR="00702989" w:rsidRPr="00CA6CC9">
        <w:rPr>
          <w:rFonts w:asciiTheme="minorHAnsi" w:hAnsiTheme="minorHAnsi" w:cstheme="minorHAnsi"/>
          <w:i/>
          <w:iCs/>
          <w:color w:val="595959" w:themeColor="text1" w:themeTint="A6"/>
          <w:sz w:val="18"/>
          <w:szCs w:val="18"/>
        </w:rPr>
        <w:t>Partitions Colorées</w:t>
      </w:r>
      <w:r w:rsidR="00702989" w:rsidRPr="00CA6CC9">
        <w:rPr>
          <w:rFonts w:asciiTheme="minorHAnsi" w:hAnsiTheme="minorHAnsi" w:cstheme="minorHAnsi"/>
          <w:color w:val="595959" w:themeColor="text1" w:themeTint="A6"/>
          <w:sz w:val="18"/>
          <w:szCs w:val="18"/>
        </w:rPr>
        <w:t xml:space="preserve">, </w:t>
      </w:r>
      <w:proofErr w:type="spellStart"/>
      <w:r w:rsidR="00702989" w:rsidRPr="00CA6CC9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opera</w:t>
      </w:r>
      <w:proofErr w:type="spellEnd"/>
      <w:r w:rsidR="00702989" w:rsidRPr="00CA6CC9">
        <w:rPr>
          <w:rFonts w:asciiTheme="minorHAnsi" w:hAnsiTheme="minorHAnsi" w:cstheme="minorHAnsi"/>
          <w:color w:val="595959" w:themeColor="text1" w:themeTint="A6"/>
          <w:sz w:val="18"/>
          <w:szCs w:val="18"/>
        </w:rPr>
        <w:t xml:space="preserve"> permanente site-</w:t>
      </w:r>
      <w:proofErr w:type="spellStart"/>
      <w:r w:rsidR="00702989" w:rsidRPr="00CA6CC9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specific</w:t>
      </w:r>
      <w:proofErr w:type="spellEnd"/>
      <w:r w:rsidR="00702989" w:rsidRPr="00CA6CC9">
        <w:rPr>
          <w:rFonts w:asciiTheme="minorHAnsi" w:hAnsiTheme="minorHAnsi" w:cstheme="minorHAnsi"/>
          <w:color w:val="595959" w:themeColor="text1" w:themeTint="A6"/>
          <w:sz w:val="18"/>
          <w:szCs w:val="18"/>
        </w:rPr>
        <w:t xml:space="preserve">, </w:t>
      </w:r>
      <w:proofErr w:type="spellStart"/>
      <w:r w:rsidR="00702989" w:rsidRPr="00CA6CC9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Ospedale</w:t>
      </w:r>
      <w:proofErr w:type="spellEnd"/>
      <w:r w:rsidR="00702989" w:rsidRPr="00CA6CC9">
        <w:rPr>
          <w:rFonts w:asciiTheme="minorHAnsi" w:hAnsiTheme="minorHAnsi" w:cstheme="minorHAnsi"/>
          <w:color w:val="595959" w:themeColor="text1" w:themeTint="A6"/>
          <w:sz w:val="18"/>
          <w:szCs w:val="18"/>
        </w:rPr>
        <w:t xml:space="preserve"> di Pistoia, </w:t>
      </w:r>
      <w:proofErr w:type="spellStart"/>
      <w:r w:rsidR="00702989" w:rsidRPr="00CA6CC9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Collezione</w:t>
      </w:r>
      <w:proofErr w:type="spellEnd"/>
      <w:r w:rsidR="00702989" w:rsidRPr="00CA6CC9">
        <w:rPr>
          <w:rFonts w:asciiTheme="minorHAnsi" w:hAnsiTheme="minorHAnsi" w:cstheme="minorHAnsi"/>
          <w:color w:val="595959" w:themeColor="text1" w:themeTint="A6"/>
          <w:sz w:val="18"/>
          <w:szCs w:val="18"/>
        </w:rPr>
        <w:t xml:space="preserve"> Gori, 2005</w:t>
      </w:r>
      <w:r w:rsidR="00DB3CCC" w:rsidRPr="00CA6CC9">
        <w:rPr>
          <w:rFonts w:asciiTheme="minorHAnsi" w:hAnsiTheme="minorHAnsi" w:cstheme="minorHAnsi"/>
          <w:color w:val="595959" w:themeColor="text1" w:themeTint="A6"/>
          <w:sz w:val="18"/>
          <w:szCs w:val="18"/>
        </w:rPr>
        <w:t xml:space="preserve">. </w:t>
      </w:r>
      <w:proofErr w:type="spellStart"/>
      <w:r w:rsidR="00DB3CCC" w:rsidRPr="00CA6CC9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Particolare</w:t>
      </w:r>
      <w:proofErr w:type="spellEnd"/>
      <w:r w:rsidR="00DB3CCC" w:rsidRPr="00CA6CC9">
        <w:rPr>
          <w:rFonts w:asciiTheme="minorHAnsi" w:hAnsiTheme="minorHAnsi" w:cstheme="minorHAnsi"/>
          <w:color w:val="595959" w:themeColor="text1" w:themeTint="A6"/>
          <w:sz w:val="18"/>
          <w:szCs w:val="18"/>
        </w:rPr>
        <w:t xml:space="preserve"> </w:t>
      </w:r>
      <w:r w:rsidR="00DB3CCC" w:rsidRPr="00DB3CCC">
        <w:rPr>
          <w:rFonts w:asciiTheme="minorHAnsi" w:hAnsiTheme="minorHAnsi" w:cstheme="minorHAnsi"/>
          <w:color w:val="595959" w:themeColor="text1" w:themeTint="A6"/>
          <w:sz w:val="18"/>
          <w:szCs w:val="18"/>
        </w:rPr>
        <w:t>© DB-ADAGP, 2024, Paris</w:t>
      </w:r>
    </w:p>
    <w:p w14:paraId="094865B1" w14:textId="77777777" w:rsidR="007921E3" w:rsidRPr="00C71095" w:rsidRDefault="007921E3">
      <w:pPr>
        <w:rPr>
          <w:rFonts w:asciiTheme="minorHAnsi" w:hAnsiTheme="minorHAnsi" w:cstheme="minorHAnsi"/>
          <w:sz w:val="20"/>
          <w:szCs w:val="20"/>
        </w:rPr>
      </w:pPr>
    </w:p>
    <w:sectPr w:rsidR="007921E3" w:rsidRPr="00C71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BB"/>
    <w:rsid w:val="000471BB"/>
    <w:rsid w:val="000D07F6"/>
    <w:rsid w:val="00404B77"/>
    <w:rsid w:val="00481355"/>
    <w:rsid w:val="0048571A"/>
    <w:rsid w:val="004C0045"/>
    <w:rsid w:val="004C2D4A"/>
    <w:rsid w:val="00702989"/>
    <w:rsid w:val="007705F5"/>
    <w:rsid w:val="007921E3"/>
    <w:rsid w:val="00794EFE"/>
    <w:rsid w:val="008D66BA"/>
    <w:rsid w:val="009E04CA"/>
    <w:rsid w:val="00AA465F"/>
    <w:rsid w:val="00AB591C"/>
    <w:rsid w:val="00B71E88"/>
    <w:rsid w:val="00BC5061"/>
    <w:rsid w:val="00C71095"/>
    <w:rsid w:val="00CA6CC9"/>
    <w:rsid w:val="00DB3CCC"/>
    <w:rsid w:val="00E674BD"/>
    <w:rsid w:val="00E826FC"/>
    <w:rsid w:val="00F82A90"/>
    <w:rsid w:val="00FA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6BB1"/>
  <w15:chartTrackingRefBased/>
  <w15:docId w15:val="{327D0647-8F95-AB44-94D2-6A43A431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21E3"/>
    <w:rPr>
      <w:rFonts w:ascii="Times New Roman" w:eastAsia="Times New Roman" w:hAnsi="Times New Roman" w:cs="Times New Roman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921E3"/>
    <w:rPr>
      <w:b/>
      <w:bCs/>
    </w:rPr>
  </w:style>
  <w:style w:type="character" w:customStyle="1" w:styleId="apple-converted-space">
    <w:name w:val="apple-converted-space"/>
    <w:basedOn w:val="Carpredefinitoparagrafo"/>
    <w:rsid w:val="00792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9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EF1AFE-6DD3-445C-8F0E-429E1F31E9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D323B7-0340-486E-B2CF-FA4067524246}"/>
</file>

<file path=customXml/itemProps3.xml><?xml version="1.0" encoding="utf-8"?>
<ds:datastoreItem xmlns:ds="http://schemas.openxmlformats.org/officeDocument/2006/customXml" ds:itemID="{E3764110-BF52-49C6-A514-7CDF0E99DE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Clara Cervia</cp:lastModifiedBy>
  <cp:revision>7</cp:revision>
  <dcterms:created xsi:type="dcterms:W3CDTF">2024-10-03T10:10:00Z</dcterms:created>
  <dcterms:modified xsi:type="dcterms:W3CDTF">2024-10-03T11:12:00Z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