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C3B" w14:textId="77777777" w:rsidR="00E97D3C" w:rsidRDefault="00E97D3C" w:rsidP="00E97D3C">
      <w:pPr>
        <w:spacing w:after="8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it-IT"/>
        </w:rPr>
        <w:drawing>
          <wp:inline distT="0" distB="0" distL="0" distR="0" wp14:anchorId="3D79985D" wp14:editId="7CD70BBC">
            <wp:extent cx="6067620" cy="202254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4C9A" w14:textId="77777777" w:rsidR="00E97D3C" w:rsidRDefault="00E97D3C" w:rsidP="00E97D3C">
      <w:pPr>
        <w:spacing w:after="0" w:line="240" w:lineRule="auto"/>
        <w:rPr>
          <w:b/>
          <w:bCs/>
          <w:i/>
          <w:iCs/>
          <w:sz w:val="24"/>
          <w:szCs w:val="24"/>
        </w:rPr>
      </w:pPr>
      <w:bookmarkStart w:id="0" w:name="_Hlk152773800"/>
      <w:r w:rsidRPr="007A0E32">
        <w:rPr>
          <w:b/>
          <w:i/>
          <w:sz w:val="24"/>
          <w:szCs w:val="24"/>
        </w:rPr>
        <w:t>GIOVANNI PINTORI (1912-1999</w:t>
      </w:r>
      <w:r w:rsidRPr="007A0E32">
        <w:rPr>
          <w:b/>
          <w:bCs/>
          <w:i/>
          <w:iCs/>
          <w:sz w:val="24"/>
          <w:szCs w:val="24"/>
        </w:rPr>
        <w:t>), pubblicità</w:t>
      </w:r>
      <w:r w:rsidRPr="007A0E32">
        <w:rPr>
          <w:b/>
          <w:i/>
          <w:sz w:val="24"/>
          <w:szCs w:val="24"/>
        </w:rPr>
        <w:t xml:space="preserve"> come arte</w:t>
      </w:r>
    </w:p>
    <w:p w14:paraId="72CDA07C" w14:textId="77777777" w:rsidR="00E97D3C" w:rsidRPr="00390D26" w:rsidRDefault="00E97D3C" w:rsidP="00E97D3C">
      <w:pPr>
        <w:spacing w:after="0" w:line="240" w:lineRule="auto"/>
        <w:rPr>
          <w:bCs/>
          <w:sz w:val="24"/>
          <w:szCs w:val="24"/>
        </w:rPr>
      </w:pPr>
    </w:p>
    <w:p w14:paraId="5592AEA8" w14:textId="77777777" w:rsidR="00E97D3C" w:rsidRDefault="00E97D3C" w:rsidP="00E97D3C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Chiasso </w:t>
      </w:r>
      <w:r w:rsidRPr="00C905AB">
        <w:rPr>
          <w:b/>
          <w:sz w:val="24"/>
          <w:szCs w:val="24"/>
        </w:rPr>
        <w:t>(Svizzera)</w:t>
      </w:r>
      <w:r w:rsidRPr="00647466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m.a.x</w:t>
      </w:r>
      <w:proofErr w:type="spellEnd"/>
      <w:r>
        <w:rPr>
          <w:b/>
          <w:sz w:val="24"/>
          <w:szCs w:val="24"/>
        </w:rPr>
        <w:t>. museo</w:t>
      </w:r>
    </w:p>
    <w:p w14:paraId="77433560" w14:textId="77777777" w:rsidR="00E97D3C" w:rsidRPr="00EC7814" w:rsidRDefault="00E97D3C" w:rsidP="00E97D3C">
      <w:pPr>
        <w:spacing w:after="0"/>
        <w:rPr>
          <w:b/>
          <w:bCs/>
          <w:sz w:val="24"/>
          <w:szCs w:val="24"/>
          <w:lang w:bidi="it-IT"/>
        </w:rPr>
      </w:pPr>
      <w:r>
        <w:rPr>
          <w:b/>
          <w:bCs/>
          <w:sz w:val="24"/>
          <w:szCs w:val="24"/>
          <w:lang w:bidi="it-IT"/>
        </w:rPr>
        <w:t xml:space="preserve">7 ottobre </w:t>
      </w:r>
      <w:r w:rsidRPr="00EC7814">
        <w:rPr>
          <w:b/>
          <w:bCs/>
          <w:sz w:val="24"/>
          <w:szCs w:val="24"/>
          <w:lang w:bidi="it-IT"/>
        </w:rPr>
        <w:t>2024</w:t>
      </w:r>
      <w:r>
        <w:rPr>
          <w:b/>
          <w:bCs/>
          <w:sz w:val="24"/>
          <w:szCs w:val="24"/>
          <w:lang w:bidi="it-IT"/>
        </w:rPr>
        <w:t xml:space="preserve"> - 23 febbraio 2025</w:t>
      </w:r>
    </w:p>
    <w:bookmarkEnd w:id="0"/>
    <w:p w14:paraId="6863959D" w14:textId="77777777" w:rsidR="00E97D3C" w:rsidRDefault="00E97D3C" w:rsidP="00E97D3C">
      <w:pPr>
        <w:spacing w:after="0"/>
        <w:rPr>
          <w:bCs/>
          <w:sz w:val="24"/>
          <w:szCs w:val="24"/>
        </w:rPr>
      </w:pPr>
    </w:p>
    <w:p w14:paraId="4F6F9E0C" w14:textId="77777777" w:rsidR="00E97D3C" w:rsidRPr="007A0E32" w:rsidRDefault="00E97D3C" w:rsidP="00E97D3C">
      <w:pPr>
        <w:spacing w:after="0"/>
        <w:jc w:val="both"/>
        <w:rPr>
          <w:bCs/>
        </w:rPr>
      </w:pPr>
      <w:r w:rsidRPr="00C905AB">
        <w:rPr>
          <w:b/>
        </w:rPr>
        <w:t xml:space="preserve">Dal </w:t>
      </w:r>
      <w:r>
        <w:rPr>
          <w:b/>
        </w:rPr>
        <w:t>7 ottobre 2024 al 23 febbraio 2025</w:t>
      </w:r>
      <w:r w:rsidRPr="00C905AB">
        <w:rPr>
          <w:b/>
        </w:rPr>
        <w:t xml:space="preserve">, il </w:t>
      </w:r>
      <w:proofErr w:type="spellStart"/>
      <w:r w:rsidRPr="00C905AB">
        <w:rPr>
          <w:b/>
        </w:rPr>
        <w:t>m.a.x</w:t>
      </w:r>
      <w:proofErr w:type="spellEnd"/>
      <w:r w:rsidRPr="00C905AB">
        <w:rPr>
          <w:b/>
        </w:rPr>
        <w:t>. museo di Chiasso</w:t>
      </w:r>
      <w:r>
        <w:rPr>
          <w:b/>
        </w:rPr>
        <w:t xml:space="preserve"> (Svizzera)</w:t>
      </w:r>
      <w:r w:rsidRPr="00C905AB">
        <w:rPr>
          <w:b/>
        </w:rPr>
        <w:t xml:space="preserve">, </w:t>
      </w:r>
      <w:r>
        <w:rPr>
          <w:b/>
        </w:rPr>
        <w:t xml:space="preserve">ospita la </w:t>
      </w:r>
      <w:r w:rsidRPr="007A0E32">
        <w:rPr>
          <w:b/>
        </w:rPr>
        <w:t xml:space="preserve">mostra </w:t>
      </w:r>
      <w:r w:rsidRPr="007A0E32">
        <w:rPr>
          <w:b/>
          <w:i/>
          <w:iCs/>
        </w:rPr>
        <w:t>Giovanni Pintori (1912-1999), pubblicità come arte</w:t>
      </w:r>
      <w:r w:rsidRPr="007A0E32">
        <w:rPr>
          <w:bCs/>
          <w:i/>
          <w:iCs/>
        </w:rPr>
        <w:t xml:space="preserve"> </w:t>
      </w:r>
      <w:r>
        <w:rPr>
          <w:bCs/>
        </w:rPr>
        <w:t>che</w:t>
      </w:r>
      <w:r w:rsidRPr="007A0E32">
        <w:rPr>
          <w:bCs/>
        </w:rPr>
        <w:t xml:space="preserve"> traccerà una sorta di racconto grafico che evidenzia la modernità progettuale e le scelte creative di Giovanni Pintori. Luce, colore e composizione artistica costituiscono gli ambiti di ricerca principali di questo importante graphic designer. L’esposizione ripercorrerà l’iter creativo e professionale del grafico, che nella sua carriera si è distinto nella creazione di manifesti, locandine, corporate </w:t>
      </w:r>
      <w:proofErr w:type="spellStart"/>
      <w:r w:rsidRPr="007A0E32">
        <w:rPr>
          <w:bCs/>
        </w:rPr>
        <w:t>identity</w:t>
      </w:r>
      <w:proofErr w:type="spellEnd"/>
      <w:r w:rsidRPr="007A0E32">
        <w:rPr>
          <w:bCs/>
        </w:rPr>
        <w:t xml:space="preserve">, logotipi per imprese. Saranno esposti, organizzati con un criterio tematico-cronologico, </w:t>
      </w:r>
      <w:r w:rsidRPr="007A0E32">
        <w:rPr>
          <w:b/>
        </w:rPr>
        <w:t>oltre 150 pezzi fra schizzi, bozzetti, disegni acquerellati, carte intestate, manifesti vintage, le sue affascinanti costruzioni lignee di moto perpetuo, pubblicazioni varie e documenti</w:t>
      </w:r>
      <w:r w:rsidRPr="007A0E32">
        <w:rPr>
          <w:bCs/>
        </w:rPr>
        <w:t xml:space="preserve">. La </w:t>
      </w:r>
      <w:r>
        <w:rPr>
          <w:bCs/>
        </w:rPr>
        <w:t xml:space="preserve">rassegna, co-curata da Chiara Gatti, direttrice del MAN di Nuoro e da Nicoletta </w:t>
      </w:r>
      <w:proofErr w:type="spellStart"/>
      <w:r>
        <w:rPr>
          <w:bCs/>
        </w:rPr>
        <w:t>Ossanna</w:t>
      </w:r>
      <w:proofErr w:type="spellEnd"/>
      <w:r>
        <w:rPr>
          <w:bCs/>
        </w:rPr>
        <w:t xml:space="preserve"> Cavadini, direttrice del </w:t>
      </w:r>
      <w:proofErr w:type="spellStart"/>
      <w:r>
        <w:rPr>
          <w:bCs/>
        </w:rPr>
        <w:t>m.a.x</w:t>
      </w:r>
      <w:proofErr w:type="spellEnd"/>
      <w:r>
        <w:rPr>
          <w:bCs/>
        </w:rPr>
        <w:t>. museo di Chiasso,</w:t>
      </w:r>
      <w:r w:rsidRPr="007A0E32">
        <w:rPr>
          <w:bCs/>
        </w:rPr>
        <w:t xml:space="preserve"> si svolge in collaborazione con il </w:t>
      </w:r>
      <w:r w:rsidRPr="007A0E32">
        <w:rPr>
          <w:b/>
          <w:bCs/>
        </w:rPr>
        <w:t xml:space="preserve">MAN, Museo d’Arte di Nuoro </w:t>
      </w:r>
      <w:r w:rsidRPr="007A0E32">
        <w:rPr>
          <w:bCs/>
        </w:rPr>
        <w:t xml:space="preserve">e gode del patrocinio dell’Ambasciata d’Italia in Svizzera. Sono presenti importanti prestiti dei Musei Civici di Monza, della Fondazione Archivio storico Olivetti, della Fondazione Adriano Olivetti di Ivrea e di alcune importanti collezioni private. </w:t>
      </w:r>
    </w:p>
    <w:p w14:paraId="080F0F6D" w14:textId="77777777" w:rsidR="00E97D3C" w:rsidRPr="00C905AB" w:rsidRDefault="00E97D3C" w:rsidP="00E97D3C">
      <w:pPr>
        <w:spacing w:after="0"/>
        <w:jc w:val="both"/>
        <w:rPr>
          <w:bCs/>
        </w:rPr>
      </w:pPr>
      <w:r w:rsidRPr="007A0E32">
        <w:rPr>
          <w:bCs/>
        </w:rPr>
        <w:t xml:space="preserve">Giovanni Pintori nasce nel 1912 a Tresnuraghes (Oristano), da genitori originari di Nuoro, città dove la famiglia risiede a partire dal 1918. Dopo aver frequentato l’ISIA (Istituto Superiore Industrie Artistiche di Monza) assieme ai conterranei Salvatore Fancello e Costantino Nivola, nel 1936 inizia la collaborazione con l’Ufficio Tecnico Pubblicità Olivetti, del quale diventa responsabile nel 1940, legando il suo nome all’immagine dell’azienda di Ivrea in una lunga e fortunata serie di manifesti, pagine pubblicitarie, insegne esterne, stand. Nel 1950 ottiene il primo di un lungo elenco di riconoscimenti, la Palma d’Oro della Federazione Italiana Pubblicità, e diventa Art Director dell’Olivetti, potendo godere della stima e del rapporto diretto con Adriano Olivetti. Nel 1952 il MoMA di New York organizza la mostra </w:t>
      </w:r>
      <w:r w:rsidRPr="007A0E32">
        <w:rPr>
          <w:bCs/>
          <w:i/>
          <w:iCs/>
        </w:rPr>
        <w:t xml:space="preserve">Olivetti: Design in Industry </w:t>
      </w:r>
      <w:r w:rsidRPr="007A0E32">
        <w:rPr>
          <w:bCs/>
        </w:rPr>
        <w:t xml:space="preserve">in cui sono esposti anche i lavori grafici di Pintori. Nel 1953 entra a far parte dell’AGI (Alliance </w:t>
      </w:r>
      <w:proofErr w:type="spellStart"/>
      <w:r w:rsidRPr="007A0E32">
        <w:rPr>
          <w:bCs/>
        </w:rPr>
        <w:t>Graphique</w:t>
      </w:r>
      <w:proofErr w:type="spellEnd"/>
      <w:r w:rsidRPr="007A0E32">
        <w:rPr>
          <w:bCs/>
        </w:rPr>
        <w:t xml:space="preserve"> </w:t>
      </w:r>
      <w:proofErr w:type="spellStart"/>
      <w:r w:rsidRPr="007A0E32">
        <w:rPr>
          <w:bCs/>
        </w:rPr>
        <w:t>Internationale</w:t>
      </w:r>
      <w:proofErr w:type="spellEnd"/>
      <w:r w:rsidRPr="007A0E32">
        <w:rPr>
          <w:bCs/>
        </w:rPr>
        <w:t>) di cui diventerà presidente. Nel 1955, durante l’esposizione al Louvre di Parigi, gli viene dedicata un’intera sala delle grafiche per Olivetti. Seguono innumerevoli riconoscimenti legati a questo marchio; il suo design e la sua comunicazione fanno il giro del mondo. Dopo il 1967, lasciata l’Olivetti per dedicarsi alla libera professione, collaborando, fra gli altri, a progetti per Pirelli, Gabbianelli, Ambrosetti, Parchi Liguria. Dopo l’impegno per l’azienda di trasporti Merzario, lascia la professione di grafico e si dedica completamente alla pittura.</w:t>
      </w:r>
    </w:p>
    <w:p w14:paraId="44CF6CA3" w14:textId="77777777" w:rsidR="00E97D3C" w:rsidRDefault="00E97D3C" w:rsidP="00E97D3C">
      <w:pPr>
        <w:spacing w:after="0"/>
        <w:rPr>
          <w:bCs/>
          <w:sz w:val="20"/>
          <w:szCs w:val="20"/>
        </w:rPr>
      </w:pPr>
    </w:p>
    <w:p w14:paraId="64879137" w14:textId="77777777" w:rsidR="00E97D3C" w:rsidRPr="00C905AB" w:rsidRDefault="00E97D3C" w:rsidP="00E97D3C">
      <w:pPr>
        <w:spacing w:after="0"/>
        <w:rPr>
          <w:bCs/>
          <w:sz w:val="20"/>
          <w:szCs w:val="20"/>
        </w:rPr>
      </w:pPr>
      <w:r w:rsidRPr="00C905AB">
        <w:rPr>
          <w:b/>
          <w:bCs/>
          <w:i/>
          <w:iCs/>
          <w:sz w:val="20"/>
          <w:szCs w:val="20"/>
        </w:rPr>
        <w:t>GIOVANNI PINTORI (1912-1999). Pubblicità come arte</w:t>
      </w:r>
    </w:p>
    <w:p w14:paraId="3FDAC951" w14:textId="77777777" w:rsidR="00E97D3C" w:rsidRPr="00C905AB" w:rsidRDefault="00E97D3C" w:rsidP="00E97D3C">
      <w:pPr>
        <w:spacing w:after="0"/>
        <w:rPr>
          <w:sz w:val="20"/>
          <w:szCs w:val="20"/>
        </w:rPr>
      </w:pPr>
      <w:r w:rsidRPr="00C905AB">
        <w:rPr>
          <w:sz w:val="20"/>
          <w:szCs w:val="20"/>
        </w:rPr>
        <w:t xml:space="preserve">Chiasso (Svizzera), </w:t>
      </w:r>
      <w:proofErr w:type="spellStart"/>
      <w:r w:rsidRPr="00C905AB">
        <w:rPr>
          <w:sz w:val="20"/>
          <w:szCs w:val="20"/>
        </w:rPr>
        <w:t>m.a.x</w:t>
      </w:r>
      <w:proofErr w:type="spellEnd"/>
      <w:r w:rsidRPr="00C905AB">
        <w:rPr>
          <w:sz w:val="20"/>
          <w:szCs w:val="20"/>
        </w:rPr>
        <w:t>. museo</w:t>
      </w:r>
      <w:r>
        <w:rPr>
          <w:sz w:val="20"/>
          <w:szCs w:val="20"/>
        </w:rPr>
        <w:t xml:space="preserve"> (via Dante Alighieri 6)</w:t>
      </w:r>
    </w:p>
    <w:p w14:paraId="4769F634" w14:textId="77777777" w:rsidR="00E97D3C" w:rsidRPr="00C905AB" w:rsidRDefault="00E97D3C" w:rsidP="00E97D3C">
      <w:pPr>
        <w:spacing w:after="0"/>
        <w:rPr>
          <w:b/>
          <w:bCs/>
          <w:sz w:val="20"/>
          <w:szCs w:val="20"/>
          <w:lang w:bidi="it-IT"/>
        </w:rPr>
      </w:pPr>
      <w:r>
        <w:rPr>
          <w:b/>
          <w:bCs/>
          <w:sz w:val="20"/>
          <w:szCs w:val="20"/>
          <w:lang w:bidi="it-IT"/>
        </w:rPr>
        <w:t>7 ottobre</w:t>
      </w:r>
      <w:r w:rsidRPr="00C905AB">
        <w:rPr>
          <w:b/>
          <w:bCs/>
          <w:sz w:val="20"/>
          <w:szCs w:val="20"/>
          <w:lang w:bidi="it-IT"/>
        </w:rPr>
        <w:t xml:space="preserve"> 2024</w:t>
      </w:r>
      <w:r>
        <w:rPr>
          <w:b/>
          <w:bCs/>
          <w:sz w:val="20"/>
          <w:szCs w:val="20"/>
          <w:lang w:bidi="it-IT"/>
        </w:rPr>
        <w:t xml:space="preserve"> - 23 febbraio 2025</w:t>
      </w:r>
    </w:p>
    <w:p w14:paraId="4716F132" w14:textId="77777777" w:rsidR="00E97D3C" w:rsidRDefault="00E97D3C" w:rsidP="00E97D3C">
      <w:pPr>
        <w:spacing w:after="0"/>
        <w:rPr>
          <w:bCs/>
          <w:sz w:val="20"/>
          <w:szCs w:val="20"/>
        </w:rPr>
      </w:pPr>
    </w:p>
    <w:p w14:paraId="562FEFDE" w14:textId="77777777" w:rsidR="00E97D3C" w:rsidRDefault="00E97D3C" w:rsidP="00E97D3C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Informazioni:</w:t>
      </w:r>
      <w:r>
        <w:rPr>
          <w:bCs/>
          <w:sz w:val="20"/>
          <w:szCs w:val="20"/>
        </w:rPr>
        <w:t xml:space="preserve"> </w:t>
      </w:r>
      <w:r w:rsidRPr="00C905AB">
        <w:rPr>
          <w:bCs/>
          <w:sz w:val="20"/>
          <w:szCs w:val="20"/>
        </w:rPr>
        <w:t xml:space="preserve">T </w:t>
      </w:r>
      <w:r>
        <w:rPr>
          <w:bCs/>
          <w:sz w:val="20"/>
          <w:szCs w:val="20"/>
        </w:rPr>
        <w:t>+</w:t>
      </w:r>
      <w:r w:rsidRPr="00C905AB">
        <w:rPr>
          <w:bCs/>
          <w:sz w:val="20"/>
          <w:szCs w:val="20"/>
        </w:rPr>
        <w:t>41 58 122</w:t>
      </w:r>
      <w:r>
        <w:rPr>
          <w:bCs/>
          <w:sz w:val="20"/>
          <w:szCs w:val="20"/>
        </w:rPr>
        <w:t xml:space="preserve"> </w:t>
      </w:r>
      <w:r w:rsidRPr="00C905AB">
        <w:rPr>
          <w:bCs/>
          <w:sz w:val="20"/>
          <w:szCs w:val="20"/>
        </w:rPr>
        <w:t>42</w:t>
      </w:r>
      <w:r>
        <w:rPr>
          <w:bCs/>
          <w:sz w:val="20"/>
          <w:szCs w:val="20"/>
        </w:rPr>
        <w:t xml:space="preserve"> </w:t>
      </w:r>
      <w:r w:rsidRPr="00C905AB">
        <w:rPr>
          <w:bCs/>
          <w:sz w:val="20"/>
          <w:szCs w:val="20"/>
        </w:rPr>
        <w:t>52</w:t>
      </w:r>
      <w:r>
        <w:rPr>
          <w:bCs/>
          <w:sz w:val="20"/>
          <w:szCs w:val="20"/>
        </w:rPr>
        <w:t xml:space="preserve"> | </w:t>
      </w:r>
      <w:hyperlink r:id="rId5" w:history="1">
        <w:r w:rsidRPr="003F2D72">
          <w:rPr>
            <w:rStyle w:val="Collegamentoipertestuale"/>
            <w:bCs/>
            <w:sz w:val="20"/>
            <w:szCs w:val="20"/>
          </w:rPr>
          <w:t>info@maxmuseo.ch</w:t>
        </w:r>
      </w:hyperlink>
      <w:r>
        <w:rPr>
          <w:bCs/>
          <w:sz w:val="20"/>
          <w:szCs w:val="20"/>
        </w:rPr>
        <w:t xml:space="preserve"> | </w:t>
      </w:r>
      <w:hyperlink r:id="rId6" w:history="1">
        <w:r w:rsidRPr="00912FD6">
          <w:rPr>
            <w:rStyle w:val="Collegamentoipertestuale"/>
            <w:bCs/>
            <w:sz w:val="20"/>
            <w:szCs w:val="20"/>
          </w:rPr>
          <w:t>www.centroculturalechiasso.ch</w:t>
        </w:r>
      </w:hyperlink>
      <w:r>
        <w:rPr>
          <w:bCs/>
          <w:sz w:val="20"/>
          <w:szCs w:val="20"/>
        </w:rPr>
        <w:t xml:space="preserve"> </w:t>
      </w:r>
    </w:p>
    <w:p w14:paraId="0811F649" w14:textId="77777777" w:rsidR="00E97D3C" w:rsidRPr="0007758A" w:rsidRDefault="00E97D3C" w:rsidP="00E97D3C">
      <w:pPr>
        <w:spacing w:after="0"/>
        <w:rPr>
          <w:bCs/>
          <w:sz w:val="20"/>
          <w:szCs w:val="20"/>
        </w:rPr>
      </w:pPr>
    </w:p>
    <w:p w14:paraId="342211CE" w14:textId="77777777" w:rsidR="00E97D3C" w:rsidRPr="0007758A" w:rsidRDefault="00E97D3C" w:rsidP="00E97D3C">
      <w:pPr>
        <w:spacing w:after="0"/>
        <w:rPr>
          <w:b/>
          <w:bCs/>
          <w:sz w:val="20"/>
          <w:szCs w:val="20"/>
          <w:u w:val="single"/>
        </w:rPr>
      </w:pPr>
      <w:r w:rsidRPr="0007758A">
        <w:rPr>
          <w:b/>
          <w:bCs/>
          <w:sz w:val="20"/>
          <w:szCs w:val="20"/>
          <w:u w:val="single"/>
        </w:rPr>
        <w:lastRenderedPageBreak/>
        <w:t>Ufficio stampa</w:t>
      </w:r>
    </w:p>
    <w:p w14:paraId="1A11EA06" w14:textId="77777777" w:rsidR="00E97D3C" w:rsidRPr="0007758A" w:rsidRDefault="00E97D3C" w:rsidP="00E97D3C">
      <w:pPr>
        <w:spacing w:after="0"/>
        <w:rPr>
          <w:b/>
          <w:bCs/>
          <w:sz w:val="20"/>
          <w:szCs w:val="20"/>
        </w:rPr>
      </w:pPr>
      <w:r w:rsidRPr="0007758A">
        <w:rPr>
          <w:b/>
          <w:bCs/>
          <w:sz w:val="20"/>
          <w:szCs w:val="20"/>
        </w:rPr>
        <w:t xml:space="preserve">CLP Relazioni Pubbliche </w:t>
      </w:r>
    </w:p>
    <w:p w14:paraId="71F2800E" w14:textId="3C4BA805" w:rsidR="00677A48" w:rsidRDefault="00E97D3C" w:rsidP="00E97D3C">
      <w:r w:rsidRPr="005134A2">
        <w:rPr>
          <w:bCs/>
          <w:sz w:val="20"/>
          <w:szCs w:val="20"/>
        </w:rPr>
        <w:t xml:space="preserve">Marta Pedroli | M. +39 347 4155017 | E. </w:t>
      </w:r>
      <w:hyperlink r:id="rId7" w:history="1">
        <w:r w:rsidRPr="00C55AC4">
          <w:rPr>
            <w:rStyle w:val="Collegamentoipertestuale"/>
            <w:bCs/>
            <w:sz w:val="20"/>
            <w:szCs w:val="20"/>
          </w:rPr>
          <w:t>marta.pedroli@clp1968.it</w:t>
        </w:r>
      </w:hyperlink>
      <w:r>
        <w:rPr>
          <w:rStyle w:val="Collegamentoipertestuale"/>
          <w:bCs/>
          <w:sz w:val="20"/>
          <w:szCs w:val="20"/>
        </w:rPr>
        <w:t xml:space="preserve"> | </w:t>
      </w:r>
      <w:r>
        <w:rPr>
          <w:bCs/>
          <w:sz w:val="20"/>
          <w:szCs w:val="20"/>
        </w:rPr>
        <w:t xml:space="preserve">| </w:t>
      </w:r>
      <w:r w:rsidRPr="005134A2">
        <w:rPr>
          <w:bCs/>
          <w:sz w:val="20"/>
          <w:szCs w:val="20"/>
        </w:rPr>
        <w:t xml:space="preserve">T. + 39 02 36755700 | </w:t>
      </w:r>
      <w:hyperlink r:id="rId8" w:history="1">
        <w:r w:rsidRPr="00C55AC4">
          <w:rPr>
            <w:rStyle w:val="Collegamentoipertestuale"/>
            <w:bCs/>
            <w:sz w:val="20"/>
            <w:szCs w:val="20"/>
          </w:rPr>
          <w:t>www.clp1968.it</w:t>
        </w:r>
      </w:hyperlink>
    </w:p>
    <w:sectPr w:rsidR="00677A48" w:rsidSect="00E97D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3C"/>
    <w:rsid w:val="00677A48"/>
    <w:rsid w:val="00E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B8B7"/>
  <w15:chartTrackingRefBased/>
  <w15:docId w15:val="{F487ABC5-E2BE-4B22-AECF-486C840D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D3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marta.pedroli@clp1968.i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culturalechiasso.c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info@maxmuseo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5BBB7-8B55-4CF1-8996-23A529580F23}"/>
</file>

<file path=customXml/itemProps2.xml><?xml version="1.0" encoding="utf-8"?>
<ds:datastoreItem xmlns:ds="http://schemas.openxmlformats.org/officeDocument/2006/customXml" ds:itemID="{24445310-35D6-4F84-A5D5-36B51299A6A4}"/>
</file>

<file path=customXml/itemProps3.xml><?xml version="1.0" encoding="utf-8"?>
<ds:datastoreItem xmlns:ds="http://schemas.openxmlformats.org/officeDocument/2006/customXml" ds:itemID="{EA97835A-7A11-48A6-9E65-60A624FCF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Pedroli</dc:creator>
  <cp:keywords/>
  <dc:description/>
  <cp:lastModifiedBy>Marta Pedroli</cp:lastModifiedBy>
  <cp:revision>1</cp:revision>
  <dcterms:created xsi:type="dcterms:W3CDTF">2024-07-25T14:49:00Z</dcterms:created>
  <dcterms:modified xsi:type="dcterms:W3CDTF">2024-07-25T14:51:00Z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