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D37E" w14:textId="77777777" w:rsidR="009F4AB1" w:rsidRDefault="009F4AB1" w:rsidP="008334BF">
      <w:pPr>
        <w:spacing w:after="0"/>
        <w:rPr>
          <w:b/>
          <w:bCs/>
          <w:sz w:val="28"/>
          <w:szCs w:val="28"/>
        </w:rPr>
      </w:pPr>
    </w:p>
    <w:p w14:paraId="07B40737" w14:textId="77777777" w:rsidR="00133301" w:rsidRDefault="00133301" w:rsidP="00B9658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</w:t>
      </w:r>
      <w:r w:rsidRPr="00AF3242">
        <w:rPr>
          <w:b/>
          <w:bCs/>
          <w:sz w:val="28"/>
          <w:szCs w:val="28"/>
        </w:rPr>
        <w:t xml:space="preserve"> MA</w:t>
      </w:r>
      <w:r>
        <w:rPr>
          <w:b/>
          <w:bCs/>
          <w:sz w:val="28"/>
          <w:szCs w:val="28"/>
        </w:rPr>
        <w:t>*</w:t>
      </w:r>
      <w:r w:rsidRPr="00AF3242">
        <w:rPr>
          <w:b/>
          <w:bCs/>
          <w:sz w:val="28"/>
          <w:szCs w:val="28"/>
        </w:rPr>
        <w:t xml:space="preserve">GA DI GALLARATE </w:t>
      </w:r>
    </w:p>
    <w:p w14:paraId="1BB839A9" w14:textId="353D3200" w:rsidR="00B96587" w:rsidRPr="00AF3242" w:rsidRDefault="00B96587" w:rsidP="00B96587">
      <w:pPr>
        <w:spacing w:after="0"/>
        <w:jc w:val="center"/>
        <w:rPr>
          <w:b/>
          <w:bCs/>
          <w:sz w:val="28"/>
          <w:szCs w:val="28"/>
        </w:rPr>
      </w:pPr>
      <w:r w:rsidRPr="00AF3242">
        <w:rPr>
          <w:b/>
          <w:bCs/>
          <w:sz w:val="28"/>
          <w:szCs w:val="28"/>
        </w:rPr>
        <w:t>DA</w:t>
      </w:r>
      <w:r>
        <w:rPr>
          <w:b/>
          <w:bCs/>
          <w:sz w:val="28"/>
          <w:szCs w:val="28"/>
        </w:rPr>
        <w:t xml:space="preserve">L 13 </w:t>
      </w:r>
      <w:r w:rsidRPr="00AF3242">
        <w:rPr>
          <w:b/>
          <w:bCs/>
          <w:sz w:val="28"/>
          <w:szCs w:val="28"/>
        </w:rPr>
        <w:t>OTTOBRE 2024 A</w:t>
      </w:r>
      <w:r>
        <w:rPr>
          <w:b/>
          <w:bCs/>
          <w:sz w:val="28"/>
          <w:szCs w:val="28"/>
        </w:rPr>
        <w:t xml:space="preserve">L 2 </w:t>
      </w:r>
      <w:r w:rsidRPr="00AF3242">
        <w:rPr>
          <w:b/>
          <w:bCs/>
          <w:sz w:val="28"/>
          <w:szCs w:val="28"/>
        </w:rPr>
        <w:t>MARZO 2025</w:t>
      </w:r>
    </w:p>
    <w:p w14:paraId="0588C923" w14:textId="5E566648" w:rsidR="00B96587" w:rsidRDefault="00B96587" w:rsidP="00B96587">
      <w:pPr>
        <w:spacing w:after="0"/>
        <w:jc w:val="center"/>
        <w:rPr>
          <w:b/>
          <w:bCs/>
          <w:sz w:val="28"/>
          <w:szCs w:val="28"/>
        </w:rPr>
      </w:pPr>
      <w:r w:rsidRPr="00AF3242">
        <w:rPr>
          <w:b/>
          <w:bCs/>
          <w:sz w:val="28"/>
          <w:szCs w:val="28"/>
        </w:rPr>
        <w:t>IL DESIGN ITALIANO</w:t>
      </w:r>
      <w:r w:rsidR="00133301">
        <w:rPr>
          <w:b/>
          <w:bCs/>
          <w:sz w:val="28"/>
          <w:szCs w:val="28"/>
        </w:rPr>
        <w:t xml:space="preserve"> È IL</w:t>
      </w:r>
      <w:r w:rsidR="00133301" w:rsidRPr="00AF3242">
        <w:rPr>
          <w:b/>
          <w:bCs/>
          <w:sz w:val="28"/>
          <w:szCs w:val="28"/>
        </w:rPr>
        <w:t xml:space="preserve"> </w:t>
      </w:r>
      <w:r w:rsidRPr="00AF3242">
        <w:rPr>
          <w:b/>
          <w:bCs/>
          <w:sz w:val="28"/>
          <w:szCs w:val="28"/>
        </w:rPr>
        <w:t xml:space="preserve">PROTAGONISTA </w:t>
      </w:r>
    </w:p>
    <w:p w14:paraId="65F3E89C" w14:textId="54FCEF0B" w:rsidR="00B96587" w:rsidRDefault="00133301" w:rsidP="00B9658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</w:t>
      </w:r>
      <w:r w:rsidR="00B96587">
        <w:rPr>
          <w:b/>
          <w:bCs/>
          <w:sz w:val="28"/>
          <w:szCs w:val="28"/>
        </w:rPr>
        <w:t xml:space="preserve"> DUE MOSTRE</w:t>
      </w:r>
    </w:p>
    <w:p w14:paraId="0AF3F029" w14:textId="77777777" w:rsidR="00B96587" w:rsidRPr="00AF3242" w:rsidRDefault="00B96587" w:rsidP="00B96587">
      <w:pPr>
        <w:spacing w:after="0"/>
        <w:jc w:val="center"/>
        <w:rPr>
          <w:b/>
          <w:bCs/>
          <w:sz w:val="28"/>
          <w:szCs w:val="28"/>
        </w:rPr>
      </w:pPr>
    </w:p>
    <w:p w14:paraId="7AE15C4E" w14:textId="3FD797B8" w:rsidR="00AF3242" w:rsidRPr="00AF3242" w:rsidRDefault="00AF3242" w:rsidP="00AF324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AF3242">
        <w:rPr>
          <w:b/>
          <w:bCs/>
          <w:i/>
          <w:iCs/>
          <w:sz w:val="28"/>
          <w:szCs w:val="28"/>
        </w:rPr>
        <w:t>ARTE E DESIGN. DESIGN È ARTE</w:t>
      </w:r>
    </w:p>
    <w:p w14:paraId="0CCB9FE4" w14:textId="77777777" w:rsidR="00133301" w:rsidRDefault="00AF3242" w:rsidP="00133301">
      <w:pPr>
        <w:spacing w:after="0"/>
        <w:jc w:val="center"/>
        <w:rPr>
          <w:b/>
          <w:bCs/>
          <w:sz w:val="28"/>
          <w:szCs w:val="28"/>
        </w:rPr>
      </w:pPr>
      <w:r w:rsidRPr="00AF3242">
        <w:rPr>
          <w:b/>
          <w:bCs/>
          <w:sz w:val="28"/>
          <w:szCs w:val="28"/>
        </w:rPr>
        <w:t>Progetto di Philippe Daverio</w:t>
      </w:r>
    </w:p>
    <w:p w14:paraId="6ABBEBF8" w14:textId="268DCC8F" w:rsidR="00AF3242" w:rsidRPr="00AF3242" w:rsidRDefault="00133301" w:rsidP="009C237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AF3242" w:rsidRPr="00AF3242">
        <w:rPr>
          <w:b/>
          <w:bCs/>
          <w:sz w:val="28"/>
          <w:szCs w:val="28"/>
        </w:rPr>
        <w:t xml:space="preserve"> cura di Emma Zanella, </w:t>
      </w:r>
      <w:r>
        <w:rPr>
          <w:b/>
          <w:bCs/>
          <w:sz w:val="28"/>
          <w:szCs w:val="28"/>
        </w:rPr>
        <w:t xml:space="preserve">Vittoria Broggini e </w:t>
      </w:r>
      <w:r w:rsidR="00AF3242" w:rsidRPr="00AF3242">
        <w:rPr>
          <w:b/>
          <w:bCs/>
          <w:sz w:val="28"/>
          <w:szCs w:val="28"/>
        </w:rPr>
        <w:t>Alessandro Castiglioni</w:t>
      </w:r>
    </w:p>
    <w:p w14:paraId="1E66FCAD" w14:textId="65F81977" w:rsidR="00AF3242" w:rsidRDefault="00AF3242" w:rsidP="00AF324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AF3242">
        <w:rPr>
          <w:b/>
          <w:bCs/>
          <w:i/>
          <w:iCs/>
          <w:sz w:val="28"/>
          <w:szCs w:val="28"/>
        </w:rPr>
        <w:t>HYPERDESIGN</w:t>
      </w:r>
    </w:p>
    <w:p w14:paraId="2F2E59F6" w14:textId="2CE5E42B" w:rsidR="00B96587" w:rsidRPr="00AF3242" w:rsidRDefault="00B96587" w:rsidP="00AF324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B96587">
        <w:rPr>
          <w:b/>
          <w:bCs/>
          <w:i/>
          <w:iCs/>
          <w:sz w:val="28"/>
          <w:szCs w:val="28"/>
        </w:rPr>
        <w:t>XXVII Premio Gallarate</w:t>
      </w:r>
    </w:p>
    <w:p w14:paraId="3E12E3A1" w14:textId="226C204E" w:rsidR="00AF3242" w:rsidRPr="00AF3242" w:rsidRDefault="00AF3242" w:rsidP="00AF3242">
      <w:pPr>
        <w:spacing w:after="0"/>
        <w:jc w:val="center"/>
        <w:rPr>
          <w:b/>
          <w:bCs/>
          <w:sz w:val="28"/>
          <w:szCs w:val="28"/>
        </w:rPr>
      </w:pPr>
      <w:r w:rsidRPr="00AF3242">
        <w:rPr>
          <w:b/>
          <w:bCs/>
          <w:sz w:val="28"/>
          <w:szCs w:val="28"/>
        </w:rPr>
        <w:t>A cura di Chiara Alessi</w:t>
      </w:r>
    </w:p>
    <w:p w14:paraId="79B4EAD0" w14:textId="77777777" w:rsidR="00AF3242" w:rsidRPr="00AF3242" w:rsidRDefault="00AF3242" w:rsidP="00AF3242">
      <w:pPr>
        <w:spacing w:after="0"/>
        <w:jc w:val="center"/>
        <w:rPr>
          <w:b/>
          <w:bCs/>
          <w:sz w:val="28"/>
          <w:szCs w:val="28"/>
        </w:rPr>
      </w:pPr>
    </w:p>
    <w:p w14:paraId="7D07918C" w14:textId="77777777" w:rsidR="00AF3242" w:rsidRPr="00AF3242" w:rsidRDefault="00AF3242" w:rsidP="00AF3242">
      <w:pPr>
        <w:spacing w:after="0"/>
        <w:jc w:val="center"/>
        <w:rPr>
          <w:b/>
          <w:bCs/>
          <w:sz w:val="28"/>
          <w:szCs w:val="28"/>
        </w:rPr>
      </w:pPr>
    </w:p>
    <w:p w14:paraId="71002B0C" w14:textId="3B163727" w:rsidR="00AF3242" w:rsidRDefault="00AF3242" w:rsidP="00AF3242">
      <w:pPr>
        <w:spacing w:after="0"/>
        <w:jc w:val="center"/>
        <w:rPr>
          <w:b/>
          <w:bCs/>
          <w:sz w:val="28"/>
          <w:szCs w:val="28"/>
        </w:rPr>
      </w:pPr>
      <w:r w:rsidRPr="00CF00D3">
        <w:rPr>
          <w:b/>
          <w:bCs/>
          <w:sz w:val="28"/>
          <w:szCs w:val="28"/>
        </w:rPr>
        <w:t>Per cinque mesi, due percorsi espositivi distinti, ma complementari, raccontano da un lato l’eccellenza del design storico italiano, sviluppatosi tra gli anni cinquanta e il duemila, attraverso le creazioni dei suoi maestri più celebrati, dall’altro, i progetti e i processi del design dopo gli anni zero, con le voci delle nuove generazioni</w:t>
      </w:r>
      <w:r w:rsidR="00461B0B" w:rsidRPr="00CF00D3">
        <w:rPr>
          <w:b/>
          <w:bCs/>
          <w:sz w:val="28"/>
          <w:szCs w:val="28"/>
        </w:rPr>
        <w:t>.</w:t>
      </w:r>
    </w:p>
    <w:p w14:paraId="4D290441" w14:textId="77777777" w:rsidR="008334BF" w:rsidRPr="00CF00D3" w:rsidRDefault="008334BF" w:rsidP="00AF3242">
      <w:pPr>
        <w:spacing w:after="0"/>
        <w:jc w:val="center"/>
        <w:rPr>
          <w:b/>
          <w:bCs/>
          <w:sz w:val="28"/>
          <w:szCs w:val="28"/>
        </w:rPr>
      </w:pPr>
    </w:p>
    <w:p w14:paraId="7B0B9C01" w14:textId="77777777" w:rsidR="00AF3242" w:rsidRDefault="00AF3242" w:rsidP="00AF3242">
      <w:pPr>
        <w:spacing w:after="0"/>
        <w:rPr>
          <w:sz w:val="24"/>
          <w:szCs w:val="24"/>
        </w:rPr>
      </w:pPr>
    </w:p>
    <w:p w14:paraId="0D3001CE" w14:textId="739AD249" w:rsidR="00461B0B" w:rsidRPr="00B96587" w:rsidRDefault="00461B0B" w:rsidP="00CF00D3">
      <w:pPr>
        <w:spacing w:after="0"/>
        <w:jc w:val="both"/>
        <w:rPr>
          <w:b/>
          <w:bCs/>
          <w:sz w:val="24"/>
          <w:szCs w:val="24"/>
        </w:rPr>
      </w:pPr>
      <w:r w:rsidRPr="00B96587">
        <w:rPr>
          <w:b/>
          <w:bCs/>
          <w:sz w:val="24"/>
          <w:szCs w:val="24"/>
        </w:rPr>
        <w:t>Per cinque mesi, il design italiano sarà l’assoluto protagonista al MA*GA di Gallarate (VA)</w:t>
      </w:r>
      <w:r w:rsidR="006B244A">
        <w:rPr>
          <w:b/>
          <w:bCs/>
          <w:sz w:val="24"/>
          <w:szCs w:val="24"/>
        </w:rPr>
        <w:t xml:space="preserve">, con il contributo del Ministero della Cultura e di </w:t>
      </w:r>
      <w:r w:rsidR="008334BF">
        <w:rPr>
          <w:b/>
          <w:bCs/>
          <w:sz w:val="24"/>
          <w:szCs w:val="24"/>
        </w:rPr>
        <w:t>R</w:t>
      </w:r>
      <w:r w:rsidR="006B244A">
        <w:rPr>
          <w:b/>
          <w:bCs/>
          <w:sz w:val="24"/>
          <w:szCs w:val="24"/>
        </w:rPr>
        <w:t xml:space="preserve">egione Lombardia – Assessorato </w:t>
      </w:r>
      <w:r w:rsidR="00EC4339">
        <w:rPr>
          <w:b/>
          <w:bCs/>
          <w:sz w:val="24"/>
          <w:szCs w:val="24"/>
        </w:rPr>
        <w:t>alla Cultura.</w:t>
      </w:r>
    </w:p>
    <w:p w14:paraId="4E6FFB6E" w14:textId="77777777" w:rsidR="00461B0B" w:rsidRDefault="00461B0B" w:rsidP="00CF00D3">
      <w:pPr>
        <w:spacing w:after="0"/>
        <w:jc w:val="both"/>
        <w:rPr>
          <w:sz w:val="24"/>
          <w:szCs w:val="24"/>
        </w:rPr>
      </w:pPr>
    </w:p>
    <w:p w14:paraId="54A9F54B" w14:textId="27660A9D" w:rsidR="00461B0B" w:rsidRPr="00780FE6" w:rsidRDefault="00461B0B" w:rsidP="00CF00D3">
      <w:pPr>
        <w:spacing w:after="0"/>
        <w:jc w:val="both"/>
        <w:rPr>
          <w:b/>
          <w:bCs/>
          <w:sz w:val="24"/>
          <w:szCs w:val="24"/>
        </w:rPr>
      </w:pPr>
      <w:r w:rsidRPr="00B96587">
        <w:rPr>
          <w:b/>
          <w:bCs/>
          <w:sz w:val="24"/>
          <w:szCs w:val="24"/>
        </w:rPr>
        <w:t>Dal 13 ottobre 2024 al 2 marzo 2025, due percorsi espositivi, ma complementari</w:t>
      </w:r>
      <w:r w:rsidR="008F04BB">
        <w:rPr>
          <w:sz w:val="24"/>
          <w:szCs w:val="24"/>
        </w:rPr>
        <w:t xml:space="preserve"> e </w:t>
      </w:r>
      <w:r w:rsidR="00471311">
        <w:rPr>
          <w:sz w:val="24"/>
          <w:szCs w:val="24"/>
        </w:rPr>
        <w:t>legati</w:t>
      </w:r>
      <w:r w:rsidR="008F04BB">
        <w:rPr>
          <w:sz w:val="24"/>
          <w:szCs w:val="24"/>
        </w:rPr>
        <w:t xml:space="preserve"> da un medesimo allestimento curato d</w:t>
      </w:r>
      <w:r w:rsidR="00471311">
        <w:rPr>
          <w:sz w:val="24"/>
          <w:szCs w:val="24"/>
        </w:rPr>
        <w:t>a Parasite 2.0</w:t>
      </w:r>
      <w:r w:rsidR="008F04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84E88" w:rsidRPr="00B96587">
        <w:rPr>
          <w:b/>
          <w:bCs/>
          <w:sz w:val="24"/>
          <w:szCs w:val="24"/>
        </w:rPr>
        <w:t>raccont</w:t>
      </w:r>
      <w:r w:rsidR="00CF00D3">
        <w:rPr>
          <w:b/>
          <w:bCs/>
          <w:sz w:val="24"/>
          <w:szCs w:val="24"/>
        </w:rPr>
        <w:t>a</w:t>
      </w:r>
      <w:r w:rsidR="00684E88" w:rsidRPr="00B96587">
        <w:rPr>
          <w:b/>
          <w:bCs/>
          <w:sz w:val="24"/>
          <w:szCs w:val="24"/>
        </w:rPr>
        <w:t xml:space="preserve">no la storia gloriosa e il futuro prossimo di </w:t>
      </w:r>
      <w:r w:rsidR="00AC72BF" w:rsidRPr="00780FE6">
        <w:rPr>
          <w:b/>
          <w:bCs/>
          <w:sz w:val="24"/>
          <w:szCs w:val="24"/>
        </w:rPr>
        <w:t>un linguaggio che ha contraddistinto e continua a contraddistinguere l’Italia nel mondo</w:t>
      </w:r>
      <w:r w:rsidR="00133301" w:rsidRPr="00780FE6">
        <w:rPr>
          <w:b/>
          <w:bCs/>
          <w:sz w:val="24"/>
          <w:szCs w:val="24"/>
        </w:rPr>
        <w:t xml:space="preserve">: </w:t>
      </w:r>
      <w:r w:rsidR="002C6324" w:rsidRPr="00780FE6">
        <w:rPr>
          <w:b/>
          <w:bCs/>
          <w:i/>
          <w:iCs/>
          <w:sz w:val="24"/>
          <w:szCs w:val="24"/>
        </w:rPr>
        <w:t>ARTE E DESIGN. DESIGN È ARTE</w:t>
      </w:r>
      <w:r w:rsidR="002C6324" w:rsidRPr="00780FE6">
        <w:rPr>
          <w:b/>
          <w:bCs/>
          <w:sz w:val="24"/>
          <w:szCs w:val="24"/>
        </w:rPr>
        <w:t xml:space="preserve"> </w:t>
      </w:r>
      <w:r w:rsidR="00133301" w:rsidRPr="00780FE6">
        <w:rPr>
          <w:b/>
          <w:bCs/>
          <w:sz w:val="24"/>
          <w:szCs w:val="24"/>
        </w:rPr>
        <w:t xml:space="preserve">e </w:t>
      </w:r>
      <w:r w:rsidR="00133301" w:rsidRPr="00780FE6">
        <w:rPr>
          <w:b/>
          <w:bCs/>
          <w:i/>
          <w:iCs/>
          <w:sz w:val="24"/>
          <w:szCs w:val="24"/>
        </w:rPr>
        <w:t xml:space="preserve">HYPERDESIGN. </w:t>
      </w:r>
      <w:r w:rsidR="00133301" w:rsidRPr="00780FE6">
        <w:rPr>
          <w:b/>
          <w:bCs/>
          <w:sz w:val="24"/>
          <w:szCs w:val="24"/>
        </w:rPr>
        <w:t>XXVII edizione del Premio Gallarate.</w:t>
      </w:r>
    </w:p>
    <w:p w14:paraId="5DFC58E9" w14:textId="77777777" w:rsidR="00133301" w:rsidRPr="00780FE6" w:rsidRDefault="00133301" w:rsidP="00CF00D3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380AE86C" w14:textId="3E47FE6D" w:rsidR="00684E88" w:rsidRPr="00780FE6" w:rsidRDefault="008F04BB" w:rsidP="00CF00D3">
      <w:pPr>
        <w:spacing w:after="0"/>
        <w:jc w:val="both"/>
        <w:rPr>
          <w:sz w:val="24"/>
          <w:szCs w:val="24"/>
        </w:rPr>
      </w:pPr>
      <w:r w:rsidRPr="00780FE6">
        <w:rPr>
          <w:b/>
          <w:bCs/>
          <w:i/>
          <w:iCs/>
          <w:sz w:val="24"/>
          <w:szCs w:val="24"/>
        </w:rPr>
        <w:t>Arte e design. Design è arte</w:t>
      </w:r>
      <w:r w:rsidR="00471311" w:rsidRPr="00780FE6">
        <w:rPr>
          <w:i/>
          <w:iCs/>
          <w:sz w:val="24"/>
          <w:szCs w:val="24"/>
        </w:rPr>
        <w:t xml:space="preserve">, </w:t>
      </w:r>
      <w:r w:rsidR="00471311" w:rsidRPr="00780FE6">
        <w:rPr>
          <w:sz w:val="24"/>
          <w:szCs w:val="24"/>
        </w:rPr>
        <w:t>da un</w:t>
      </w:r>
      <w:r w:rsidR="00AC72BF" w:rsidRPr="00780FE6">
        <w:rPr>
          <w:sz w:val="24"/>
          <w:szCs w:val="24"/>
        </w:rPr>
        <w:t xml:space="preserve"> progetto</w:t>
      </w:r>
      <w:r w:rsidR="00471311" w:rsidRPr="00780FE6">
        <w:rPr>
          <w:sz w:val="24"/>
          <w:szCs w:val="24"/>
        </w:rPr>
        <w:t xml:space="preserve"> di Philippe Daverio, </w:t>
      </w:r>
      <w:r w:rsidR="00684E88" w:rsidRPr="00780FE6">
        <w:rPr>
          <w:sz w:val="24"/>
          <w:szCs w:val="24"/>
        </w:rPr>
        <w:t xml:space="preserve">a cura di </w:t>
      </w:r>
      <w:r w:rsidR="00471311" w:rsidRPr="00780FE6">
        <w:rPr>
          <w:sz w:val="24"/>
          <w:szCs w:val="24"/>
        </w:rPr>
        <w:t>Emma Zanella</w:t>
      </w:r>
      <w:r w:rsidR="00CF00D3" w:rsidRPr="00780FE6">
        <w:rPr>
          <w:sz w:val="24"/>
          <w:szCs w:val="24"/>
        </w:rPr>
        <w:t>, Vittoria Broggini</w:t>
      </w:r>
      <w:r w:rsidR="00471311" w:rsidRPr="00780FE6">
        <w:rPr>
          <w:sz w:val="24"/>
          <w:szCs w:val="24"/>
        </w:rPr>
        <w:t xml:space="preserve"> e Alessandro Castiglioni</w:t>
      </w:r>
      <w:r w:rsidR="00684E88" w:rsidRPr="00780FE6">
        <w:rPr>
          <w:sz w:val="24"/>
          <w:szCs w:val="24"/>
        </w:rPr>
        <w:t xml:space="preserve">, </w:t>
      </w:r>
      <w:r w:rsidR="00AC72BF" w:rsidRPr="00780FE6">
        <w:rPr>
          <w:sz w:val="24"/>
          <w:szCs w:val="24"/>
        </w:rPr>
        <w:t>è la grande mostra dedicata alla storia del Design italiano: un’avventura di instancabile innovazione e sperimentazione, in costante dialogo con le arti visive.</w:t>
      </w:r>
      <w:r w:rsidR="00AC72BF" w:rsidRPr="00780FE6">
        <w:t xml:space="preserve"> </w:t>
      </w:r>
    </w:p>
    <w:p w14:paraId="545351B5" w14:textId="1B7264B9" w:rsidR="008334BF" w:rsidRDefault="008F04BB" w:rsidP="00AC72BF">
      <w:pPr>
        <w:spacing w:after="0"/>
        <w:jc w:val="both"/>
        <w:rPr>
          <w:sz w:val="24"/>
          <w:szCs w:val="24"/>
        </w:rPr>
      </w:pPr>
      <w:r w:rsidRPr="00780FE6">
        <w:rPr>
          <w:b/>
          <w:bCs/>
          <w:i/>
          <w:iCs/>
          <w:sz w:val="24"/>
          <w:szCs w:val="24"/>
        </w:rPr>
        <w:t xml:space="preserve">HYPERDESIGN. </w:t>
      </w:r>
      <w:bookmarkStart w:id="0" w:name="_Hlk172013403"/>
      <w:r w:rsidRPr="00780FE6">
        <w:rPr>
          <w:b/>
          <w:bCs/>
          <w:sz w:val="24"/>
          <w:szCs w:val="24"/>
        </w:rPr>
        <w:t>XXVII edizione del Premio Gallarate</w:t>
      </w:r>
      <w:bookmarkEnd w:id="0"/>
      <w:r w:rsidRPr="00780FE6">
        <w:rPr>
          <w:sz w:val="24"/>
          <w:szCs w:val="24"/>
        </w:rPr>
        <w:t xml:space="preserve">, curata da Chiara Alessi, è </w:t>
      </w:r>
      <w:r w:rsidR="00471311" w:rsidRPr="00780FE6">
        <w:rPr>
          <w:sz w:val="24"/>
          <w:szCs w:val="24"/>
        </w:rPr>
        <w:t>riservata invece</w:t>
      </w:r>
      <w:r w:rsidRPr="00780FE6">
        <w:rPr>
          <w:sz w:val="24"/>
          <w:szCs w:val="24"/>
        </w:rPr>
        <w:t xml:space="preserve"> ai progetti e ai process</w:t>
      </w:r>
      <w:r w:rsidR="00AC72BF" w:rsidRPr="00780FE6">
        <w:rPr>
          <w:sz w:val="24"/>
          <w:szCs w:val="24"/>
        </w:rPr>
        <w:t>i del design dopo gli anni zero intorno ad alcuni dei temi cruciali del nostro presente: sostenibilità e ambiente, sicurezza e lavoro, inclusività e relazione.</w:t>
      </w:r>
    </w:p>
    <w:p w14:paraId="16ECFAF4" w14:textId="77777777" w:rsidR="008334BF" w:rsidRPr="00AC72BF" w:rsidRDefault="008334BF" w:rsidP="00AC72BF">
      <w:pPr>
        <w:spacing w:after="0"/>
        <w:jc w:val="both"/>
        <w:rPr>
          <w:sz w:val="24"/>
          <w:szCs w:val="24"/>
        </w:rPr>
      </w:pPr>
    </w:p>
    <w:p w14:paraId="352320E9" w14:textId="77777777" w:rsidR="008F04BB" w:rsidRDefault="008F04BB" w:rsidP="008F04BB">
      <w:pPr>
        <w:spacing w:after="0"/>
        <w:rPr>
          <w:sz w:val="24"/>
          <w:szCs w:val="24"/>
        </w:rPr>
      </w:pPr>
    </w:p>
    <w:p w14:paraId="195E3F61" w14:textId="4647F2A6" w:rsidR="008F04BB" w:rsidRPr="00471311" w:rsidRDefault="008F04BB" w:rsidP="008F04BB">
      <w:pPr>
        <w:spacing w:after="0"/>
        <w:rPr>
          <w:b/>
          <w:bCs/>
          <w:sz w:val="24"/>
          <w:szCs w:val="24"/>
        </w:rPr>
      </w:pPr>
      <w:r w:rsidRPr="00471311">
        <w:rPr>
          <w:b/>
          <w:bCs/>
          <w:i/>
          <w:iCs/>
          <w:sz w:val="24"/>
          <w:szCs w:val="24"/>
        </w:rPr>
        <w:t>Arte e design. Design è arte</w:t>
      </w:r>
    </w:p>
    <w:p w14:paraId="32CC8C47" w14:textId="10E4BE91" w:rsidR="00140BE7" w:rsidRDefault="00365EFF" w:rsidP="00471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4309D2">
        <w:rPr>
          <w:sz w:val="24"/>
          <w:szCs w:val="24"/>
        </w:rPr>
        <w:t>esposizione</w:t>
      </w:r>
      <w:r>
        <w:rPr>
          <w:sz w:val="24"/>
          <w:szCs w:val="24"/>
        </w:rPr>
        <w:t xml:space="preserve"> </w:t>
      </w:r>
      <w:r w:rsidR="004309D2">
        <w:rPr>
          <w:sz w:val="24"/>
          <w:szCs w:val="24"/>
        </w:rPr>
        <w:t>prende spunto da</w:t>
      </w:r>
      <w:r w:rsidR="00B96587">
        <w:rPr>
          <w:sz w:val="24"/>
          <w:szCs w:val="24"/>
        </w:rPr>
        <w:t xml:space="preserve"> un</w:t>
      </w:r>
      <w:r w:rsidR="00867F2C">
        <w:rPr>
          <w:sz w:val="24"/>
          <w:szCs w:val="24"/>
        </w:rPr>
        <w:t xml:space="preserve"> progetto che</w:t>
      </w:r>
      <w:r w:rsidR="00133301">
        <w:rPr>
          <w:sz w:val="24"/>
          <w:szCs w:val="24"/>
        </w:rPr>
        <w:t xml:space="preserve">, nel 2009, </w:t>
      </w:r>
      <w:r w:rsidR="004309D2">
        <w:rPr>
          <w:sz w:val="24"/>
          <w:szCs w:val="24"/>
        </w:rPr>
        <w:t xml:space="preserve">Philippe Daverio </w:t>
      </w:r>
      <w:r>
        <w:rPr>
          <w:sz w:val="24"/>
          <w:szCs w:val="24"/>
        </w:rPr>
        <w:t>aveva formulato</w:t>
      </w:r>
      <w:r w:rsidR="00867F2C">
        <w:rPr>
          <w:sz w:val="24"/>
          <w:szCs w:val="24"/>
        </w:rPr>
        <w:t xml:space="preserve"> </w:t>
      </w:r>
      <w:r w:rsidR="00133301">
        <w:rPr>
          <w:sz w:val="24"/>
          <w:szCs w:val="24"/>
        </w:rPr>
        <w:t xml:space="preserve">insieme al MA*GA </w:t>
      </w:r>
      <w:r w:rsidR="00140BE7">
        <w:rPr>
          <w:sz w:val="24"/>
          <w:szCs w:val="24"/>
        </w:rPr>
        <w:t xml:space="preserve">a seguito di un lungo lavoro di </w:t>
      </w:r>
      <w:r w:rsidR="00140BE7" w:rsidRPr="00140BE7">
        <w:rPr>
          <w:sz w:val="24"/>
          <w:szCs w:val="24"/>
        </w:rPr>
        <w:t xml:space="preserve">ricerca e confronto sulle collezioni del </w:t>
      </w:r>
      <w:r w:rsidR="00AC72BF" w:rsidRPr="00B57D28">
        <w:rPr>
          <w:sz w:val="24"/>
          <w:szCs w:val="24"/>
        </w:rPr>
        <w:t>M</w:t>
      </w:r>
      <w:r w:rsidR="00140BE7" w:rsidRPr="00B57D28">
        <w:rPr>
          <w:sz w:val="24"/>
          <w:szCs w:val="24"/>
        </w:rPr>
        <w:t>useo</w:t>
      </w:r>
      <w:r w:rsidR="00140BE7" w:rsidRPr="00140BE7">
        <w:rPr>
          <w:sz w:val="24"/>
          <w:szCs w:val="24"/>
        </w:rPr>
        <w:t xml:space="preserve"> e sui protagonisti che hanno determinato svolte significative nella relazione</w:t>
      </w:r>
      <w:r w:rsidR="00140BE7">
        <w:rPr>
          <w:sz w:val="24"/>
          <w:szCs w:val="24"/>
        </w:rPr>
        <w:t xml:space="preserve"> </w:t>
      </w:r>
      <w:r w:rsidR="00140BE7" w:rsidRPr="00140BE7">
        <w:rPr>
          <w:sz w:val="24"/>
          <w:szCs w:val="24"/>
        </w:rPr>
        <w:t>tra arte e design</w:t>
      </w:r>
      <w:r w:rsidR="00140BE7">
        <w:rPr>
          <w:sz w:val="24"/>
          <w:szCs w:val="24"/>
        </w:rPr>
        <w:t>.</w:t>
      </w:r>
    </w:p>
    <w:p w14:paraId="76D21165" w14:textId="72B7F02A" w:rsidR="00140BE7" w:rsidRDefault="00E5701B" w:rsidP="00471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progetto</w:t>
      </w:r>
      <w:r w:rsidR="00140BE7">
        <w:rPr>
          <w:sz w:val="24"/>
          <w:szCs w:val="24"/>
        </w:rPr>
        <w:t xml:space="preserve"> </w:t>
      </w:r>
      <w:r w:rsidR="00116A11">
        <w:rPr>
          <w:sz w:val="24"/>
          <w:szCs w:val="24"/>
        </w:rPr>
        <w:t>viene</w:t>
      </w:r>
      <w:r w:rsidR="00365EFF">
        <w:rPr>
          <w:sz w:val="24"/>
          <w:szCs w:val="24"/>
        </w:rPr>
        <w:t xml:space="preserve"> ora</w:t>
      </w:r>
      <w:r w:rsidR="00116A11">
        <w:rPr>
          <w:sz w:val="24"/>
          <w:szCs w:val="24"/>
        </w:rPr>
        <w:t xml:space="preserve"> </w:t>
      </w:r>
      <w:r>
        <w:rPr>
          <w:sz w:val="24"/>
          <w:szCs w:val="24"/>
        </w:rPr>
        <w:t>attualizzato e riproposto,</w:t>
      </w:r>
      <w:r w:rsidR="00116A11">
        <w:rPr>
          <w:sz w:val="24"/>
          <w:szCs w:val="24"/>
        </w:rPr>
        <w:t xml:space="preserve"> </w:t>
      </w:r>
      <w:r w:rsidR="00140BE7">
        <w:rPr>
          <w:sz w:val="24"/>
          <w:szCs w:val="24"/>
        </w:rPr>
        <w:t xml:space="preserve">in occasione dei primi trent’anni di storia della sezione </w:t>
      </w:r>
      <w:r w:rsidR="00AC72BF" w:rsidRPr="00780FE6">
        <w:rPr>
          <w:sz w:val="24"/>
          <w:szCs w:val="24"/>
        </w:rPr>
        <w:t>D</w:t>
      </w:r>
      <w:r w:rsidR="00140BE7" w:rsidRPr="00780FE6">
        <w:rPr>
          <w:sz w:val="24"/>
          <w:szCs w:val="24"/>
        </w:rPr>
        <w:t>esign</w:t>
      </w:r>
      <w:r w:rsidR="00140BE7">
        <w:rPr>
          <w:sz w:val="24"/>
          <w:szCs w:val="24"/>
        </w:rPr>
        <w:t xml:space="preserve"> del MA*GA, </w:t>
      </w:r>
      <w:r>
        <w:rPr>
          <w:sz w:val="24"/>
          <w:szCs w:val="24"/>
        </w:rPr>
        <w:t>in un percorso dedicato</w:t>
      </w:r>
      <w:r w:rsidR="00AD070B">
        <w:rPr>
          <w:sz w:val="24"/>
          <w:szCs w:val="24"/>
        </w:rPr>
        <w:t xml:space="preserve"> a</w:t>
      </w:r>
      <w:r w:rsidR="00AD070B" w:rsidRPr="00AD070B">
        <w:rPr>
          <w:sz w:val="24"/>
          <w:szCs w:val="24"/>
        </w:rPr>
        <w:t xml:space="preserve">l dialogo tra arti visive e design che ha caratterizzato </w:t>
      </w:r>
      <w:r w:rsidR="00AD070B">
        <w:rPr>
          <w:sz w:val="24"/>
          <w:szCs w:val="24"/>
        </w:rPr>
        <w:t>i</w:t>
      </w:r>
      <w:r w:rsidR="00CF00D3">
        <w:rPr>
          <w:sz w:val="24"/>
          <w:szCs w:val="24"/>
        </w:rPr>
        <w:t xml:space="preserve">l </w:t>
      </w:r>
      <w:r w:rsidR="00AD070B">
        <w:rPr>
          <w:sz w:val="24"/>
          <w:szCs w:val="24"/>
        </w:rPr>
        <w:t>secondo dopoguerra</w:t>
      </w:r>
      <w:r>
        <w:rPr>
          <w:sz w:val="24"/>
          <w:szCs w:val="24"/>
        </w:rPr>
        <w:t xml:space="preserve">, </w:t>
      </w:r>
      <w:r w:rsidR="00AD070B" w:rsidRPr="00AD070B">
        <w:rPr>
          <w:sz w:val="24"/>
          <w:szCs w:val="24"/>
        </w:rPr>
        <w:t>un’avventura d</w:t>
      </w:r>
      <w:r w:rsidR="006B244A">
        <w:rPr>
          <w:sz w:val="24"/>
          <w:szCs w:val="24"/>
        </w:rPr>
        <w:t xml:space="preserve">i instancabile </w:t>
      </w:r>
      <w:r w:rsidR="00AD070B" w:rsidRPr="00AD070B">
        <w:rPr>
          <w:sz w:val="24"/>
          <w:szCs w:val="24"/>
        </w:rPr>
        <w:t>innovazione e sperimentazione</w:t>
      </w:r>
      <w:r w:rsidR="00AD070B">
        <w:rPr>
          <w:sz w:val="24"/>
          <w:szCs w:val="24"/>
        </w:rPr>
        <w:t>.</w:t>
      </w:r>
    </w:p>
    <w:p w14:paraId="75412F5D" w14:textId="34B2C56C" w:rsidR="00582A92" w:rsidRDefault="00582A92" w:rsidP="00471311">
      <w:pPr>
        <w:spacing w:after="0"/>
        <w:jc w:val="both"/>
        <w:rPr>
          <w:sz w:val="24"/>
          <w:szCs w:val="24"/>
        </w:rPr>
      </w:pPr>
      <w:r w:rsidRPr="00582A92">
        <w:rPr>
          <w:sz w:val="24"/>
          <w:szCs w:val="24"/>
        </w:rPr>
        <w:t xml:space="preserve">Il design </w:t>
      </w:r>
      <w:r>
        <w:rPr>
          <w:sz w:val="24"/>
          <w:szCs w:val="24"/>
        </w:rPr>
        <w:t>viene</w:t>
      </w:r>
      <w:r w:rsidRPr="00582A92">
        <w:rPr>
          <w:sz w:val="24"/>
          <w:szCs w:val="24"/>
        </w:rPr>
        <w:t xml:space="preserve"> analizzato nella sua forma di fenomeno complesso e</w:t>
      </w:r>
      <w:r>
        <w:rPr>
          <w:sz w:val="24"/>
          <w:szCs w:val="24"/>
        </w:rPr>
        <w:t>,</w:t>
      </w:r>
      <w:r w:rsidRPr="00582A92">
        <w:rPr>
          <w:sz w:val="24"/>
          <w:szCs w:val="24"/>
        </w:rPr>
        <w:t xml:space="preserve"> come definito da Daverio stesso, “ambiguo”, perché risponde contemporaneamente a una serie di questioni culturali, economiche, sociologiche ma anche autoriali ed estetiche, che si sovrappongono e intrecciano in modo unico.</w:t>
      </w:r>
    </w:p>
    <w:p w14:paraId="77EC0618" w14:textId="77777777" w:rsidR="00582A92" w:rsidRDefault="00582A92" w:rsidP="00471311">
      <w:pPr>
        <w:spacing w:after="0"/>
        <w:jc w:val="both"/>
        <w:rPr>
          <w:sz w:val="24"/>
          <w:szCs w:val="24"/>
        </w:rPr>
      </w:pPr>
    </w:p>
    <w:p w14:paraId="2C0918A4" w14:textId="5CF2338A" w:rsidR="00043CA6" w:rsidRDefault="00471311" w:rsidP="00471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294EBB">
        <w:rPr>
          <w:sz w:val="24"/>
          <w:szCs w:val="24"/>
        </w:rPr>
        <w:t>’allestimento</w:t>
      </w:r>
      <w:r w:rsidR="00043CA6">
        <w:rPr>
          <w:sz w:val="24"/>
          <w:szCs w:val="24"/>
        </w:rPr>
        <w:t xml:space="preserve"> è suddiviso in cinque sezioni</w:t>
      </w:r>
      <w:r w:rsidR="00CF00D3">
        <w:rPr>
          <w:sz w:val="24"/>
          <w:szCs w:val="24"/>
        </w:rPr>
        <w:t xml:space="preserve">, quasi si trattasse di </w:t>
      </w:r>
      <w:r w:rsidR="00043CA6">
        <w:rPr>
          <w:sz w:val="24"/>
          <w:szCs w:val="24"/>
        </w:rPr>
        <w:t>cinque capitoli di uno stesso libro, arricchito da una premessa e da una postfazione.</w:t>
      </w:r>
    </w:p>
    <w:p w14:paraId="3505DBAA" w14:textId="0F4684AC" w:rsidR="00043CA6" w:rsidRDefault="00CF00D3" w:rsidP="00471311">
      <w:pPr>
        <w:spacing w:after="0"/>
        <w:jc w:val="both"/>
        <w:rPr>
          <w:sz w:val="24"/>
          <w:szCs w:val="24"/>
        </w:rPr>
      </w:pPr>
      <w:r w:rsidRPr="00CF00D3">
        <w:rPr>
          <w:i/>
          <w:iCs/>
          <w:sz w:val="24"/>
          <w:szCs w:val="24"/>
        </w:rPr>
        <w:t>Arte e design. Design è arte</w:t>
      </w:r>
      <w:r w:rsidR="00043CA6">
        <w:rPr>
          <w:sz w:val="24"/>
          <w:szCs w:val="24"/>
        </w:rPr>
        <w:t xml:space="preserve">, infatti, è introdotta da un </w:t>
      </w:r>
      <w:r w:rsidR="00043CA6" w:rsidRPr="00043CA6">
        <w:rPr>
          <w:sz w:val="24"/>
          <w:szCs w:val="24"/>
        </w:rPr>
        <w:t>omaggio al saggio di Philippe Daverio “Il Design nato a Milano: storia di ragazzi di buona famiglia”, da cui hanno preso le mosse le scelte estetiche di questa mostra</w:t>
      </w:r>
      <w:r w:rsidR="00043CA6">
        <w:rPr>
          <w:sz w:val="24"/>
          <w:szCs w:val="24"/>
        </w:rPr>
        <w:t>, con una serie</w:t>
      </w:r>
      <w:r w:rsidR="00043CA6" w:rsidRPr="00043CA6">
        <w:rPr>
          <w:sz w:val="24"/>
          <w:szCs w:val="24"/>
        </w:rPr>
        <w:t xml:space="preserve"> di poltrone di </w:t>
      </w:r>
      <w:r w:rsidRPr="001C7F40">
        <w:rPr>
          <w:b/>
          <w:bCs/>
          <w:sz w:val="24"/>
          <w:szCs w:val="24"/>
        </w:rPr>
        <w:t xml:space="preserve">Gio </w:t>
      </w:r>
      <w:r w:rsidR="00043CA6" w:rsidRPr="001C7F40">
        <w:rPr>
          <w:b/>
          <w:bCs/>
          <w:sz w:val="24"/>
          <w:szCs w:val="24"/>
        </w:rPr>
        <w:t xml:space="preserve">Ponti, </w:t>
      </w:r>
      <w:r w:rsidRPr="001C7F40">
        <w:rPr>
          <w:b/>
          <w:bCs/>
          <w:sz w:val="24"/>
          <w:szCs w:val="24"/>
        </w:rPr>
        <w:t xml:space="preserve">Luigi </w:t>
      </w:r>
      <w:r w:rsidR="00043CA6" w:rsidRPr="001C7F40">
        <w:rPr>
          <w:b/>
          <w:bCs/>
          <w:sz w:val="24"/>
          <w:szCs w:val="24"/>
        </w:rPr>
        <w:t xml:space="preserve">Caccia Dominioni, </w:t>
      </w:r>
      <w:r w:rsidRPr="001C7F40">
        <w:rPr>
          <w:b/>
          <w:bCs/>
          <w:sz w:val="24"/>
          <w:szCs w:val="24"/>
        </w:rPr>
        <w:t xml:space="preserve">Marco </w:t>
      </w:r>
      <w:r w:rsidR="00043CA6" w:rsidRPr="001C7F40">
        <w:rPr>
          <w:b/>
          <w:bCs/>
          <w:sz w:val="24"/>
          <w:szCs w:val="24"/>
        </w:rPr>
        <w:t>Zanuso</w:t>
      </w:r>
      <w:r>
        <w:rPr>
          <w:sz w:val="24"/>
          <w:szCs w:val="24"/>
        </w:rPr>
        <w:t>, affiancata dal</w:t>
      </w:r>
      <w:r w:rsidR="00043CA6" w:rsidRPr="00043CA6">
        <w:rPr>
          <w:sz w:val="24"/>
          <w:szCs w:val="24"/>
        </w:rPr>
        <w:t xml:space="preserve"> ritratto</w:t>
      </w:r>
      <w:r w:rsidR="00043CA6">
        <w:rPr>
          <w:sz w:val="24"/>
          <w:szCs w:val="24"/>
        </w:rPr>
        <w:t xml:space="preserve"> della </w:t>
      </w:r>
      <w:r w:rsidR="00043CA6" w:rsidRPr="00043CA6">
        <w:rPr>
          <w:sz w:val="24"/>
          <w:szCs w:val="24"/>
        </w:rPr>
        <w:t>famiglia Ponti</w:t>
      </w:r>
      <w:r w:rsidR="00043CA6">
        <w:rPr>
          <w:sz w:val="24"/>
          <w:szCs w:val="24"/>
        </w:rPr>
        <w:t xml:space="preserve"> di</w:t>
      </w:r>
      <w:r>
        <w:rPr>
          <w:sz w:val="24"/>
          <w:szCs w:val="24"/>
        </w:rPr>
        <w:t>pinto da</w:t>
      </w:r>
      <w:r w:rsidR="00043CA6">
        <w:rPr>
          <w:sz w:val="24"/>
          <w:szCs w:val="24"/>
        </w:rPr>
        <w:t xml:space="preserve"> </w:t>
      </w:r>
      <w:r w:rsidR="00043CA6" w:rsidRPr="001C7F40">
        <w:rPr>
          <w:b/>
          <w:bCs/>
          <w:sz w:val="24"/>
          <w:szCs w:val="24"/>
        </w:rPr>
        <w:t>Massimo Campigli</w:t>
      </w:r>
      <w:r w:rsidR="00043CA6">
        <w:rPr>
          <w:sz w:val="24"/>
          <w:szCs w:val="24"/>
        </w:rPr>
        <w:t>.</w:t>
      </w:r>
    </w:p>
    <w:p w14:paraId="37694E3F" w14:textId="77777777" w:rsidR="00CF00D3" w:rsidRDefault="00CF00D3" w:rsidP="00471311">
      <w:pPr>
        <w:spacing w:after="0"/>
        <w:jc w:val="both"/>
        <w:rPr>
          <w:sz w:val="24"/>
          <w:szCs w:val="24"/>
        </w:rPr>
      </w:pPr>
    </w:p>
    <w:p w14:paraId="5BACFD5D" w14:textId="6B8674C6" w:rsidR="00043CA6" w:rsidRDefault="00294EBB" w:rsidP="00471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percorso si apre</w:t>
      </w:r>
      <w:r w:rsidR="0093641F">
        <w:rPr>
          <w:sz w:val="24"/>
          <w:szCs w:val="24"/>
        </w:rPr>
        <w:t xml:space="preserve"> negli anni appena successivi al termine della seconda guerra mondiale</w:t>
      </w:r>
      <w:r w:rsidR="00043CA6">
        <w:rPr>
          <w:sz w:val="24"/>
          <w:szCs w:val="24"/>
        </w:rPr>
        <w:t xml:space="preserve">, dove le </w:t>
      </w:r>
      <w:r w:rsidR="00CF00D3">
        <w:rPr>
          <w:sz w:val="24"/>
          <w:szCs w:val="24"/>
        </w:rPr>
        <w:t>strutture</w:t>
      </w:r>
      <w:r w:rsidR="00043CA6">
        <w:rPr>
          <w:sz w:val="24"/>
          <w:szCs w:val="24"/>
        </w:rPr>
        <w:t xml:space="preserve"> </w:t>
      </w:r>
      <w:r w:rsidR="00043CA6" w:rsidRPr="00CF00D3">
        <w:rPr>
          <w:sz w:val="24"/>
          <w:szCs w:val="24"/>
        </w:rPr>
        <w:t xml:space="preserve">essenziali </w:t>
      </w:r>
      <w:r w:rsidR="00BE1243" w:rsidRPr="00CF00D3">
        <w:rPr>
          <w:sz w:val="24"/>
          <w:szCs w:val="24"/>
        </w:rPr>
        <w:t xml:space="preserve">degli oggetti </w:t>
      </w:r>
      <w:r w:rsidR="00043CA6" w:rsidRPr="00CF00D3">
        <w:rPr>
          <w:sz w:val="24"/>
          <w:szCs w:val="24"/>
        </w:rPr>
        <w:t>si fanno</w:t>
      </w:r>
      <w:r w:rsidR="00BE1243" w:rsidRPr="00CF00D3">
        <w:rPr>
          <w:sz w:val="24"/>
          <w:szCs w:val="24"/>
        </w:rPr>
        <w:t xml:space="preserve"> </w:t>
      </w:r>
      <w:r w:rsidR="00BE1243">
        <w:rPr>
          <w:sz w:val="24"/>
          <w:szCs w:val="24"/>
        </w:rPr>
        <w:t>più</w:t>
      </w:r>
      <w:r w:rsidR="00043CA6">
        <w:rPr>
          <w:sz w:val="24"/>
          <w:szCs w:val="24"/>
        </w:rPr>
        <w:t xml:space="preserve"> appuntite, spigolose, dure</w:t>
      </w:r>
      <w:r w:rsidR="00BE1243">
        <w:rPr>
          <w:sz w:val="24"/>
          <w:szCs w:val="24"/>
        </w:rPr>
        <w:t xml:space="preserve">, come </w:t>
      </w:r>
      <w:r w:rsidR="00BE1243" w:rsidRPr="00BE1243">
        <w:rPr>
          <w:sz w:val="24"/>
          <w:szCs w:val="24"/>
        </w:rPr>
        <w:t xml:space="preserve">nel celebre </w:t>
      </w:r>
      <w:r w:rsidR="00BE1243" w:rsidRPr="00BE1243">
        <w:rPr>
          <w:i/>
          <w:iCs/>
          <w:sz w:val="24"/>
          <w:szCs w:val="24"/>
        </w:rPr>
        <w:t>Cicognino</w:t>
      </w:r>
      <w:r w:rsidR="00BE1243" w:rsidRPr="00BE1243">
        <w:rPr>
          <w:sz w:val="24"/>
          <w:szCs w:val="24"/>
        </w:rPr>
        <w:t xml:space="preserve"> di </w:t>
      </w:r>
      <w:r w:rsidR="00BE1243" w:rsidRPr="001C7F40">
        <w:rPr>
          <w:b/>
          <w:bCs/>
          <w:sz w:val="24"/>
          <w:szCs w:val="24"/>
        </w:rPr>
        <w:t>Franco Albini</w:t>
      </w:r>
      <w:r w:rsidR="00BE1243" w:rsidRPr="00BE1243">
        <w:rPr>
          <w:sz w:val="24"/>
          <w:szCs w:val="24"/>
        </w:rPr>
        <w:t xml:space="preserve"> qui in dialogo con</w:t>
      </w:r>
      <w:r w:rsidR="00CF00D3">
        <w:rPr>
          <w:sz w:val="24"/>
          <w:szCs w:val="24"/>
        </w:rPr>
        <w:t xml:space="preserve"> </w:t>
      </w:r>
      <w:r w:rsidR="00CF00D3">
        <w:rPr>
          <w:i/>
          <w:iCs/>
          <w:sz w:val="24"/>
          <w:szCs w:val="24"/>
        </w:rPr>
        <w:t>L’Urto</w:t>
      </w:r>
      <w:r w:rsidR="00CF00D3">
        <w:rPr>
          <w:sz w:val="24"/>
          <w:szCs w:val="24"/>
        </w:rPr>
        <w:t>,</w:t>
      </w:r>
      <w:r w:rsidR="00BE1243" w:rsidRPr="00BE1243">
        <w:rPr>
          <w:sz w:val="24"/>
          <w:szCs w:val="24"/>
        </w:rPr>
        <w:t xml:space="preserve"> una tela di </w:t>
      </w:r>
      <w:r w:rsidR="00BE1243" w:rsidRPr="001C7F40">
        <w:rPr>
          <w:b/>
          <w:bCs/>
          <w:sz w:val="24"/>
          <w:szCs w:val="24"/>
        </w:rPr>
        <w:t>Emilio Vedova</w:t>
      </w:r>
      <w:r w:rsidR="00BE1243" w:rsidRPr="00BE1243">
        <w:rPr>
          <w:sz w:val="24"/>
          <w:szCs w:val="24"/>
        </w:rPr>
        <w:t xml:space="preserve"> in cui le geometrie nere restituiscono il dramma del conflitto. A queste forme rispondono, a inizio degli anni </w:t>
      </w:r>
      <w:r w:rsidR="00BE1243">
        <w:rPr>
          <w:sz w:val="24"/>
          <w:szCs w:val="24"/>
        </w:rPr>
        <w:t>c</w:t>
      </w:r>
      <w:r w:rsidR="00BE1243" w:rsidRPr="00BE1243">
        <w:rPr>
          <w:sz w:val="24"/>
          <w:szCs w:val="24"/>
        </w:rPr>
        <w:t xml:space="preserve">inquanta, strutture policrome più libere: </w:t>
      </w:r>
      <w:r w:rsidR="00E57011">
        <w:rPr>
          <w:sz w:val="24"/>
          <w:szCs w:val="24"/>
        </w:rPr>
        <w:t>è il periodo in cui si afferma il</w:t>
      </w:r>
      <w:r w:rsidR="00BE1243" w:rsidRPr="00BE1243">
        <w:rPr>
          <w:sz w:val="24"/>
          <w:szCs w:val="24"/>
        </w:rPr>
        <w:t xml:space="preserve"> Movimento Arte Concreta e una costruzione che mescola rigore e organicità come nell’opera di </w:t>
      </w:r>
      <w:r w:rsidR="00BE1243" w:rsidRPr="001C7F40">
        <w:rPr>
          <w:b/>
          <w:bCs/>
          <w:sz w:val="24"/>
          <w:szCs w:val="24"/>
        </w:rPr>
        <w:t>Gillo Dorfles</w:t>
      </w:r>
      <w:r w:rsidR="00343D86">
        <w:rPr>
          <w:sz w:val="24"/>
          <w:szCs w:val="24"/>
        </w:rPr>
        <w:t xml:space="preserve">, </w:t>
      </w:r>
      <w:r w:rsidR="00343D86" w:rsidRPr="00343D86">
        <w:rPr>
          <w:i/>
          <w:iCs/>
          <w:sz w:val="24"/>
          <w:szCs w:val="24"/>
        </w:rPr>
        <w:t>Immagini ambigue,</w:t>
      </w:r>
      <w:r w:rsidR="00E57011">
        <w:rPr>
          <w:sz w:val="24"/>
          <w:szCs w:val="24"/>
        </w:rPr>
        <w:t xml:space="preserve"> </w:t>
      </w:r>
      <w:r w:rsidR="00BE1243" w:rsidRPr="00BE1243">
        <w:rPr>
          <w:sz w:val="24"/>
          <w:szCs w:val="24"/>
        </w:rPr>
        <w:t xml:space="preserve">o nel </w:t>
      </w:r>
      <w:r w:rsidR="00AC72BF" w:rsidRPr="00780FE6">
        <w:rPr>
          <w:iCs/>
          <w:sz w:val="24"/>
          <w:szCs w:val="24"/>
        </w:rPr>
        <w:t>p</w:t>
      </w:r>
      <w:r w:rsidR="00BE1243" w:rsidRPr="00780FE6">
        <w:rPr>
          <w:iCs/>
          <w:sz w:val="24"/>
          <w:szCs w:val="24"/>
        </w:rPr>
        <w:t>ortaombrelli</w:t>
      </w:r>
      <w:r w:rsidR="00BE1243" w:rsidRPr="00BE1243">
        <w:rPr>
          <w:sz w:val="24"/>
          <w:szCs w:val="24"/>
        </w:rPr>
        <w:t xml:space="preserve"> di </w:t>
      </w:r>
      <w:r w:rsidR="00BE1243" w:rsidRPr="001C7F40">
        <w:rPr>
          <w:b/>
          <w:bCs/>
          <w:sz w:val="24"/>
          <w:szCs w:val="24"/>
        </w:rPr>
        <w:t>Antonia Campi</w:t>
      </w:r>
      <w:r w:rsidR="00BE1243" w:rsidRPr="00BE1243">
        <w:rPr>
          <w:sz w:val="24"/>
          <w:szCs w:val="24"/>
        </w:rPr>
        <w:t>.</w:t>
      </w:r>
    </w:p>
    <w:p w14:paraId="649BDB6A" w14:textId="77777777" w:rsidR="00043CA6" w:rsidRDefault="00043CA6" w:rsidP="00471311">
      <w:pPr>
        <w:spacing w:after="0"/>
        <w:jc w:val="both"/>
        <w:rPr>
          <w:sz w:val="24"/>
          <w:szCs w:val="24"/>
        </w:rPr>
      </w:pPr>
    </w:p>
    <w:p w14:paraId="4144D1C1" w14:textId="3A53ECDA" w:rsidR="00BE1243" w:rsidRDefault="008D26B7" w:rsidP="00471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sezione</w:t>
      </w:r>
      <w:r w:rsidR="000D45AE">
        <w:rPr>
          <w:sz w:val="24"/>
          <w:szCs w:val="24"/>
        </w:rPr>
        <w:t xml:space="preserve"> </w:t>
      </w:r>
      <w:r w:rsidR="000D45AE" w:rsidRPr="00BE1243">
        <w:rPr>
          <w:i/>
          <w:iCs/>
          <w:sz w:val="24"/>
          <w:szCs w:val="24"/>
        </w:rPr>
        <w:t>Quando i salotti erano bianchi</w:t>
      </w:r>
      <w:r w:rsidR="000D45AE">
        <w:rPr>
          <w:sz w:val="24"/>
          <w:szCs w:val="24"/>
        </w:rPr>
        <w:t xml:space="preserve"> </w:t>
      </w:r>
      <w:r w:rsidR="00471311">
        <w:rPr>
          <w:sz w:val="24"/>
          <w:szCs w:val="24"/>
        </w:rPr>
        <w:t>analizza</w:t>
      </w:r>
      <w:r w:rsidR="00717971">
        <w:rPr>
          <w:sz w:val="24"/>
          <w:szCs w:val="24"/>
        </w:rPr>
        <w:t xml:space="preserve"> il periodo del boom economico</w:t>
      </w:r>
      <w:r w:rsidR="00BE1243">
        <w:rPr>
          <w:sz w:val="24"/>
          <w:szCs w:val="24"/>
        </w:rPr>
        <w:t>, quando un</w:t>
      </w:r>
      <w:r w:rsidR="00717971">
        <w:rPr>
          <w:sz w:val="24"/>
          <w:szCs w:val="24"/>
        </w:rPr>
        <w:t xml:space="preserve"> </w:t>
      </w:r>
      <w:r w:rsidR="00BE1243">
        <w:rPr>
          <w:sz w:val="24"/>
          <w:szCs w:val="24"/>
        </w:rPr>
        <w:t xml:space="preserve">nuovo gusto, tipico delle </w:t>
      </w:r>
      <w:r w:rsidR="00BE1243">
        <w:rPr>
          <w:i/>
          <w:iCs/>
          <w:sz w:val="24"/>
          <w:szCs w:val="24"/>
        </w:rPr>
        <w:t>élite</w:t>
      </w:r>
      <w:r w:rsidR="00BE1243">
        <w:rPr>
          <w:sz w:val="24"/>
          <w:szCs w:val="24"/>
        </w:rPr>
        <w:t xml:space="preserve"> urbane, </w:t>
      </w:r>
      <w:r w:rsidR="00BE1243" w:rsidRPr="00BE1243">
        <w:rPr>
          <w:sz w:val="24"/>
          <w:szCs w:val="24"/>
        </w:rPr>
        <w:t xml:space="preserve">trasforma la casa in uno spazio in cui rappresentarsi. Questa estetica si caratterizza per forme essenziali e sinuose che trova assonanza con l’eleganza astratta e spazialista dell’arte coeva. Contemporaneamente anche la produzione industriale inventa nuovi materiali, produce nuovi oggetti, anche tecnologici, facilmente accessibili e le opere d’arte rispondono di conseguenza. In questi salotti ideali </w:t>
      </w:r>
      <w:r w:rsidR="00BE1243" w:rsidRPr="00BE1243">
        <w:rPr>
          <w:i/>
          <w:iCs/>
          <w:sz w:val="24"/>
          <w:szCs w:val="24"/>
        </w:rPr>
        <w:t>le Attese</w:t>
      </w:r>
      <w:r w:rsidR="00BE1243" w:rsidRPr="00BE1243">
        <w:rPr>
          <w:sz w:val="24"/>
          <w:szCs w:val="24"/>
        </w:rPr>
        <w:t xml:space="preserve"> di </w:t>
      </w:r>
      <w:r w:rsidR="00BE1243" w:rsidRPr="001C7F40">
        <w:rPr>
          <w:b/>
          <w:bCs/>
          <w:sz w:val="24"/>
          <w:szCs w:val="24"/>
        </w:rPr>
        <w:t>Lucio Fontana</w:t>
      </w:r>
      <w:r w:rsidR="00BE1243" w:rsidRPr="00BE1243">
        <w:rPr>
          <w:sz w:val="24"/>
          <w:szCs w:val="24"/>
        </w:rPr>
        <w:t xml:space="preserve"> dialogano con le lampade sospese di </w:t>
      </w:r>
      <w:r w:rsidR="00BE1243" w:rsidRPr="001C7F40">
        <w:rPr>
          <w:b/>
          <w:bCs/>
          <w:sz w:val="24"/>
          <w:szCs w:val="24"/>
        </w:rPr>
        <w:t>Bruno Munari</w:t>
      </w:r>
      <w:r w:rsidR="00BE1243" w:rsidRPr="00BE1243">
        <w:rPr>
          <w:sz w:val="24"/>
          <w:szCs w:val="24"/>
        </w:rPr>
        <w:t xml:space="preserve"> aprendo spunti di riflessione sul rapporto ritmico tra pieni e vuoti, assenze e presenze, oggettualità e immaterialità.</w:t>
      </w:r>
    </w:p>
    <w:p w14:paraId="0EE9454D" w14:textId="77777777" w:rsidR="00E57011" w:rsidRPr="00BE1243" w:rsidRDefault="00E57011" w:rsidP="00471311">
      <w:pPr>
        <w:spacing w:after="0"/>
        <w:jc w:val="both"/>
        <w:rPr>
          <w:sz w:val="24"/>
          <w:szCs w:val="24"/>
        </w:rPr>
      </w:pPr>
    </w:p>
    <w:p w14:paraId="3FE95EC8" w14:textId="34178CF8" w:rsidR="00BE1243" w:rsidRDefault="00BE1243" w:rsidP="00471311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Dalle </w:t>
      </w:r>
      <w:r w:rsidRPr="00BE1243">
        <w:rPr>
          <w:i/>
          <w:iCs/>
          <w:sz w:val="24"/>
          <w:szCs w:val="24"/>
        </w:rPr>
        <w:t>libertà personali alle libertà politiche</w:t>
      </w:r>
      <w:r>
        <w:rPr>
          <w:sz w:val="24"/>
          <w:szCs w:val="24"/>
        </w:rPr>
        <w:t xml:space="preserve"> </w:t>
      </w:r>
      <w:r w:rsidR="00E57011">
        <w:rPr>
          <w:sz w:val="24"/>
          <w:szCs w:val="24"/>
        </w:rPr>
        <w:t>esamina</w:t>
      </w:r>
      <w:r>
        <w:rPr>
          <w:sz w:val="24"/>
          <w:szCs w:val="24"/>
        </w:rPr>
        <w:t xml:space="preserve"> la tendenza propria del </w:t>
      </w:r>
      <w:r w:rsidRPr="00E57011">
        <w:rPr>
          <w:i/>
          <w:iCs/>
          <w:sz w:val="24"/>
          <w:szCs w:val="24"/>
        </w:rPr>
        <w:t xml:space="preserve">Design </w:t>
      </w:r>
      <w:r w:rsidR="00AC72BF" w:rsidRPr="00780FE6">
        <w:rPr>
          <w:i/>
          <w:iCs/>
          <w:sz w:val="24"/>
          <w:szCs w:val="24"/>
        </w:rPr>
        <w:t>R</w:t>
      </w:r>
      <w:r w:rsidRPr="00780FE6">
        <w:rPr>
          <w:i/>
          <w:iCs/>
          <w:sz w:val="24"/>
          <w:szCs w:val="24"/>
        </w:rPr>
        <w:t>adicale</w:t>
      </w:r>
      <w:r>
        <w:rPr>
          <w:sz w:val="24"/>
          <w:szCs w:val="24"/>
        </w:rPr>
        <w:t xml:space="preserve"> </w:t>
      </w:r>
      <w:r w:rsidR="00E57011">
        <w:rPr>
          <w:sz w:val="24"/>
          <w:szCs w:val="24"/>
        </w:rPr>
        <w:t>nel</w:t>
      </w:r>
      <w:r>
        <w:rPr>
          <w:sz w:val="24"/>
          <w:szCs w:val="24"/>
        </w:rPr>
        <w:t xml:space="preserve"> rifiutare </w:t>
      </w:r>
      <w:r w:rsidRPr="00BE1243">
        <w:rPr>
          <w:sz w:val="24"/>
          <w:szCs w:val="24"/>
        </w:rPr>
        <w:t>i tradizionali metodi che portano alla nascita di un progetto di design</w:t>
      </w:r>
      <w:r>
        <w:rPr>
          <w:sz w:val="24"/>
          <w:szCs w:val="24"/>
        </w:rPr>
        <w:t xml:space="preserve">, introducendo un </w:t>
      </w:r>
      <w:r w:rsidR="00DC317A" w:rsidRPr="00DC317A">
        <w:rPr>
          <w:sz w:val="24"/>
          <w:szCs w:val="24"/>
        </w:rPr>
        <w:t>nuovo modo di guardare e di interpretare gli oggetti</w:t>
      </w:r>
      <w:r w:rsidR="00DC317A">
        <w:rPr>
          <w:sz w:val="24"/>
          <w:szCs w:val="24"/>
        </w:rPr>
        <w:t>; allo stesso modo</w:t>
      </w:r>
      <w:r w:rsidR="00DC317A" w:rsidRPr="00DC317A">
        <w:rPr>
          <w:sz w:val="24"/>
          <w:szCs w:val="24"/>
        </w:rPr>
        <w:t xml:space="preserve">, i collettivi femministi iniziano a portare, insieme all’arte concettuale, nuove istanze politiche all’interno della pratica </w:t>
      </w:r>
      <w:r w:rsidR="00DC317A">
        <w:rPr>
          <w:sz w:val="24"/>
          <w:szCs w:val="24"/>
        </w:rPr>
        <w:t>creativa</w:t>
      </w:r>
      <w:r w:rsidR="00DC317A" w:rsidRPr="00DC317A">
        <w:rPr>
          <w:sz w:val="24"/>
          <w:szCs w:val="24"/>
        </w:rPr>
        <w:t xml:space="preserve"> contemporanea. </w:t>
      </w:r>
      <w:r w:rsidR="00E57011">
        <w:rPr>
          <w:sz w:val="24"/>
          <w:szCs w:val="24"/>
        </w:rPr>
        <w:t>Ad</w:t>
      </w:r>
      <w:r w:rsidR="00DC317A" w:rsidRPr="00DC317A">
        <w:rPr>
          <w:sz w:val="24"/>
          <w:szCs w:val="24"/>
        </w:rPr>
        <w:t xml:space="preserve"> esempio, attorno al 1968, si inizia a guardare alla cultura di massa con ironia critica ma anche assumendone le innovazioni tecniche</w:t>
      </w:r>
      <w:r w:rsidR="00DC317A">
        <w:rPr>
          <w:sz w:val="24"/>
          <w:szCs w:val="24"/>
        </w:rPr>
        <w:t xml:space="preserve">, come nel caso del </w:t>
      </w:r>
      <w:r w:rsidR="00DC317A" w:rsidRPr="00DC317A">
        <w:rPr>
          <w:i/>
          <w:iCs/>
          <w:sz w:val="24"/>
          <w:szCs w:val="24"/>
        </w:rPr>
        <w:t>Pratone</w:t>
      </w:r>
      <w:r w:rsidR="00DC317A" w:rsidRPr="00DC317A">
        <w:rPr>
          <w:sz w:val="24"/>
          <w:szCs w:val="24"/>
        </w:rPr>
        <w:t xml:space="preserve"> di </w:t>
      </w:r>
      <w:r w:rsidR="00DC317A" w:rsidRPr="001C7F40">
        <w:rPr>
          <w:b/>
          <w:bCs/>
          <w:sz w:val="24"/>
          <w:szCs w:val="24"/>
        </w:rPr>
        <w:t>Ceretti, Derossi, Rosso</w:t>
      </w:r>
      <w:r w:rsidR="00DC317A" w:rsidRPr="00DC317A">
        <w:rPr>
          <w:sz w:val="24"/>
          <w:szCs w:val="24"/>
        </w:rPr>
        <w:t xml:space="preserve"> e i moduli componibili di Kartell disegnati da </w:t>
      </w:r>
      <w:r w:rsidR="00DC317A" w:rsidRPr="001C7F40">
        <w:rPr>
          <w:b/>
          <w:bCs/>
          <w:sz w:val="24"/>
          <w:szCs w:val="24"/>
        </w:rPr>
        <w:t>Anna Ferreri Castelli</w:t>
      </w:r>
      <w:r w:rsidR="00DC317A" w:rsidRPr="00DC317A">
        <w:rPr>
          <w:sz w:val="24"/>
          <w:szCs w:val="24"/>
        </w:rPr>
        <w:t>.</w:t>
      </w:r>
    </w:p>
    <w:p w14:paraId="1D9DB9A1" w14:textId="77777777" w:rsidR="00FA75F3" w:rsidRPr="00BE1243" w:rsidRDefault="00FA75F3" w:rsidP="00471311">
      <w:pPr>
        <w:spacing w:after="0"/>
        <w:jc w:val="both"/>
        <w:rPr>
          <w:sz w:val="24"/>
          <w:szCs w:val="24"/>
        </w:rPr>
      </w:pPr>
    </w:p>
    <w:p w14:paraId="57D17423" w14:textId="36A53484" w:rsidR="00A84B24" w:rsidRDefault="00A84B24" w:rsidP="00A84B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Negli anni settanta, la crisi economica ed energetica, le difficoltà politiche, le tensioni degli Anni di piombo, </w:t>
      </w:r>
      <w:r w:rsidR="00471311">
        <w:rPr>
          <w:sz w:val="24"/>
          <w:szCs w:val="24"/>
        </w:rPr>
        <w:t>conduc</w:t>
      </w:r>
      <w:r>
        <w:rPr>
          <w:sz w:val="24"/>
          <w:szCs w:val="24"/>
        </w:rPr>
        <w:t>ono</w:t>
      </w:r>
      <w:r w:rsidR="00837F8D">
        <w:rPr>
          <w:sz w:val="24"/>
          <w:szCs w:val="24"/>
        </w:rPr>
        <w:t xml:space="preserve"> i designer </w:t>
      </w:r>
      <w:r>
        <w:rPr>
          <w:sz w:val="24"/>
          <w:szCs w:val="24"/>
        </w:rPr>
        <w:t xml:space="preserve">a riflettere e </w:t>
      </w:r>
      <w:r w:rsidR="00837F8D">
        <w:rPr>
          <w:sz w:val="24"/>
          <w:szCs w:val="24"/>
        </w:rPr>
        <w:t xml:space="preserve">a </w:t>
      </w:r>
      <w:r w:rsidR="00837F8D" w:rsidRPr="00837F8D">
        <w:rPr>
          <w:sz w:val="24"/>
          <w:szCs w:val="24"/>
        </w:rPr>
        <w:t>sviluppare un linguaggio più essenziale</w:t>
      </w:r>
      <w:r>
        <w:rPr>
          <w:sz w:val="24"/>
          <w:szCs w:val="24"/>
        </w:rPr>
        <w:t xml:space="preserve">. Nasce </w:t>
      </w:r>
      <w:r w:rsidRPr="00A84B24">
        <w:rPr>
          <w:sz w:val="24"/>
          <w:szCs w:val="24"/>
        </w:rPr>
        <w:t xml:space="preserve">una progettazione democratica fatta, come pensava </w:t>
      </w:r>
      <w:r w:rsidRPr="001C7F40">
        <w:rPr>
          <w:b/>
          <w:bCs/>
          <w:sz w:val="24"/>
          <w:szCs w:val="24"/>
        </w:rPr>
        <w:t>Enzo Mari</w:t>
      </w:r>
      <w:r>
        <w:rPr>
          <w:sz w:val="24"/>
          <w:szCs w:val="24"/>
        </w:rPr>
        <w:t>,</w:t>
      </w:r>
      <w:r w:rsidRPr="00A84B24">
        <w:rPr>
          <w:sz w:val="24"/>
          <w:szCs w:val="24"/>
        </w:rPr>
        <w:t xml:space="preserve"> di kit di autocostruzione, ma anche di idee rivoluzionarie in cui l’utopia diventa la principale </w:t>
      </w:r>
      <w:r>
        <w:rPr>
          <w:sz w:val="24"/>
          <w:szCs w:val="24"/>
        </w:rPr>
        <w:t>caratteristica</w:t>
      </w:r>
      <w:r w:rsidRPr="00A84B24">
        <w:rPr>
          <w:sz w:val="24"/>
          <w:szCs w:val="24"/>
        </w:rPr>
        <w:t xml:space="preserve">. È quello che accade con le poetiche </w:t>
      </w:r>
      <w:r w:rsidRPr="00A84B24">
        <w:rPr>
          <w:i/>
          <w:iCs/>
          <w:sz w:val="24"/>
          <w:szCs w:val="24"/>
        </w:rPr>
        <w:t>Metafore</w:t>
      </w:r>
      <w:r w:rsidRPr="00A84B24">
        <w:rPr>
          <w:sz w:val="24"/>
          <w:szCs w:val="24"/>
        </w:rPr>
        <w:t xml:space="preserve"> di </w:t>
      </w:r>
      <w:r w:rsidRPr="001C7F40">
        <w:rPr>
          <w:b/>
          <w:bCs/>
          <w:sz w:val="24"/>
          <w:szCs w:val="24"/>
        </w:rPr>
        <w:t>Ettore Sottsass</w:t>
      </w:r>
      <w:r w:rsidRPr="00A84B24">
        <w:rPr>
          <w:sz w:val="24"/>
          <w:szCs w:val="24"/>
        </w:rPr>
        <w:t xml:space="preserve"> immerse in uno strettissimo dialogo con la natura o con le opere di Arte Povera di </w:t>
      </w:r>
      <w:r w:rsidRPr="001C7F40">
        <w:rPr>
          <w:b/>
          <w:bCs/>
          <w:sz w:val="24"/>
          <w:szCs w:val="24"/>
        </w:rPr>
        <w:t>Giulio Paolini</w:t>
      </w:r>
      <w:r w:rsidRPr="00A84B24">
        <w:rPr>
          <w:sz w:val="24"/>
          <w:szCs w:val="24"/>
        </w:rPr>
        <w:t xml:space="preserve"> o </w:t>
      </w:r>
      <w:r w:rsidRPr="001C7F40">
        <w:rPr>
          <w:b/>
          <w:bCs/>
          <w:sz w:val="24"/>
          <w:szCs w:val="24"/>
        </w:rPr>
        <w:t>Alighiero Boetti</w:t>
      </w:r>
      <w:r w:rsidRPr="00A84B24">
        <w:rPr>
          <w:sz w:val="24"/>
          <w:szCs w:val="24"/>
        </w:rPr>
        <w:t>.</w:t>
      </w:r>
    </w:p>
    <w:p w14:paraId="0BF7145A" w14:textId="77777777" w:rsidR="00DE2D7D" w:rsidRDefault="00DE2D7D" w:rsidP="00A84B24">
      <w:pPr>
        <w:spacing w:after="0"/>
        <w:jc w:val="both"/>
        <w:rPr>
          <w:sz w:val="24"/>
          <w:szCs w:val="24"/>
        </w:rPr>
      </w:pPr>
    </w:p>
    <w:p w14:paraId="704B7DCD" w14:textId="6EB7D430" w:rsidR="00823547" w:rsidRPr="00823547" w:rsidRDefault="00DE2D7D" w:rsidP="00823547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Milano da bere</w:t>
      </w:r>
      <w:r>
        <w:rPr>
          <w:sz w:val="24"/>
          <w:szCs w:val="24"/>
        </w:rPr>
        <w:t>, titolo mutuato da una famosa pubblicità, esplora il periodo degli anni ottanta, quando si assiste a una nuova esplosione dei consumi</w:t>
      </w:r>
      <w:r w:rsidR="00823547">
        <w:rPr>
          <w:sz w:val="24"/>
          <w:szCs w:val="24"/>
        </w:rPr>
        <w:t xml:space="preserve">, all’affermazione di una società </w:t>
      </w:r>
      <w:r w:rsidR="00823547" w:rsidRPr="00823547">
        <w:rPr>
          <w:sz w:val="24"/>
          <w:szCs w:val="24"/>
        </w:rPr>
        <w:t xml:space="preserve">edonistica e leggera, </w:t>
      </w:r>
      <w:r w:rsidR="00823547">
        <w:rPr>
          <w:sz w:val="24"/>
          <w:szCs w:val="24"/>
        </w:rPr>
        <w:t>contraddistinta dal</w:t>
      </w:r>
      <w:r w:rsidR="00823547" w:rsidRPr="00823547">
        <w:rPr>
          <w:sz w:val="24"/>
          <w:szCs w:val="24"/>
        </w:rPr>
        <w:t xml:space="preserve"> ritorno del colore</w:t>
      </w:r>
      <w:r w:rsidR="00823547">
        <w:rPr>
          <w:sz w:val="24"/>
          <w:szCs w:val="24"/>
        </w:rPr>
        <w:t xml:space="preserve"> e dal</w:t>
      </w:r>
      <w:r w:rsidR="00823547" w:rsidRPr="00823547">
        <w:rPr>
          <w:sz w:val="24"/>
          <w:szCs w:val="24"/>
        </w:rPr>
        <w:t xml:space="preserve"> successo internazionale del </w:t>
      </w:r>
      <w:r w:rsidR="00823547" w:rsidRPr="00823547">
        <w:rPr>
          <w:i/>
          <w:iCs/>
          <w:sz w:val="24"/>
          <w:szCs w:val="24"/>
        </w:rPr>
        <w:t>Made in Italy</w:t>
      </w:r>
      <w:r w:rsidR="00823547" w:rsidRPr="00823547">
        <w:rPr>
          <w:sz w:val="24"/>
          <w:szCs w:val="24"/>
        </w:rPr>
        <w:t xml:space="preserve">. </w:t>
      </w:r>
      <w:r w:rsidR="00823547">
        <w:rPr>
          <w:sz w:val="24"/>
          <w:szCs w:val="24"/>
        </w:rPr>
        <w:t xml:space="preserve">Il design assume un carattere </w:t>
      </w:r>
      <w:r w:rsidR="00823547" w:rsidRPr="00823547">
        <w:rPr>
          <w:sz w:val="24"/>
          <w:szCs w:val="24"/>
        </w:rPr>
        <w:t>postmoderno e citazionista, che guarda al passato per rim</w:t>
      </w:r>
      <w:r w:rsidR="00E57011" w:rsidRPr="00E57011">
        <w:rPr>
          <w:sz w:val="24"/>
          <w:szCs w:val="24"/>
        </w:rPr>
        <w:t>odularlo</w:t>
      </w:r>
      <w:r w:rsidR="00823547">
        <w:rPr>
          <w:sz w:val="24"/>
          <w:szCs w:val="24"/>
        </w:rPr>
        <w:t>, come nel caso emblematico della poltrona</w:t>
      </w:r>
      <w:r w:rsidR="00823547" w:rsidRPr="00823547">
        <w:rPr>
          <w:sz w:val="24"/>
          <w:szCs w:val="24"/>
        </w:rPr>
        <w:t xml:space="preserve"> </w:t>
      </w:r>
      <w:r w:rsidR="00823547" w:rsidRPr="00823547">
        <w:rPr>
          <w:i/>
          <w:iCs/>
          <w:sz w:val="24"/>
          <w:szCs w:val="24"/>
        </w:rPr>
        <w:t>Proust</w:t>
      </w:r>
      <w:r w:rsidR="00823547" w:rsidRPr="00823547">
        <w:rPr>
          <w:sz w:val="24"/>
          <w:szCs w:val="24"/>
        </w:rPr>
        <w:t xml:space="preserve"> di </w:t>
      </w:r>
      <w:r w:rsidR="00823547" w:rsidRPr="004E51C5">
        <w:rPr>
          <w:b/>
          <w:bCs/>
          <w:sz w:val="24"/>
          <w:szCs w:val="24"/>
        </w:rPr>
        <w:t>Alessandro Mendini</w:t>
      </w:r>
      <w:r w:rsidR="00823547" w:rsidRPr="00823547">
        <w:rPr>
          <w:sz w:val="24"/>
          <w:szCs w:val="24"/>
        </w:rPr>
        <w:t xml:space="preserve">. Altro elemento è quello dell’ironia, che tra </w:t>
      </w:r>
      <w:r w:rsidR="00E57011">
        <w:rPr>
          <w:sz w:val="24"/>
          <w:szCs w:val="24"/>
        </w:rPr>
        <w:t xml:space="preserve">gli </w:t>
      </w:r>
      <w:r w:rsidR="00823547" w:rsidRPr="00823547">
        <w:rPr>
          <w:sz w:val="24"/>
          <w:szCs w:val="24"/>
        </w:rPr>
        <w:t xml:space="preserve">anni </w:t>
      </w:r>
      <w:r w:rsidR="00823547">
        <w:rPr>
          <w:sz w:val="24"/>
          <w:szCs w:val="24"/>
        </w:rPr>
        <w:t>o</w:t>
      </w:r>
      <w:r w:rsidR="00823547" w:rsidRPr="00823547">
        <w:rPr>
          <w:sz w:val="24"/>
          <w:szCs w:val="24"/>
        </w:rPr>
        <w:t xml:space="preserve">ttanta e </w:t>
      </w:r>
      <w:r w:rsidR="00823547">
        <w:rPr>
          <w:sz w:val="24"/>
          <w:szCs w:val="24"/>
        </w:rPr>
        <w:t>n</w:t>
      </w:r>
      <w:r w:rsidR="00823547" w:rsidRPr="00823547">
        <w:rPr>
          <w:sz w:val="24"/>
          <w:szCs w:val="24"/>
        </w:rPr>
        <w:t xml:space="preserve">ovanta si rivolge sia alla storia dell’arte, come per </w:t>
      </w:r>
      <w:r w:rsidR="00823547" w:rsidRPr="004E51C5">
        <w:rPr>
          <w:b/>
          <w:bCs/>
          <w:sz w:val="24"/>
          <w:szCs w:val="24"/>
        </w:rPr>
        <w:t>Maurizio Cattelan</w:t>
      </w:r>
      <w:r w:rsidR="00823547" w:rsidRPr="00823547">
        <w:rPr>
          <w:sz w:val="24"/>
          <w:szCs w:val="24"/>
        </w:rPr>
        <w:t xml:space="preserve"> </w:t>
      </w:r>
      <w:r w:rsidR="00823547">
        <w:rPr>
          <w:sz w:val="24"/>
          <w:szCs w:val="24"/>
        </w:rPr>
        <w:t xml:space="preserve">che cita Lucio Fontana attraverso dei tagli sulla tela che ricordano la firma di Zorro, </w:t>
      </w:r>
      <w:r w:rsidR="00823547" w:rsidRPr="00823547">
        <w:rPr>
          <w:sz w:val="24"/>
          <w:szCs w:val="24"/>
        </w:rPr>
        <w:t xml:space="preserve">sia alla dimensione domestica come </w:t>
      </w:r>
      <w:r w:rsidR="004E51C5">
        <w:rPr>
          <w:sz w:val="24"/>
          <w:szCs w:val="24"/>
        </w:rPr>
        <w:t>nel caso di</w:t>
      </w:r>
      <w:r w:rsidR="00823547" w:rsidRPr="00823547">
        <w:rPr>
          <w:sz w:val="24"/>
          <w:szCs w:val="24"/>
        </w:rPr>
        <w:t xml:space="preserve"> Alessi, </w:t>
      </w:r>
      <w:r w:rsidR="00823547">
        <w:rPr>
          <w:sz w:val="24"/>
          <w:szCs w:val="24"/>
        </w:rPr>
        <w:t>azienda</w:t>
      </w:r>
      <w:r w:rsidR="00823547" w:rsidRPr="00823547">
        <w:rPr>
          <w:sz w:val="24"/>
          <w:szCs w:val="24"/>
        </w:rPr>
        <w:t xml:space="preserve"> capace, nel dialogare con i più importanti designer della nostra epoca, di dare un nuovo significato alla semplice oggettualità della cucina. </w:t>
      </w:r>
    </w:p>
    <w:p w14:paraId="0328A551" w14:textId="77777777" w:rsidR="00780FE6" w:rsidRDefault="00780FE6" w:rsidP="00780FE6">
      <w:pPr>
        <w:spacing w:after="0"/>
        <w:jc w:val="both"/>
        <w:rPr>
          <w:sz w:val="24"/>
          <w:szCs w:val="24"/>
        </w:rPr>
      </w:pPr>
    </w:p>
    <w:p w14:paraId="495AC91A" w14:textId="3B6E28D8" w:rsidR="00780FE6" w:rsidRDefault="00780FE6" w:rsidP="00780FE6">
      <w:pPr>
        <w:spacing w:after="0"/>
        <w:jc w:val="both"/>
        <w:rPr>
          <w:sz w:val="24"/>
          <w:szCs w:val="24"/>
        </w:rPr>
      </w:pPr>
      <w:r w:rsidRPr="00780FE6">
        <w:rPr>
          <w:sz w:val="24"/>
          <w:szCs w:val="24"/>
        </w:rPr>
        <w:t xml:space="preserve">Grazie alla </w:t>
      </w:r>
      <w:r w:rsidRPr="00780FE6">
        <w:rPr>
          <w:b/>
          <w:sz w:val="24"/>
          <w:szCs w:val="24"/>
        </w:rPr>
        <w:t>media partnership di Rai Cultura</w:t>
      </w:r>
      <w:r w:rsidRPr="00780FE6">
        <w:rPr>
          <w:sz w:val="24"/>
          <w:szCs w:val="24"/>
        </w:rPr>
        <w:t>, la mostra ospita inoltre, nel grande spazio progettato da Parasite2.0 dedicato all’incontro non formale con i pubblici del Museo, una selezione di programmi, sigle, documenti e personaggi noti e meno noti, scelti in collaborazione con Rai Teche</w:t>
      </w:r>
      <w:r w:rsidR="008334BF">
        <w:rPr>
          <w:sz w:val="24"/>
          <w:szCs w:val="24"/>
        </w:rPr>
        <w:t xml:space="preserve">, </w:t>
      </w:r>
      <w:r w:rsidRPr="00780FE6">
        <w:rPr>
          <w:sz w:val="24"/>
          <w:szCs w:val="24"/>
        </w:rPr>
        <w:t>destinata a raccontare un’altra forma di design, quello culturale e sociale che la televisione ha contribuito a delineare</w:t>
      </w:r>
      <w:r w:rsidR="008334BF">
        <w:rPr>
          <w:sz w:val="24"/>
          <w:szCs w:val="24"/>
        </w:rPr>
        <w:t>. La sezione, già parte del progetto originale di Daverio, è</w:t>
      </w:r>
      <w:r w:rsidRPr="00780FE6">
        <w:rPr>
          <w:sz w:val="24"/>
          <w:szCs w:val="24"/>
        </w:rPr>
        <w:t xml:space="preserve"> presentata nel 70° anniversario dell’avvio delle trasmissioni sul primo canale televisivo italiano.</w:t>
      </w:r>
    </w:p>
    <w:p w14:paraId="0070C181" w14:textId="77777777" w:rsidR="00780FE6" w:rsidRPr="00A84B24" w:rsidRDefault="00780FE6" w:rsidP="00780FE6">
      <w:pPr>
        <w:spacing w:after="0"/>
        <w:jc w:val="both"/>
        <w:rPr>
          <w:sz w:val="24"/>
          <w:szCs w:val="24"/>
        </w:rPr>
      </w:pPr>
    </w:p>
    <w:p w14:paraId="264C49C2" w14:textId="4F727A5C" w:rsidR="00823547" w:rsidRDefault="00823547" w:rsidP="00823547">
      <w:pPr>
        <w:spacing w:after="0"/>
        <w:jc w:val="both"/>
        <w:rPr>
          <w:sz w:val="24"/>
          <w:szCs w:val="24"/>
        </w:rPr>
      </w:pPr>
      <w:r w:rsidRPr="00823547">
        <w:rPr>
          <w:i/>
          <w:iCs/>
          <w:sz w:val="24"/>
          <w:szCs w:val="24"/>
        </w:rPr>
        <w:t>Arte e design. Design è arte</w:t>
      </w:r>
      <w:r w:rsidR="00677C8F">
        <w:rPr>
          <w:i/>
          <w:iCs/>
          <w:sz w:val="24"/>
          <w:szCs w:val="24"/>
        </w:rPr>
        <w:t xml:space="preserve"> </w:t>
      </w:r>
      <w:r w:rsidR="00677C8F">
        <w:rPr>
          <w:sz w:val="24"/>
          <w:szCs w:val="24"/>
        </w:rPr>
        <w:t xml:space="preserve">si completa </w:t>
      </w:r>
      <w:r w:rsidR="00BC7360">
        <w:rPr>
          <w:sz w:val="24"/>
          <w:szCs w:val="24"/>
        </w:rPr>
        <w:t xml:space="preserve">e idealmente si chiude con gli anni novanta, </w:t>
      </w:r>
      <w:r w:rsidR="00BC7360" w:rsidRPr="00BC7360">
        <w:rPr>
          <w:sz w:val="24"/>
          <w:szCs w:val="24"/>
        </w:rPr>
        <w:t>lasciando a</w:t>
      </w:r>
      <w:r w:rsidR="00BC7360">
        <w:rPr>
          <w:sz w:val="24"/>
          <w:szCs w:val="24"/>
        </w:rPr>
        <w:t xml:space="preserve"> </w:t>
      </w:r>
      <w:r w:rsidR="00BC7360" w:rsidRPr="00471311">
        <w:rPr>
          <w:b/>
          <w:bCs/>
          <w:i/>
          <w:iCs/>
          <w:sz w:val="24"/>
          <w:szCs w:val="24"/>
        </w:rPr>
        <w:t>HYPERDESIGN</w:t>
      </w:r>
      <w:r w:rsidR="00E57011">
        <w:rPr>
          <w:b/>
          <w:bCs/>
          <w:i/>
          <w:iCs/>
          <w:sz w:val="24"/>
          <w:szCs w:val="24"/>
        </w:rPr>
        <w:t xml:space="preserve">, </w:t>
      </w:r>
      <w:r w:rsidR="00BC7360">
        <w:rPr>
          <w:sz w:val="24"/>
          <w:szCs w:val="24"/>
        </w:rPr>
        <w:t xml:space="preserve">il </w:t>
      </w:r>
      <w:r w:rsidR="00BC7360" w:rsidRPr="00BC7360">
        <w:rPr>
          <w:sz w:val="24"/>
          <w:szCs w:val="24"/>
        </w:rPr>
        <w:t xml:space="preserve">progetto espositivo ideato da Chiara Alessi per la XXVII edizione del Premio Gallarate, l’analisi di ciò che accade nel XXI </w:t>
      </w:r>
      <w:r w:rsidR="00BC7360">
        <w:rPr>
          <w:sz w:val="24"/>
          <w:szCs w:val="24"/>
        </w:rPr>
        <w:t>s</w:t>
      </w:r>
      <w:r w:rsidR="00BC7360" w:rsidRPr="00BC7360">
        <w:rPr>
          <w:sz w:val="24"/>
          <w:szCs w:val="24"/>
        </w:rPr>
        <w:t xml:space="preserve">ecolo. Un’ultima riflessione, una sorta di </w:t>
      </w:r>
      <w:r w:rsidR="00BC7360">
        <w:rPr>
          <w:sz w:val="24"/>
          <w:szCs w:val="24"/>
        </w:rPr>
        <w:t>p</w:t>
      </w:r>
      <w:r w:rsidR="00BC7360" w:rsidRPr="00BC7360">
        <w:rPr>
          <w:sz w:val="24"/>
          <w:szCs w:val="24"/>
        </w:rPr>
        <w:t xml:space="preserve">ostfazione lega le due mostre. Si tratta di </w:t>
      </w:r>
      <w:r w:rsidR="00BC7360">
        <w:rPr>
          <w:i/>
          <w:iCs/>
          <w:sz w:val="24"/>
          <w:szCs w:val="24"/>
        </w:rPr>
        <w:t xml:space="preserve">Under Attack, </w:t>
      </w:r>
      <w:r w:rsidR="00BC7360" w:rsidRPr="00BC7360">
        <w:rPr>
          <w:sz w:val="24"/>
          <w:szCs w:val="24"/>
        </w:rPr>
        <w:t xml:space="preserve">un’opera interattiva di </w:t>
      </w:r>
      <w:r w:rsidR="00BC7360" w:rsidRPr="00F9658D">
        <w:rPr>
          <w:b/>
          <w:bCs/>
          <w:sz w:val="24"/>
          <w:szCs w:val="24"/>
        </w:rPr>
        <w:t>Ennio Bertrand</w:t>
      </w:r>
      <w:r w:rsidR="00BC7360" w:rsidRPr="00BC7360">
        <w:rPr>
          <w:sz w:val="24"/>
          <w:szCs w:val="24"/>
        </w:rPr>
        <w:t>, artista pioniere dell’arte digitale in Italia</w:t>
      </w:r>
      <w:r w:rsidR="00BC7360">
        <w:rPr>
          <w:sz w:val="24"/>
          <w:szCs w:val="24"/>
        </w:rPr>
        <w:t>,</w:t>
      </w:r>
      <w:r w:rsidR="00BC7360" w:rsidRPr="00BC7360">
        <w:rPr>
          <w:color w:val="000000" w:themeColor="text1"/>
          <w:sz w:val="24"/>
          <w:szCs w:val="24"/>
        </w:rPr>
        <w:t xml:space="preserve"> </w:t>
      </w:r>
      <w:r w:rsidR="00BC7360" w:rsidRPr="00BC7360">
        <w:rPr>
          <w:sz w:val="24"/>
          <w:szCs w:val="24"/>
        </w:rPr>
        <w:t>in cui il pubblico può intervenire e sviluppare le proprie riflessioni sul tema dell’attacco alle Twin Towers di New York dell’11 settembre 2001.</w:t>
      </w:r>
    </w:p>
    <w:p w14:paraId="1B87F681" w14:textId="77777777" w:rsidR="00A84B24" w:rsidRDefault="00A84B24" w:rsidP="00471311">
      <w:pPr>
        <w:spacing w:after="0"/>
        <w:jc w:val="both"/>
        <w:rPr>
          <w:sz w:val="24"/>
          <w:szCs w:val="24"/>
        </w:rPr>
      </w:pPr>
    </w:p>
    <w:p w14:paraId="483A47E4" w14:textId="3E6DC8F1" w:rsidR="005811CE" w:rsidRPr="00C36B3C" w:rsidRDefault="00BC7360" w:rsidP="00471311">
      <w:pPr>
        <w:spacing w:after="0"/>
        <w:jc w:val="both"/>
        <w:rPr>
          <w:b/>
          <w:bCs/>
          <w:sz w:val="24"/>
          <w:szCs w:val="24"/>
        </w:rPr>
      </w:pPr>
      <w:r w:rsidRPr="00471311">
        <w:rPr>
          <w:b/>
          <w:bCs/>
          <w:i/>
          <w:iCs/>
          <w:sz w:val="24"/>
          <w:szCs w:val="24"/>
        </w:rPr>
        <w:t xml:space="preserve">HYPERDESIGN. </w:t>
      </w:r>
      <w:r w:rsidRPr="00471311">
        <w:rPr>
          <w:b/>
          <w:bCs/>
          <w:sz w:val="24"/>
          <w:szCs w:val="24"/>
        </w:rPr>
        <w:t xml:space="preserve">XXVII </w:t>
      </w:r>
      <w:r w:rsidR="005811CE" w:rsidRPr="00471311">
        <w:rPr>
          <w:b/>
          <w:bCs/>
          <w:sz w:val="24"/>
          <w:szCs w:val="24"/>
        </w:rPr>
        <w:t>edizio</w:t>
      </w:r>
      <w:r w:rsidR="005811CE" w:rsidRPr="00C36B3C">
        <w:rPr>
          <w:b/>
          <w:bCs/>
          <w:sz w:val="24"/>
          <w:szCs w:val="24"/>
        </w:rPr>
        <w:t>ne del Premio Gallarate</w:t>
      </w:r>
    </w:p>
    <w:p w14:paraId="693CF4DC" w14:textId="4FA564AE" w:rsidR="005811CE" w:rsidRPr="00C36B3C" w:rsidRDefault="005811CE" w:rsidP="00471311">
      <w:pPr>
        <w:spacing w:after="0"/>
        <w:jc w:val="both"/>
        <w:rPr>
          <w:sz w:val="24"/>
          <w:szCs w:val="24"/>
        </w:rPr>
      </w:pPr>
      <w:r w:rsidRPr="00C36B3C">
        <w:rPr>
          <w:sz w:val="24"/>
          <w:szCs w:val="24"/>
        </w:rPr>
        <w:t xml:space="preserve">La mostra </w:t>
      </w:r>
      <w:r w:rsidRPr="00C36B3C">
        <w:rPr>
          <w:i/>
          <w:iCs/>
          <w:sz w:val="24"/>
          <w:szCs w:val="24"/>
        </w:rPr>
        <w:t xml:space="preserve">HYPERDESIGN, </w:t>
      </w:r>
      <w:r w:rsidRPr="00C36B3C">
        <w:rPr>
          <w:sz w:val="24"/>
          <w:szCs w:val="24"/>
        </w:rPr>
        <w:t>XXVII edizione del Premio Gallarate, curata da Chiara Alessi, è dedicata ai progetti e ai processi del design dopo gli anni zero e predilige l’immagine di un cantiere in presente continuo, rispetto a un discorso storico.</w:t>
      </w:r>
    </w:p>
    <w:p w14:paraId="53F62CDE" w14:textId="254DF2B0" w:rsidR="00876A0F" w:rsidRPr="00C36B3C" w:rsidRDefault="00E17ACB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</w:rPr>
        <w:t xml:space="preserve">Mentre il </w:t>
      </w:r>
      <w:r w:rsidR="000434B8" w:rsidRPr="00C36B3C">
        <w:rPr>
          <w:sz w:val="24"/>
          <w:szCs w:val="24"/>
        </w:rPr>
        <w:t>design diventava</w:t>
      </w:r>
      <w:r w:rsidR="00343D86" w:rsidRPr="00C36B3C">
        <w:rPr>
          <w:sz w:val="24"/>
          <w:szCs w:val="24"/>
        </w:rPr>
        <w:t xml:space="preserve"> </w:t>
      </w:r>
      <w:r w:rsidR="000434B8" w:rsidRPr="00C36B3C">
        <w:rPr>
          <w:sz w:val="24"/>
          <w:szCs w:val="24"/>
        </w:rPr>
        <w:t xml:space="preserve">una professione di massa, </w:t>
      </w:r>
      <w:r w:rsidRPr="00C36B3C">
        <w:rPr>
          <w:sz w:val="24"/>
          <w:szCs w:val="24"/>
        </w:rPr>
        <w:t xml:space="preserve">senza </w:t>
      </w:r>
      <w:r w:rsidR="000434B8" w:rsidRPr="00C36B3C">
        <w:rPr>
          <w:sz w:val="24"/>
          <w:szCs w:val="24"/>
        </w:rPr>
        <w:t xml:space="preserve">la possibilità di </w:t>
      </w:r>
      <w:r w:rsidR="00D57761" w:rsidRPr="00C36B3C">
        <w:rPr>
          <w:sz w:val="24"/>
          <w:szCs w:val="24"/>
        </w:rPr>
        <w:t>capire l’attualità</w:t>
      </w:r>
      <w:r w:rsidR="000434B8" w:rsidRPr="00C36B3C">
        <w:rPr>
          <w:sz w:val="24"/>
          <w:szCs w:val="24"/>
        </w:rPr>
        <w:t xml:space="preserve"> attraverso un vocabolario aggiornato che rimpiazzasse </w:t>
      </w:r>
      <w:r w:rsidRPr="00C36B3C">
        <w:rPr>
          <w:sz w:val="24"/>
          <w:szCs w:val="24"/>
        </w:rPr>
        <w:t>que</w:t>
      </w:r>
      <w:r w:rsidR="000434B8" w:rsidRPr="00C36B3C">
        <w:rPr>
          <w:sz w:val="24"/>
          <w:szCs w:val="24"/>
        </w:rPr>
        <w:t xml:space="preserve">i codici del Novecento che </w:t>
      </w:r>
      <w:r w:rsidR="00343D86" w:rsidRPr="00C36B3C">
        <w:rPr>
          <w:sz w:val="24"/>
          <w:szCs w:val="24"/>
        </w:rPr>
        <w:t>lo interpretavano</w:t>
      </w:r>
      <w:r w:rsidR="000434B8" w:rsidRPr="00C36B3C">
        <w:rPr>
          <w:sz w:val="24"/>
          <w:szCs w:val="24"/>
        </w:rPr>
        <w:t xml:space="preserve"> attraverso gli stili, i maestri, le icone</w:t>
      </w:r>
      <w:r w:rsidR="00343D86" w:rsidRPr="00C36B3C">
        <w:rPr>
          <w:sz w:val="24"/>
          <w:szCs w:val="24"/>
        </w:rPr>
        <w:t xml:space="preserve"> e </w:t>
      </w:r>
      <w:r w:rsidR="000434B8" w:rsidRPr="00C36B3C">
        <w:rPr>
          <w:sz w:val="24"/>
          <w:szCs w:val="24"/>
        </w:rPr>
        <w:t>le aziende</w:t>
      </w:r>
      <w:r w:rsidRPr="00C36B3C">
        <w:rPr>
          <w:sz w:val="24"/>
          <w:szCs w:val="24"/>
        </w:rPr>
        <w:t xml:space="preserve">, </w:t>
      </w:r>
      <w:r w:rsidR="000434B8" w:rsidRPr="00C36B3C">
        <w:rPr>
          <w:sz w:val="24"/>
          <w:szCs w:val="24"/>
        </w:rPr>
        <w:t>le pratiche sono andate avanti anche senza teorie che le sostenessero</w:t>
      </w:r>
      <w:r w:rsidR="00876A0F" w:rsidRPr="00C36B3C">
        <w:rPr>
          <w:sz w:val="24"/>
          <w:szCs w:val="24"/>
        </w:rPr>
        <w:t xml:space="preserve">. </w:t>
      </w:r>
      <w:r w:rsidR="00343D86" w:rsidRPr="00C36B3C">
        <w:rPr>
          <w:sz w:val="24"/>
          <w:szCs w:val="24"/>
          <w:lang w:val="it"/>
        </w:rPr>
        <w:t xml:space="preserve">In questo ambito, </w:t>
      </w:r>
      <w:r w:rsidR="00876A0F" w:rsidRPr="00C36B3C">
        <w:rPr>
          <w:sz w:val="24"/>
          <w:szCs w:val="24"/>
          <w:lang w:val="it"/>
        </w:rPr>
        <w:t>spicca un rinnovato interesse per la tradizione artigianale italiana, che rip</w:t>
      </w:r>
      <w:r w:rsidR="00343D86" w:rsidRPr="00C36B3C">
        <w:rPr>
          <w:sz w:val="24"/>
          <w:szCs w:val="24"/>
          <w:lang w:val="it"/>
        </w:rPr>
        <w:t>rende</w:t>
      </w:r>
      <w:r w:rsidR="00876A0F" w:rsidRPr="00C36B3C">
        <w:rPr>
          <w:sz w:val="24"/>
          <w:szCs w:val="24"/>
          <w:lang w:val="it"/>
        </w:rPr>
        <w:t xml:space="preserve"> </w:t>
      </w:r>
      <w:r w:rsidR="00343D86" w:rsidRPr="00C36B3C">
        <w:rPr>
          <w:sz w:val="24"/>
          <w:szCs w:val="24"/>
          <w:lang w:val="it"/>
        </w:rPr>
        <w:t>le</w:t>
      </w:r>
      <w:r w:rsidR="00876A0F" w:rsidRPr="00C36B3C">
        <w:rPr>
          <w:sz w:val="24"/>
          <w:szCs w:val="24"/>
          <w:lang w:val="it"/>
        </w:rPr>
        <w:t xml:space="preserve"> radici manuali dell’autoproduzione</w:t>
      </w:r>
      <w:r w:rsidR="007A46B2" w:rsidRPr="00C36B3C">
        <w:rPr>
          <w:sz w:val="24"/>
          <w:szCs w:val="24"/>
          <w:lang w:val="it"/>
        </w:rPr>
        <w:t>, come nel</w:t>
      </w:r>
      <w:r w:rsidR="00876A0F" w:rsidRPr="00C36B3C">
        <w:rPr>
          <w:sz w:val="24"/>
          <w:szCs w:val="24"/>
          <w:lang w:val="it"/>
        </w:rPr>
        <w:t xml:space="preserve"> caso di </w:t>
      </w:r>
      <w:r w:rsidR="00876A0F" w:rsidRPr="00C36B3C">
        <w:rPr>
          <w:b/>
          <w:bCs/>
          <w:sz w:val="24"/>
          <w:szCs w:val="24"/>
          <w:lang w:val="it"/>
        </w:rPr>
        <w:t>Internoitaliano,</w:t>
      </w:r>
      <w:r w:rsidR="00876A0F" w:rsidRPr="00C36B3C">
        <w:rPr>
          <w:sz w:val="24"/>
          <w:szCs w:val="24"/>
          <w:lang w:val="it"/>
        </w:rPr>
        <w:t xml:space="preserve"> fabbrica diffusa, ideata da </w:t>
      </w:r>
      <w:r w:rsidR="00876A0F" w:rsidRPr="00C36B3C">
        <w:rPr>
          <w:b/>
          <w:bCs/>
          <w:sz w:val="24"/>
          <w:szCs w:val="24"/>
          <w:lang w:val="it"/>
        </w:rPr>
        <w:t>Giulio Iacchetti con Silvia Cortese</w:t>
      </w:r>
      <w:r w:rsidR="00876A0F" w:rsidRPr="00C36B3C">
        <w:rPr>
          <w:sz w:val="24"/>
          <w:szCs w:val="24"/>
          <w:lang w:val="it"/>
        </w:rPr>
        <w:t>, in cui l’azione paritetica di designer e artigiano danno vita a un catalogo di oggetti con l’ambizione di disegnare tutto quello che può essere contenuto in un interno.</w:t>
      </w:r>
    </w:p>
    <w:p w14:paraId="28FE43DC" w14:textId="4CF5B4ED" w:rsidR="00140455" w:rsidRPr="00C36B3C" w:rsidRDefault="00140455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 xml:space="preserve">L’accesso semplificato a nuove tecnologie e il ritorno all’autoproduzione ha inoltre portato a soddisfare esigenze specifiche, </w:t>
      </w:r>
      <w:r w:rsidR="00D57761" w:rsidRPr="00C36B3C">
        <w:rPr>
          <w:sz w:val="24"/>
          <w:szCs w:val="24"/>
          <w:lang w:val="it"/>
        </w:rPr>
        <w:t>realizzando</w:t>
      </w:r>
      <w:r w:rsidRPr="00C36B3C">
        <w:rPr>
          <w:sz w:val="24"/>
          <w:szCs w:val="24"/>
          <w:lang w:val="it"/>
        </w:rPr>
        <w:t xml:space="preserve"> piccole serie su misura</w:t>
      </w:r>
      <w:r w:rsidR="00343D86" w:rsidRPr="00C36B3C">
        <w:rPr>
          <w:sz w:val="24"/>
          <w:szCs w:val="24"/>
          <w:lang w:val="it"/>
        </w:rPr>
        <w:t xml:space="preserve">, come avvenuto per la </w:t>
      </w:r>
      <w:r w:rsidRPr="00C36B3C">
        <w:rPr>
          <w:sz w:val="24"/>
          <w:szCs w:val="24"/>
          <w:lang w:val="it"/>
        </w:rPr>
        <w:t xml:space="preserve">maschera per la respirazione </w:t>
      </w:r>
      <w:r w:rsidRPr="00C36B3C">
        <w:rPr>
          <w:b/>
          <w:bCs/>
          <w:i/>
          <w:iCs/>
          <w:sz w:val="24"/>
          <w:szCs w:val="24"/>
          <w:lang w:val="it"/>
        </w:rPr>
        <w:t>Easy Covid</w:t>
      </w:r>
      <w:r w:rsidRPr="00C36B3C">
        <w:rPr>
          <w:sz w:val="24"/>
          <w:szCs w:val="24"/>
          <w:lang w:val="it"/>
        </w:rPr>
        <w:t xml:space="preserve">, progettata da </w:t>
      </w:r>
      <w:r w:rsidRPr="00C36B3C">
        <w:rPr>
          <w:b/>
          <w:bCs/>
          <w:sz w:val="24"/>
          <w:szCs w:val="24"/>
          <w:lang w:val="it"/>
        </w:rPr>
        <w:t>Isinnova</w:t>
      </w:r>
      <w:r w:rsidRPr="00C36B3C">
        <w:rPr>
          <w:sz w:val="24"/>
          <w:szCs w:val="24"/>
          <w:lang w:val="it"/>
        </w:rPr>
        <w:t xml:space="preserve"> </w:t>
      </w:r>
      <w:r w:rsidR="005F31A3" w:rsidRPr="00C36B3C">
        <w:rPr>
          <w:sz w:val="24"/>
          <w:szCs w:val="24"/>
          <w:lang w:val="it"/>
        </w:rPr>
        <w:t>modificando</w:t>
      </w:r>
      <w:r w:rsidRPr="00C36B3C">
        <w:rPr>
          <w:sz w:val="24"/>
          <w:szCs w:val="24"/>
          <w:lang w:val="it"/>
        </w:rPr>
        <w:t xml:space="preserve"> una maschera da snorkeling in un respiratore, </w:t>
      </w:r>
      <w:r w:rsidR="005F31A3" w:rsidRPr="00C36B3C">
        <w:rPr>
          <w:sz w:val="24"/>
          <w:szCs w:val="24"/>
          <w:lang w:val="it"/>
        </w:rPr>
        <w:t>congiungendola all’erogatore di ossigeno</w:t>
      </w:r>
      <w:r w:rsidR="00D57761" w:rsidRPr="00C36B3C">
        <w:rPr>
          <w:sz w:val="24"/>
          <w:szCs w:val="24"/>
          <w:lang w:val="it"/>
        </w:rPr>
        <w:t xml:space="preserve"> attraverso un raccordo stampato in </w:t>
      </w:r>
      <w:r w:rsidRPr="00C36B3C">
        <w:rPr>
          <w:sz w:val="24"/>
          <w:szCs w:val="24"/>
          <w:lang w:val="it"/>
        </w:rPr>
        <w:t>3D</w:t>
      </w:r>
      <w:r w:rsidR="00D57761" w:rsidRPr="00C36B3C">
        <w:rPr>
          <w:sz w:val="24"/>
          <w:szCs w:val="24"/>
          <w:lang w:val="it"/>
        </w:rPr>
        <w:t>, o</w:t>
      </w:r>
      <w:r w:rsidR="00C36B3C">
        <w:rPr>
          <w:sz w:val="24"/>
          <w:szCs w:val="24"/>
          <w:lang w:val="it"/>
        </w:rPr>
        <w:t>ppure</w:t>
      </w:r>
      <w:r w:rsidR="00D57761" w:rsidRPr="00C36B3C">
        <w:rPr>
          <w:sz w:val="24"/>
          <w:szCs w:val="24"/>
          <w:lang w:val="it"/>
        </w:rPr>
        <w:t xml:space="preserve"> </w:t>
      </w:r>
      <w:r w:rsidR="00C36B3C">
        <w:rPr>
          <w:sz w:val="24"/>
          <w:szCs w:val="24"/>
          <w:lang w:val="it"/>
        </w:rPr>
        <w:t>come</w:t>
      </w:r>
      <w:r w:rsidR="00D57761" w:rsidRPr="00C36B3C">
        <w:rPr>
          <w:sz w:val="24"/>
          <w:szCs w:val="24"/>
          <w:lang w:val="it"/>
        </w:rPr>
        <w:t xml:space="preserve"> </w:t>
      </w:r>
      <w:r w:rsidR="00D57761" w:rsidRPr="00C36B3C">
        <w:rPr>
          <w:b/>
          <w:bCs/>
          <w:i/>
          <w:iCs/>
          <w:sz w:val="24"/>
          <w:szCs w:val="24"/>
          <w:lang w:val="it"/>
        </w:rPr>
        <w:t>Letizia</w:t>
      </w:r>
      <w:r w:rsidR="00D57761" w:rsidRPr="00C36B3C">
        <w:rPr>
          <w:sz w:val="24"/>
          <w:szCs w:val="24"/>
          <w:lang w:val="it"/>
        </w:rPr>
        <w:t>, il metodo innovativo per creare arti inferiori artificiali a basso costo e in tempi molto brevi</w:t>
      </w:r>
      <w:r w:rsidR="00C36B3C" w:rsidRPr="00C36B3C">
        <w:rPr>
          <w:sz w:val="24"/>
          <w:szCs w:val="24"/>
          <w:lang w:val="it"/>
        </w:rPr>
        <w:t>, durante il conflitto in Ucraina</w:t>
      </w:r>
      <w:r w:rsidR="00D57761" w:rsidRPr="00C36B3C">
        <w:rPr>
          <w:sz w:val="24"/>
          <w:szCs w:val="24"/>
          <w:lang w:val="it"/>
        </w:rPr>
        <w:t>.</w:t>
      </w:r>
    </w:p>
    <w:p w14:paraId="265C40E1" w14:textId="77777777" w:rsidR="008334BF" w:rsidRDefault="007A46B2" w:rsidP="00471311">
      <w:pPr>
        <w:spacing w:after="0"/>
        <w:jc w:val="both"/>
        <w:rPr>
          <w:sz w:val="24"/>
          <w:szCs w:val="24"/>
        </w:rPr>
      </w:pPr>
      <w:r w:rsidRPr="00C36B3C">
        <w:rPr>
          <w:sz w:val="24"/>
          <w:szCs w:val="24"/>
        </w:rPr>
        <w:t>Parallelamente</w:t>
      </w:r>
      <w:r w:rsidR="000206EB" w:rsidRPr="00C36B3C">
        <w:rPr>
          <w:sz w:val="24"/>
          <w:szCs w:val="24"/>
        </w:rPr>
        <w:t xml:space="preserve">, </w:t>
      </w:r>
      <w:r w:rsidR="006228C8" w:rsidRPr="00C36B3C">
        <w:rPr>
          <w:sz w:val="24"/>
          <w:szCs w:val="24"/>
        </w:rPr>
        <w:t>si assiste all</w:t>
      </w:r>
      <w:r w:rsidR="000206EB" w:rsidRPr="00C36B3C">
        <w:rPr>
          <w:sz w:val="24"/>
          <w:szCs w:val="24"/>
        </w:rPr>
        <w:t xml:space="preserve">a crescita e all’affermazione di aziende alternative ai grandi marchi storici del design che </w:t>
      </w:r>
      <w:r w:rsidR="006228C8" w:rsidRPr="00C36B3C">
        <w:rPr>
          <w:sz w:val="24"/>
          <w:szCs w:val="24"/>
        </w:rPr>
        <w:t xml:space="preserve">scommettono sui giovani e garantiscono loro maggior libertà di </w:t>
      </w:r>
      <w:r w:rsidR="000206EB" w:rsidRPr="00C36B3C">
        <w:rPr>
          <w:sz w:val="24"/>
          <w:szCs w:val="24"/>
        </w:rPr>
        <w:t>sperimentazione.</w:t>
      </w:r>
    </w:p>
    <w:p w14:paraId="59233E69" w14:textId="77777777" w:rsidR="008334BF" w:rsidRDefault="008334BF" w:rsidP="00471311">
      <w:pPr>
        <w:spacing w:after="0"/>
        <w:jc w:val="both"/>
        <w:rPr>
          <w:sz w:val="24"/>
          <w:szCs w:val="24"/>
        </w:rPr>
      </w:pPr>
    </w:p>
    <w:p w14:paraId="4FBD24B6" w14:textId="3C31AF6A" w:rsidR="00FE52F8" w:rsidRPr="00C36B3C" w:rsidRDefault="000206EB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</w:rPr>
        <w:t>Tra i designer italiani della nuova generazione</w:t>
      </w:r>
      <w:r w:rsidRPr="00C36B3C">
        <w:rPr>
          <w:sz w:val="24"/>
          <w:szCs w:val="24"/>
          <w:lang w:val="it"/>
        </w:rPr>
        <w:t xml:space="preserve">, c’è </w:t>
      </w:r>
      <w:r w:rsidRPr="00C36B3C">
        <w:rPr>
          <w:b/>
          <w:bCs/>
          <w:sz w:val="24"/>
          <w:szCs w:val="24"/>
          <w:lang w:val="it"/>
        </w:rPr>
        <w:t>Odo Fioravanti</w:t>
      </w:r>
      <w:r w:rsidR="00343D86" w:rsidRPr="00C36B3C">
        <w:rPr>
          <w:b/>
          <w:bCs/>
          <w:sz w:val="24"/>
          <w:szCs w:val="24"/>
          <w:lang w:val="it"/>
        </w:rPr>
        <w:t xml:space="preserve">, </w:t>
      </w:r>
      <w:r w:rsidR="00343D86" w:rsidRPr="00C36B3C">
        <w:rPr>
          <w:sz w:val="24"/>
          <w:szCs w:val="24"/>
          <w:lang w:val="it"/>
        </w:rPr>
        <w:t>di cui vengono espost</w:t>
      </w:r>
      <w:r w:rsidR="00D57761" w:rsidRPr="00C36B3C">
        <w:rPr>
          <w:sz w:val="24"/>
          <w:szCs w:val="24"/>
          <w:lang w:val="it"/>
        </w:rPr>
        <w:t>e</w:t>
      </w:r>
      <w:r w:rsidR="00343D86" w:rsidRPr="00C36B3C">
        <w:rPr>
          <w:sz w:val="24"/>
          <w:szCs w:val="24"/>
          <w:lang w:val="it"/>
        </w:rPr>
        <w:t xml:space="preserve"> delle sedute in polistirolo riciclato oppure ottenute da scarti di </w:t>
      </w:r>
      <w:r w:rsidR="00D57761" w:rsidRPr="00C36B3C">
        <w:rPr>
          <w:sz w:val="24"/>
          <w:szCs w:val="24"/>
          <w:lang w:val="it"/>
        </w:rPr>
        <w:t>lavorazione</w:t>
      </w:r>
      <w:r w:rsidR="00343D86" w:rsidRPr="00C36B3C">
        <w:rPr>
          <w:sz w:val="24"/>
          <w:szCs w:val="24"/>
          <w:lang w:val="it"/>
        </w:rPr>
        <w:t>.</w:t>
      </w:r>
    </w:p>
    <w:p w14:paraId="7745C3F8" w14:textId="743BF28B" w:rsidR="000206EB" w:rsidRPr="00C36B3C" w:rsidRDefault="002A378A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 xml:space="preserve">Un’altra significativa novità con cui fa i conti il design nel nuovo millennio riguarda i materiali della progettazione. </w:t>
      </w:r>
      <w:r w:rsidR="007C1EFD" w:rsidRPr="00C36B3C">
        <w:rPr>
          <w:sz w:val="24"/>
          <w:szCs w:val="24"/>
          <w:lang w:val="it"/>
        </w:rPr>
        <w:t xml:space="preserve">Esemplare a </w:t>
      </w:r>
      <w:r w:rsidRPr="00C36B3C">
        <w:rPr>
          <w:sz w:val="24"/>
          <w:szCs w:val="24"/>
          <w:lang w:val="it"/>
        </w:rPr>
        <w:t xml:space="preserve">tal proposito, </w:t>
      </w:r>
      <w:r w:rsidR="007C1EFD" w:rsidRPr="00C36B3C">
        <w:rPr>
          <w:sz w:val="24"/>
          <w:szCs w:val="24"/>
          <w:lang w:val="it"/>
        </w:rPr>
        <w:t>è</w:t>
      </w:r>
      <w:r w:rsidRPr="00C36B3C">
        <w:rPr>
          <w:sz w:val="24"/>
          <w:szCs w:val="24"/>
          <w:lang w:val="it"/>
        </w:rPr>
        <w:t xml:space="preserve"> l’esperienza di </w:t>
      </w:r>
      <w:r w:rsidRPr="00C36B3C">
        <w:rPr>
          <w:b/>
          <w:bCs/>
          <w:sz w:val="24"/>
          <w:szCs w:val="24"/>
          <w:lang w:val="it"/>
        </w:rPr>
        <w:t>Formafantasma</w:t>
      </w:r>
      <w:r w:rsidRPr="00C36B3C">
        <w:rPr>
          <w:sz w:val="24"/>
          <w:szCs w:val="24"/>
          <w:lang w:val="it"/>
        </w:rPr>
        <w:t>,</w:t>
      </w:r>
      <w:r w:rsidR="007C1EFD" w:rsidRPr="00C36B3C">
        <w:rPr>
          <w:sz w:val="24"/>
          <w:szCs w:val="24"/>
          <w:lang w:val="it"/>
        </w:rPr>
        <w:t xml:space="preserve"> che ha trovato </w:t>
      </w:r>
      <w:r w:rsidRPr="00C36B3C">
        <w:rPr>
          <w:sz w:val="24"/>
          <w:szCs w:val="24"/>
          <w:lang w:val="it"/>
        </w:rPr>
        <w:t>possibilità tecniche ed estetiche inaspettate offerte dai polimeri naturali estratti da piante</w:t>
      </w:r>
      <w:r w:rsidR="00343D86" w:rsidRPr="00C36B3C">
        <w:rPr>
          <w:sz w:val="24"/>
          <w:szCs w:val="24"/>
          <w:lang w:val="it"/>
        </w:rPr>
        <w:t xml:space="preserve">, come nella serie </w:t>
      </w:r>
      <w:r w:rsidR="00343D86" w:rsidRPr="00C36B3C">
        <w:rPr>
          <w:i/>
          <w:iCs/>
          <w:sz w:val="24"/>
          <w:szCs w:val="24"/>
          <w:lang w:val="it"/>
        </w:rPr>
        <w:t>Botanica,</w:t>
      </w:r>
      <w:r w:rsidRPr="00C36B3C">
        <w:rPr>
          <w:sz w:val="24"/>
          <w:szCs w:val="24"/>
          <w:lang w:val="it"/>
        </w:rPr>
        <w:t xml:space="preserve"> o </w:t>
      </w:r>
      <w:r w:rsidR="00343D86" w:rsidRPr="00C36B3C">
        <w:rPr>
          <w:sz w:val="24"/>
          <w:szCs w:val="24"/>
          <w:lang w:val="it"/>
        </w:rPr>
        <w:t xml:space="preserve">da </w:t>
      </w:r>
      <w:r w:rsidRPr="00C36B3C">
        <w:rPr>
          <w:sz w:val="24"/>
          <w:szCs w:val="24"/>
          <w:lang w:val="it"/>
        </w:rPr>
        <w:t>derivati animali</w:t>
      </w:r>
      <w:r w:rsidR="007C1EFD" w:rsidRPr="00C36B3C">
        <w:rPr>
          <w:sz w:val="24"/>
          <w:szCs w:val="24"/>
          <w:lang w:val="it"/>
        </w:rPr>
        <w:t xml:space="preserve">, o ancora </w:t>
      </w:r>
      <w:r w:rsidRPr="00C36B3C">
        <w:rPr>
          <w:sz w:val="24"/>
          <w:szCs w:val="24"/>
          <w:lang w:val="it"/>
        </w:rPr>
        <w:t>sul legno e i suoi scarti, sul materiale lavico e sui polimeri biodegradabili nella produzione di arredi.</w:t>
      </w:r>
    </w:p>
    <w:p w14:paraId="60FE7584" w14:textId="77777777" w:rsidR="0074464E" w:rsidRDefault="005F31A3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>Il design</w:t>
      </w:r>
      <w:r w:rsidR="00343D86" w:rsidRPr="00C36B3C">
        <w:rPr>
          <w:sz w:val="24"/>
          <w:szCs w:val="24"/>
          <w:lang w:val="it"/>
        </w:rPr>
        <w:t>,</w:t>
      </w:r>
      <w:r w:rsidRPr="00C36B3C">
        <w:rPr>
          <w:sz w:val="24"/>
          <w:szCs w:val="24"/>
          <w:lang w:val="it"/>
        </w:rPr>
        <w:t xml:space="preserve"> </w:t>
      </w:r>
      <w:r w:rsidR="00343D86" w:rsidRPr="00C36B3C">
        <w:rPr>
          <w:sz w:val="24"/>
          <w:szCs w:val="24"/>
          <w:lang w:val="it"/>
        </w:rPr>
        <w:t>quindi,</w:t>
      </w:r>
      <w:r w:rsidRPr="00C36B3C">
        <w:rPr>
          <w:sz w:val="24"/>
          <w:szCs w:val="24"/>
          <w:lang w:val="it"/>
        </w:rPr>
        <w:t xml:space="preserve"> si è indirizzato verso altri ambiti che non fossero solamente quelli legati alle varie </w:t>
      </w:r>
      <w:r w:rsidR="00981ACC" w:rsidRPr="00C36B3C">
        <w:rPr>
          <w:sz w:val="24"/>
          <w:szCs w:val="24"/>
          <w:lang w:val="it"/>
        </w:rPr>
        <w:t>tipologie dell’abitare</w:t>
      </w:r>
      <w:r w:rsidRPr="00C36B3C">
        <w:rPr>
          <w:sz w:val="24"/>
          <w:szCs w:val="24"/>
          <w:lang w:val="it"/>
        </w:rPr>
        <w:t>. Testimonianza di ciò è la</w:t>
      </w:r>
      <w:r w:rsidR="00FF14DE" w:rsidRPr="00C36B3C">
        <w:rPr>
          <w:sz w:val="24"/>
          <w:szCs w:val="24"/>
          <w:lang w:val="it"/>
        </w:rPr>
        <w:t xml:space="preserve"> </w:t>
      </w:r>
      <w:r w:rsidR="00FF14DE" w:rsidRPr="00C36B3C">
        <w:rPr>
          <w:i/>
          <w:iCs/>
          <w:sz w:val="24"/>
          <w:szCs w:val="24"/>
          <w:lang w:val="it"/>
        </w:rPr>
        <w:t>start up</w:t>
      </w:r>
      <w:r w:rsidR="00FF14DE" w:rsidRPr="00C36B3C">
        <w:rPr>
          <w:sz w:val="24"/>
          <w:szCs w:val="24"/>
          <w:lang w:val="it"/>
        </w:rPr>
        <w:t xml:space="preserve"> </w:t>
      </w:r>
      <w:r w:rsidR="00FF14DE" w:rsidRPr="00C36B3C">
        <w:rPr>
          <w:b/>
          <w:bCs/>
          <w:sz w:val="24"/>
          <w:szCs w:val="24"/>
          <w:lang w:val="it"/>
        </w:rPr>
        <w:t>Workair</w:t>
      </w:r>
      <w:r w:rsidR="00FF14DE" w:rsidRPr="00C36B3C">
        <w:rPr>
          <w:sz w:val="24"/>
          <w:szCs w:val="24"/>
          <w:lang w:val="it"/>
        </w:rPr>
        <w:t xml:space="preserve"> di </w:t>
      </w:r>
      <w:r w:rsidR="00FF14DE" w:rsidRPr="00C36B3C">
        <w:rPr>
          <w:b/>
          <w:bCs/>
          <w:sz w:val="24"/>
          <w:szCs w:val="24"/>
          <w:lang w:val="it"/>
        </w:rPr>
        <w:t>D-air lab</w:t>
      </w:r>
      <w:r w:rsidR="00FF14DE" w:rsidRPr="00C36B3C">
        <w:rPr>
          <w:sz w:val="24"/>
          <w:szCs w:val="24"/>
          <w:lang w:val="it"/>
        </w:rPr>
        <w:t>, fon</w:t>
      </w:r>
      <w:r w:rsidR="0074464E">
        <w:rPr>
          <w:sz w:val="24"/>
          <w:szCs w:val="24"/>
          <w:lang w:val="it"/>
        </w:rPr>
        <w:t>ilvano34!</w:t>
      </w:r>
    </w:p>
    <w:p w14:paraId="353DBF8C" w14:textId="7FA7BCAF" w:rsidR="002A378A" w:rsidRPr="00C36B3C" w:rsidRDefault="00FF14DE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 xml:space="preserve">data nel 2015 da </w:t>
      </w:r>
      <w:r w:rsidRPr="00C36B3C">
        <w:rPr>
          <w:b/>
          <w:bCs/>
          <w:sz w:val="24"/>
          <w:szCs w:val="24"/>
          <w:lang w:val="it"/>
        </w:rPr>
        <w:t>Lino Dainese</w:t>
      </w:r>
      <w:r w:rsidRPr="00C36B3C">
        <w:rPr>
          <w:sz w:val="24"/>
          <w:szCs w:val="24"/>
          <w:lang w:val="it"/>
        </w:rPr>
        <w:t>, che progetta il primo airbag per la protezione dei lavoratori in altezza, certificato come Dispositivo di Protezione Individuale.</w:t>
      </w:r>
    </w:p>
    <w:p w14:paraId="6A2FC919" w14:textId="77777777" w:rsidR="005F31A3" w:rsidRPr="00C36B3C" w:rsidRDefault="005F31A3" w:rsidP="00471311">
      <w:pPr>
        <w:spacing w:after="0"/>
        <w:jc w:val="both"/>
        <w:rPr>
          <w:sz w:val="24"/>
          <w:szCs w:val="24"/>
          <w:lang w:val="it"/>
        </w:rPr>
      </w:pPr>
    </w:p>
    <w:p w14:paraId="72F40A82" w14:textId="1511B056" w:rsidR="00140455" w:rsidRPr="00C36B3C" w:rsidRDefault="000A7D77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 xml:space="preserve">In questo primo ventennio del secolo si assiste anche a una riscrittura della storia del design, non più e solo legata ai nomi delle icone, dei brevetti, dei maestri e delle firme, quanto al processo a una progettazione </w:t>
      </w:r>
      <w:r w:rsidR="005F31A3" w:rsidRPr="00C36B3C">
        <w:rPr>
          <w:i/>
          <w:iCs/>
          <w:sz w:val="24"/>
          <w:szCs w:val="24"/>
          <w:lang w:val="it"/>
        </w:rPr>
        <w:t xml:space="preserve">open source, </w:t>
      </w:r>
      <w:r w:rsidRPr="00C36B3C">
        <w:rPr>
          <w:sz w:val="24"/>
          <w:szCs w:val="24"/>
          <w:lang w:val="it"/>
        </w:rPr>
        <w:t>collettiva e anonima che circola liberamente e a cui ciascuno può contribuire</w:t>
      </w:r>
      <w:r w:rsidR="005F31A3" w:rsidRPr="00C36B3C">
        <w:rPr>
          <w:sz w:val="24"/>
          <w:szCs w:val="24"/>
          <w:lang w:val="it"/>
        </w:rPr>
        <w:t>, permeabile a</w:t>
      </w:r>
      <w:r w:rsidRPr="00C36B3C">
        <w:rPr>
          <w:sz w:val="24"/>
          <w:szCs w:val="24"/>
          <w:lang w:val="it"/>
        </w:rPr>
        <w:t xml:space="preserve"> una comunità mondiale. Un esempio, in questo senso, è </w:t>
      </w:r>
      <w:r w:rsidRPr="00C36B3C">
        <w:rPr>
          <w:b/>
          <w:bCs/>
          <w:sz w:val="24"/>
          <w:szCs w:val="24"/>
          <w:lang w:val="it"/>
        </w:rPr>
        <w:t>Arduino</w:t>
      </w:r>
      <w:r w:rsidRPr="00C36B3C">
        <w:rPr>
          <w:sz w:val="24"/>
          <w:szCs w:val="24"/>
          <w:lang w:val="it"/>
        </w:rPr>
        <w:t>, una piattaforma hardware composta da una serie di schede elettroniche dotate di un microcontrollore, ideata e sviluppata nel 2005 da alcuni membri dell’</w:t>
      </w:r>
      <w:r w:rsidRPr="00C36B3C">
        <w:rPr>
          <w:b/>
          <w:bCs/>
          <w:sz w:val="24"/>
          <w:szCs w:val="24"/>
          <w:lang w:val="it"/>
        </w:rPr>
        <w:t>Interaction Design Institute</w:t>
      </w:r>
      <w:r w:rsidRPr="00C36B3C">
        <w:rPr>
          <w:sz w:val="24"/>
          <w:szCs w:val="24"/>
          <w:lang w:val="it"/>
        </w:rPr>
        <w:t xml:space="preserve"> di Ivrea</w:t>
      </w:r>
      <w:r w:rsidR="00D57761" w:rsidRPr="00C36B3C">
        <w:rPr>
          <w:sz w:val="24"/>
          <w:szCs w:val="24"/>
          <w:lang w:val="it"/>
        </w:rPr>
        <w:t xml:space="preserve">, </w:t>
      </w:r>
      <w:r w:rsidR="005F31A3" w:rsidRPr="00C36B3C">
        <w:rPr>
          <w:sz w:val="24"/>
          <w:szCs w:val="24"/>
          <w:lang w:val="it"/>
        </w:rPr>
        <w:t>liber</w:t>
      </w:r>
      <w:r w:rsidR="00D57761" w:rsidRPr="00C36B3C">
        <w:rPr>
          <w:sz w:val="24"/>
          <w:szCs w:val="24"/>
          <w:lang w:val="it"/>
        </w:rPr>
        <w:t>a</w:t>
      </w:r>
      <w:r w:rsidR="005F31A3" w:rsidRPr="00C36B3C">
        <w:rPr>
          <w:sz w:val="24"/>
          <w:szCs w:val="24"/>
          <w:lang w:val="it"/>
        </w:rPr>
        <w:t xml:space="preserve"> da diritti cui </w:t>
      </w:r>
      <w:r w:rsidRPr="00C36B3C">
        <w:rPr>
          <w:sz w:val="24"/>
          <w:szCs w:val="24"/>
          <w:lang w:val="it"/>
        </w:rPr>
        <w:t>tutti</w:t>
      </w:r>
      <w:r w:rsidR="005F31A3" w:rsidRPr="00C36B3C">
        <w:rPr>
          <w:sz w:val="24"/>
          <w:szCs w:val="24"/>
          <w:lang w:val="it"/>
        </w:rPr>
        <w:t xml:space="preserve"> possono accedere</w:t>
      </w:r>
      <w:r w:rsidRPr="00C36B3C">
        <w:rPr>
          <w:sz w:val="24"/>
          <w:szCs w:val="24"/>
          <w:lang w:val="it"/>
        </w:rPr>
        <w:t xml:space="preserve"> per </w:t>
      </w:r>
      <w:r w:rsidR="005F31A3" w:rsidRPr="00C36B3C">
        <w:rPr>
          <w:sz w:val="24"/>
          <w:szCs w:val="24"/>
          <w:lang w:val="it"/>
        </w:rPr>
        <w:t>creare</w:t>
      </w:r>
      <w:r w:rsidRPr="00C36B3C">
        <w:rPr>
          <w:sz w:val="24"/>
          <w:szCs w:val="24"/>
          <w:lang w:val="it"/>
        </w:rPr>
        <w:t xml:space="preserve"> altri prodotti, adattabili alle esigenze di ciascuno.</w:t>
      </w:r>
    </w:p>
    <w:p w14:paraId="38BEFF5A" w14:textId="77777777" w:rsidR="005F31A3" w:rsidRPr="00C36B3C" w:rsidRDefault="005F31A3" w:rsidP="00471311">
      <w:pPr>
        <w:spacing w:after="0"/>
        <w:jc w:val="both"/>
        <w:rPr>
          <w:sz w:val="24"/>
          <w:szCs w:val="24"/>
          <w:lang w:val="it"/>
        </w:rPr>
      </w:pPr>
    </w:p>
    <w:p w14:paraId="7B0A6E90" w14:textId="3B2BEE94" w:rsidR="00FF14DE" w:rsidRPr="00C36B3C" w:rsidRDefault="00037FF8" w:rsidP="00037FF8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>La mostra al MA*GA dà poi conto di progetti in cui il design incontra discipline come l’antropologia, la psicologia, o si trova ad analizzare il contesto dove determinate soluzioni possono trovare una realizzazione, interloquendo direttamente con l’utenza.</w:t>
      </w:r>
      <w:r w:rsidR="00B9797C" w:rsidRPr="00C36B3C">
        <w:rPr>
          <w:sz w:val="24"/>
          <w:szCs w:val="24"/>
          <w:lang w:val="it"/>
        </w:rPr>
        <w:t xml:space="preserve"> </w:t>
      </w:r>
      <w:r w:rsidRPr="00C36B3C">
        <w:rPr>
          <w:sz w:val="24"/>
          <w:szCs w:val="24"/>
          <w:lang w:val="it"/>
        </w:rPr>
        <w:t>Ad esempio, la</w:t>
      </w:r>
      <w:r w:rsidR="00B9797C" w:rsidRPr="00C36B3C">
        <w:rPr>
          <w:sz w:val="24"/>
          <w:szCs w:val="24"/>
          <w:lang w:val="it"/>
        </w:rPr>
        <w:t xml:space="preserve"> </w:t>
      </w:r>
      <w:r w:rsidR="00B9797C" w:rsidRPr="00C36B3C">
        <w:rPr>
          <w:b/>
          <w:bCs/>
          <w:sz w:val="24"/>
          <w:szCs w:val="24"/>
          <w:lang w:val="it"/>
        </w:rPr>
        <w:t>Maidan Tent</w:t>
      </w:r>
      <w:r w:rsidR="00B9797C" w:rsidRPr="00C36B3C">
        <w:rPr>
          <w:sz w:val="24"/>
          <w:szCs w:val="24"/>
          <w:lang w:val="it"/>
        </w:rPr>
        <w:t>,</w:t>
      </w:r>
      <w:r w:rsidRPr="00C36B3C">
        <w:rPr>
          <w:sz w:val="24"/>
          <w:szCs w:val="24"/>
          <w:lang w:val="it"/>
        </w:rPr>
        <w:t xml:space="preserve"> </w:t>
      </w:r>
      <w:r w:rsidRPr="00C36B3C">
        <w:rPr>
          <w:sz w:val="24"/>
          <w:szCs w:val="24"/>
        </w:rPr>
        <w:t>la “piazza” coperta destinata ai migranti del campo profughi di Ritsona (Grecia)</w:t>
      </w:r>
      <w:r w:rsidR="00B9797C" w:rsidRPr="00C36B3C">
        <w:rPr>
          <w:sz w:val="24"/>
          <w:szCs w:val="24"/>
          <w:lang w:val="it"/>
        </w:rPr>
        <w:t xml:space="preserve"> </w:t>
      </w:r>
      <w:r w:rsidRPr="00C36B3C">
        <w:rPr>
          <w:sz w:val="24"/>
          <w:szCs w:val="24"/>
          <w:lang w:val="it"/>
        </w:rPr>
        <w:t>crea</w:t>
      </w:r>
      <w:r w:rsidR="00B9797C" w:rsidRPr="00C36B3C">
        <w:rPr>
          <w:sz w:val="24"/>
          <w:szCs w:val="24"/>
          <w:lang w:val="it"/>
        </w:rPr>
        <w:t xml:space="preserve"> uno spazio comune polifunzionale in cui è possibile non solo </w:t>
      </w:r>
      <w:r w:rsidRPr="00C36B3C">
        <w:rPr>
          <w:sz w:val="24"/>
          <w:szCs w:val="24"/>
          <w:lang w:val="it"/>
        </w:rPr>
        <w:t>avere</w:t>
      </w:r>
      <w:r w:rsidR="00B9797C" w:rsidRPr="00C36B3C">
        <w:rPr>
          <w:sz w:val="24"/>
          <w:szCs w:val="24"/>
          <w:lang w:val="it"/>
        </w:rPr>
        <w:t xml:space="preserve"> un rifugio d’emergenza ma condividere e socializzare attività ed esperienze, organizzare eventi culturali, forum di discussione e molte altre attività nell’ottica di superare alcuni traumi da isolamento</w:t>
      </w:r>
      <w:r w:rsidR="004F3D23" w:rsidRPr="00C36B3C">
        <w:rPr>
          <w:sz w:val="24"/>
          <w:szCs w:val="24"/>
          <w:lang w:val="it"/>
        </w:rPr>
        <w:t>.</w:t>
      </w:r>
    </w:p>
    <w:p w14:paraId="2EDAE589" w14:textId="12D1E3F5" w:rsidR="004F3D23" w:rsidRPr="00C36B3C" w:rsidRDefault="004F3D23" w:rsidP="00471311">
      <w:pPr>
        <w:spacing w:after="0"/>
        <w:jc w:val="both"/>
        <w:rPr>
          <w:sz w:val="24"/>
          <w:szCs w:val="24"/>
        </w:rPr>
      </w:pPr>
      <w:r w:rsidRPr="00C36B3C">
        <w:rPr>
          <w:sz w:val="24"/>
          <w:szCs w:val="24"/>
          <w:lang w:val="it"/>
        </w:rPr>
        <w:t xml:space="preserve">Sempre in </w:t>
      </w:r>
      <w:r w:rsidR="00AF58BA" w:rsidRPr="00C36B3C">
        <w:rPr>
          <w:sz w:val="24"/>
          <w:szCs w:val="24"/>
          <w:lang w:val="it"/>
        </w:rPr>
        <w:t>questo</w:t>
      </w:r>
      <w:r w:rsidRPr="00C36B3C">
        <w:rPr>
          <w:sz w:val="24"/>
          <w:szCs w:val="24"/>
          <w:lang w:val="it"/>
        </w:rPr>
        <w:t xml:space="preserve"> ambito</w:t>
      </w:r>
      <w:r w:rsidRPr="00C36B3C">
        <w:rPr>
          <w:i/>
          <w:iCs/>
          <w:sz w:val="24"/>
          <w:szCs w:val="24"/>
          <w:lang w:val="it"/>
        </w:rPr>
        <w:t xml:space="preserve">, </w:t>
      </w:r>
      <w:r w:rsidRPr="00C36B3C">
        <w:rPr>
          <w:sz w:val="24"/>
          <w:szCs w:val="24"/>
          <w:lang w:val="it"/>
        </w:rPr>
        <w:t xml:space="preserve">è da segnalare l’esperienza di </w:t>
      </w:r>
      <w:r w:rsidRPr="00C36B3C">
        <w:rPr>
          <w:b/>
          <w:bCs/>
          <w:sz w:val="24"/>
          <w:szCs w:val="24"/>
          <w:lang w:val="it"/>
        </w:rPr>
        <w:t>LiveinSlums</w:t>
      </w:r>
      <w:r w:rsidRPr="00C36B3C">
        <w:rPr>
          <w:sz w:val="24"/>
          <w:szCs w:val="24"/>
          <w:lang w:val="it"/>
        </w:rPr>
        <w:t xml:space="preserve">, una ONG che opera in territori urbani </w:t>
      </w:r>
      <w:r w:rsidR="00937455" w:rsidRPr="00C36B3C">
        <w:rPr>
          <w:sz w:val="24"/>
          <w:szCs w:val="24"/>
          <w:lang w:val="it"/>
        </w:rPr>
        <w:tab/>
      </w:r>
      <w:r w:rsidRPr="00C36B3C">
        <w:rPr>
          <w:sz w:val="24"/>
          <w:szCs w:val="24"/>
          <w:lang w:val="it"/>
        </w:rPr>
        <w:t xml:space="preserve">con forti criticità, coinvolgendo figure professionali appartenenti a diversi ambiti disciplinari: architetti, agronomi, paesaggisti, sociologi, antropologi, fotografi, designer e artisti. Dopo la costruzione di una scuola, con refettorio e dormitorio, che accoglie 300 tra bambini e bambine di Mathare, uno degli </w:t>
      </w:r>
      <w:r w:rsidRPr="00C36B3C">
        <w:rPr>
          <w:i/>
          <w:iCs/>
          <w:sz w:val="24"/>
          <w:szCs w:val="24"/>
          <w:lang w:val="it"/>
        </w:rPr>
        <w:t>slum</w:t>
      </w:r>
      <w:r w:rsidRPr="00C36B3C">
        <w:rPr>
          <w:sz w:val="24"/>
          <w:szCs w:val="24"/>
          <w:lang w:val="it"/>
        </w:rPr>
        <w:t xml:space="preserve"> più grandi di Nairobi, si è trattato quindi di realizzare i prototipi degli arredi</w:t>
      </w:r>
      <w:r w:rsidR="00AF58BA" w:rsidRPr="00C36B3C">
        <w:rPr>
          <w:sz w:val="24"/>
          <w:szCs w:val="24"/>
          <w:lang w:val="it"/>
        </w:rPr>
        <w:t xml:space="preserve">, la cui </w:t>
      </w:r>
      <w:r w:rsidRPr="00C36B3C">
        <w:rPr>
          <w:sz w:val="24"/>
          <w:szCs w:val="24"/>
          <w:lang w:val="it"/>
        </w:rPr>
        <w:t xml:space="preserve">progettazione, affidata a </w:t>
      </w:r>
      <w:r w:rsidRPr="00C36B3C">
        <w:rPr>
          <w:b/>
          <w:bCs/>
          <w:sz w:val="24"/>
          <w:szCs w:val="24"/>
          <w:lang w:val="it"/>
        </w:rPr>
        <w:t>Giacomo Moor</w:t>
      </w:r>
      <w:r w:rsidRPr="00C36B3C">
        <w:rPr>
          <w:sz w:val="24"/>
          <w:szCs w:val="24"/>
          <w:lang w:val="it"/>
        </w:rPr>
        <w:t>, si è svolta insieme a giovani di Mathare, dando loro così la possibilità di imparare nuove tecniche, e accedere a un lavoro artigianale pagato.</w:t>
      </w:r>
    </w:p>
    <w:p w14:paraId="744665D7" w14:textId="77777777" w:rsidR="00B9797C" w:rsidRPr="00C36B3C" w:rsidRDefault="00B9797C" w:rsidP="00471311">
      <w:pPr>
        <w:spacing w:after="0"/>
        <w:jc w:val="both"/>
        <w:rPr>
          <w:sz w:val="24"/>
          <w:szCs w:val="24"/>
        </w:rPr>
      </w:pPr>
    </w:p>
    <w:p w14:paraId="7F02020A" w14:textId="47BDB383" w:rsidR="005811CE" w:rsidRPr="00C36B3C" w:rsidRDefault="00471311" w:rsidP="00471311">
      <w:pPr>
        <w:spacing w:after="0"/>
        <w:jc w:val="both"/>
        <w:rPr>
          <w:sz w:val="24"/>
          <w:szCs w:val="24"/>
        </w:rPr>
      </w:pPr>
      <w:r w:rsidRPr="00C36B3C">
        <w:rPr>
          <w:sz w:val="24"/>
          <w:szCs w:val="24"/>
        </w:rPr>
        <w:t>L</w:t>
      </w:r>
      <w:r w:rsidR="000434B8" w:rsidRPr="00C36B3C">
        <w:rPr>
          <w:sz w:val="24"/>
          <w:szCs w:val="24"/>
        </w:rPr>
        <w:t xml:space="preserve">’avventura </w:t>
      </w:r>
      <w:r w:rsidR="00B9797C" w:rsidRPr="00C36B3C">
        <w:rPr>
          <w:sz w:val="24"/>
          <w:szCs w:val="24"/>
        </w:rPr>
        <w:t xml:space="preserve">del design </w:t>
      </w:r>
      <w:r w:rsidRPr="00C36B3C">
        <w:rPr>
          <w:sz w:val="24"/>
          <w:szCs w:val="24"/>
        </w:rPr>
        <w:t xml:space="preserve">si è sviluppata </w:t>
      </w:r>
      <w:r w:rsidR="000434B8" w:rsidRPr="00C36B3C">
        <w:rPr>
          <w:sz w:val="24"/>
          <w:szCs w:val="24"/>
        </w:rPr>
        <w:t xml:space="preserve">in territori che uscivano dagli spazi tradizionalmente </w:t>
      </w:r>
      <w:r w:rsidR="00B9797C" w:rsidRPr="00C36B3C">
        <w:rPr>
          <w:sz w:val="24"/>
          <w:szCs w:val="24"/>
        </w:rPr>
        <w:t xml:space="preserve">ad esso </w:t>
      </w:r>
      <w:r w:rsidR="000434B8" w:rsidRPr="00C36B3C">
        <w:rPr>
          <w:sz w:val="24"/>
          <w:szCs w:val="24"/>
        </w:rPr>
        <w:t>associati</w:t>
      </w:r>
      <w:r w:rsidRPr="00C36B3C">
        <w:rPr>
          <w:sz w:val="24"/>
          <w:szCs w:val="24"/>
        </w:rPr>
        <w:t>;</w:t>
      </w:r>
      <w:r w:rsidR="000434B8" w:rsidRPr="00C36B3C">
        <w:rPr>
          <w:sz w:val="24"/>
          <w:szCs w:val="24"/>
        </w:rPr>
        <w:t xml:space="preserve"> un </w:t>
      </w:r>
      <w:r w:rsidR="000434B8" w:rsidRPr="00C36B3C">
        <w:rPr>
          <w:b/>
          <w:bCs/>
          <w:i/>
          <w:iCs/>
          <w:sz w:val="24"/>
          <w:szCs w:val="24"/>
        </w:rPr>
        <w:t>hyperdesign</w:t>
      </w:r>
      <w:r w:rsidR="000434B8" w:rsidRPr="00C36B3C">
        <w:rPr>
          <w:sz w:val="24"/>
          <w:szCs w:val="24"/>
        </w:rPr>
        <w:t xml:space="preserve"> che cerca di articolare il proprio ruolo intorno ai temi cruciali del nostro presente: dal lavoro alle questioni di genere, dal clima alle disabilità. </w:t>
      </w:r>
    </w:p>
    <w:p w14:paraId="7A601376" w14:textId="77777777" w:rsidR="008334BF" w:rsidRDefault="00B9797C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 xml:space="preserve">Il percorso espositivo del MA*GA prosegue quindi con l’analisi di </w:t>
      </w:r>
      <w:r w:rsidRPr="00C36B3C">
        <w:rPr>
          <w:b/>
          <w:bCs/>
          <w:i/>
          <w:iCs/>
          <w:sz w:val="24"/>
          <w:szCs w:val="24"/>
          <w:lang w:val="it"/>
        </w:rPr>
        <w:t>Italian Limes</w:t>
      </w:r>
      <w:r w:rsidRPr="00C36B3C">
        <w:rPr>
          <w:sz w:val="24"/>
          <w:szCs w:val="24"/>
          <w:lang w:val="it"/>
        </w:rPr>
        <w:t xml:space="preserve">, un progetto di ricerca di </w:t>
      </w:r>
      <w:r w:rsidRPr="00C36B3C">
        <w:rPr>
          <w:b/>
          <w:bCs/>
          <w:sz w:val="24"/>
          <w:szCs w:val="24"/>
          <w:lang w:val="it"/>
        </w:rPr>
        <w:t>Studio Folder</w:t>
      </w:r>
      <w:r w:rsidRPr="00C36B3C">
        <w:rPr>
          <w:sz w:val="24"/>
          <w:szCs w:val="24"/>
          <w:lang w:val="it"/>
        </w:rPr>
        <w:t>, presentato per la prima volta alla 14</w:t>
      </w:r>
      <w:r w:rsidRPr="00C36B3C">
        <w:rPr>
          <w:sz w:val="24"/>
          <w:szCs w:val="24"/>
          <w:vertAlign w:val="superscript"/>
          <w:lang w:val="it"/>
        </w:rPr>
        <w:t>a</w:t>
      </w:r>
      <w:r w:rsidRPr="00C36B3C">
        <w:rPr>
          <w:sz w:val="24"/>
          <w:szCs w:val="24"/>
          <w:lang w:val="it"/>
        </w:rPr>
        <w:t xml:space="preserve"> Mostra Internazionale di Architettura nell'ambito dell'edizione della Biennale di Venezia del 2014, che affronta il problema climatico come questione collettiva. </w:t>
      </w:r>
      <w:r w:rsidRPr="00C36B3C">
        <w:rPr>
          <w:i/>
          <w:iCs/>
          <w:sz w:val="24"/>
          <w:szCs w:val="24"/>
          <w:lang w:val="it"/>
        </w:rPr>
        <w:t xml:space="preserve">Italian Limes </w:t>
      </w:r>
      <w:r w:rsidRPr="00C36B3C">
        <w:rPr>
          <w:sz w:val="24"/>
          <w:szCs w:val="24"/>
          <w:lang w:val="it"/>
        </w:rPr>
        <w:t xml:space="preserve">è un’installazione cartografica che esplora le regioni alpine, dove i confini nazionali, solo apparentemente indiscutibili ed evidenti, si spostano a causa del riscaldamento globale e del ritiro dei ghiacciai evidenziando il conseguente spostamento dello </w:t>
      </w:r>
    </w:p>
    <w:p w14:paraId="30B6C41E" w14:textId="77777777" w:rsidR="008334BF" w:rsidRDefault="008334BF" w:rsidP="00471311">
      <w:pPr>
        <w:spacing w:after="0"/>
        <w:jc w:val="both"/>
        <w:rPr>
          <w:sz w:val="24"/>
          <w:szCs w:val="24"/>
          <w:lang w:val="it"/>
        </w:rPr>
      </w:pPr>
    </w:p>
    <w:p w14:paraId="5EA3AB74" w14:textId="52D78283" w:rsidR="00B9797C" w:rsidRPr="00C36B3C" w:rsidRDefault="00B9797C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>spartiacque che definisce i confini di Italia, Austria, Svizzera e Francia, e quindi svelando il problema della rappresentazione territoriale e le sue implicazioni politiche.</w:t>
      </w:r>
    </w:p>
    <w:p w14:paraId="03C52022" w14:textId="00BC16A8" w:rsidR="00B9797C" w:rsidRPr="00AC72BF" w:rsidRDefault="00B9797C" w:rsidP="00471311">
      <w:pPr>
        <w:spacing w:after="0"/>
        <w:jc w:val="both"/>
        <w:rPr>
          <w:strike/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 xml:space="preserve">Tra i progetti di </w:t>
      </w:r>
      <w:r w:rsidRPr="00C36B3C">
        <w:rPr>
          <w:i/>
          <w:iCs/>
          <w:sz w:val="24"/>
          <w:szCs w:val="24"/>
          <w:lang w:val="it"/>
        </w:rPr>
        <w:t>public art</w:t>
      </w:r>
      <w:r w:rsidRPr="00C36B3C">
        <w:rPr>
          <w:sz w:val="24"/>
          <w:szCs w:val="24"/>
          <w:lang w:val="it"/>
        </w:rPr>
        <w:t>, al MA</w:t>
      </w:r>
      <w:r w:rsidR="00C36B3C" w:rsidRPr="00C36B3C">
        <w:rPr>
          <w:sz w:val="24"/>
          <w:szCs w:val="24"/>
          <w:lang w:val="it"/>
        </w:rPr>
        <w:t>*</w:t>
      </w:r>
      <w:r w:rsidRPr="00C36B3C">
        <w:rPr>
          <w:sz w:val="24"/>
          <w:szCs w:val="24"/>
          <w:lang w:val="it"/>
        </w:rPr>
        <w:t xml:space="preserve">GA si potranno ammirare quelli del collettivo </w:t>
      </w:r>
      <w:r w:rsidRPr="00C36B3C">
        <w:rPr>
          <w:b/>
          <w:bCs/>
          <w:sz w:val="24"/>
          <w:szCs w:val="24"/>
          <w:lang w:val="it"/>
        </w:rPr>
        <w:t>CHEAP</w:t>
      </w:r>
      <w:r w:rsidRPr="00C36B3C">
        <w:rPr>
          <w:sz w:val="24"/>
          <w:szCs w:val="24"/>
          <w:lang w:val="it"/>
        </w:rPr>
        <w:t>, fondato da sei donne a Bologna durante il terremoto del 2012, impegnato nella ricerca di un equilibrio tra pratica curatoriale e attivismo, che attraverso il mezzo effimero de</w:t>
      </w:r>
      <w:r w:rsidR="00C36B3C" w:rsidRPr="00C36B3C">
        <w:rPr>
          <w:sz w:val="24"/>
          <w:szCs w:val="24"/>
          <w:lang w:val="it"/>
        </w:rPr>
        <w:t>i</w:t>
      </w:r>
      <w:r w:rsidRPr="00C36B3C">
        <w:rPr>
          <w:sz w:val="24"/>
          <w:szCs w:val="24"/>
          <w:lang w:val="it"/>
        </w:rPr>
        <w:t xml:space="preserve"> manifesti su strada, interviene nei quartieri, nelle strade, negli spazi autogestiti. </w:t>
      </w:r>
    </w:p>
    <w:p w14:paraId="32BC9B83" w14:textId="34E3ED59" w:rsidR="00B9797C" w:rsidRPr="00C36B3C" w:rsidRDefault="00B9797C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 xml:space="preserve">Dal canto loro, </w:t>
      </w:r>
      <w:r w:rsidRPr="00C36B3C">
        <w:rPr>
          <w:b/>
          <w:bCs/>
          <w:sz w:val="24"/>
          <w:szCs w:val="24"/>
          <w:lang w:val="it"/>
        </w:rPr>
        <w:t>Sex &amp; the City</w:t>
      </w:r>
      <w:r w:rsidRPr="00C36B3C">
        <w:rPr>
          <w:sz w:val="24"/>
          <w:szCs w:val="24"/>
          <w:lang w:val="it"/>
        </w:rPr>
        <w:t xml:space="preserve">, associazione di promozione sociale (APS), fondata nel 2022 da </w:t>
      </w:r>
      <w:r w:rsidRPr="00C36B3C">
        <w:rPr>
          <w:b/>
          <w:bCs/>
          <w:sz w:val="24"/>
          <w:szCs w:val="24"/>
          <w:lang w:val="it"/>
        </w:rPr>
        <w:t>Florencia Andreola e Azzurra Muzzonigro</w:t>
      </w:r>
      <w:r w:rsidRPr="00C36B3C">
        <w:rPr>
          <w:sz w:val="24"/>
          <w:szCs w:val="24"/>
          <w:lang w:val="it"/>
        </w:rPr>
        <w:t>, che osserva</w:t>
      </w:r>
      <w:r w:rsidR="00942BAA" w:rsidRPr="00C36B3C">
        <w:rPr>
          <w:sz w:val="24"/>
          <w:szCs w:val="24"/>
          <w:lang w:val="it"/>
        </w:rPr>
        <w:t>,</w:t>
      </w:r>
      <w:r w:rsidRPr="00C36B3C">
        <w:rPr>
          <w:sz w:val="24"/>
          <w:szCs w:val="24"/>
          <w:lang w:val="it"/>
        </w:rPr>
        <w:t xml:space="preserve"> </w:t>
      </w:r>
      <w:r w:rsidR="00942BAA" w:rsidRPr="00C36B3C">
        <w:rPr>
          <w:sz w:val="24"/>
          <w:szCs w:val="24"/>
          <w:lang w:val="it"/>
        </w:rPr>
        <w:t xml:space="preserve">da un punto di vista di genere, </w:t>
      </w:r>
      <w:r w:rsidRPr="00C36B3C">
        <w:rPr>
          <w:sz w:val="24"/>
          <w:szCs w:val="24"/>
          <w:lang w:val="it"/>
        </w:rPr>
        <w:t>le città, il welfare, l’accessibilità ai servizi, la sfera simbolica della rappresentazione pubblica e la percezione di insicurezza nello spazio pubblico</w:t>
      </w:r>
      <w:r w:rsidR="00942BAA" w:rsidRPr="00B57D28">
        <w:rPr>
          <w:sz w:val="24"/>
          <w:szCs w:val="24"/>
          <w:lang w:val="it"/>
        </w:rPr>
        <w:t xml:space="preserve">, ha prodotto una mappatura emotiva </w:t>
      </w:r>
      <w:r w:rsidR="00942BAA" w:rsidRPr="00B57D28">
        <w:rPr>
          <w:i/>
          <w:iCs/>
          <w:sz w:val="24"/>
          <w:szCs w:val="24"/>
          <w:lang w:val="it"/>
        </w:rPr>
        <w:t>site-specific</w:t>
      </w:r>
      <w:r w:rsidR="00942BAA" w:rsidRPr="00B57D28">
        <w:rPr>
          <w:sz w:val="24"/>
          <w:szCs w:val="24"/>
          <w:lang w:val="it"/>
        </w:rPr>
        <w:t>, con lo scopo di avviare una ricognizione in progress sulla condizione della città di Gallarate in merito alla vita quotidiana</w:t>
      </w:r>
      <w:r w:rsidR="00B57D28">
        <w:rPr>
          <w:sz w:val="24"/>
          <w:szCs w:val="24"/>
          <w:lang w:val="it"/>
        </w:rPr>
        <w:t xml:space="preserve"> delle donne</w:t>
      </w:r>
      <w:r w:rsidR="0090047B">
        <w:rPr>
          <w:sz w:val="24"/>
          <w:szCs w:val="24"/>
          <w:lang w:val="it"/>
        </w:rPr>
        <w:t xml:space="preserve"> e minoranze di genere</w:t>
      </w:r>
      <w:r w:rsidR="00942BAA" w:rsidRPr="00B57D28">
        <w:rPr>
          <w:sz w:val="24"/>
          <w:szCs w:val="24"/>
          <w:lang w:val="it"/>
        </w:rPr>
        <w:t>.</w:t>
      </w:r>
    </w:p>
    <w:p w14:paraId="78D10C6D" w14:textId="22502BCA" w:rsidR="004F3D23" w:rsidRPr="00C36B3C" w:rsidRDefault="00343D86" w:rsidP="00471311">
      <w:pPr>
        <w:spacing w:after="0"/>
        <w:jc w:val="both"/>
        <w:rPr>
          <w:sz w:val="24"/>
          <w:szCs w:val="24"/>
          <w:lang w:val="it"/>
        </w:rPr>
      </w:pPr>
      <w:r w:rsidRPr="00C36B3C">
        <w:rPr>
          <w:sz w:val="24"/>
          <w:szCs w:val="24"/>
          <w:lang w:val="it"/>
        </w:rPr>
        <w:t>Da tempo</w:t>
      </w:r>
      <w:r w:rsidR="004F3D23" w:rsidRPr="00C36B3C">
        <w:rPr>
          <w:sz w:val="24"/>
          <w:szCs w:val="24"/>
          <w:lang w:val="it"/>
        </w:rPr>
        <w:t xml:space="preserve"> si parla di inclusione nella progettazione per persone con disabilità</w:t>
      </w:r>
      <w:r w:rsidRPr="00C36B3C">
        <w:rPr>
          <w:sz w:val="24"/>
          <w:szCs w:val="24"/>
          <w:lang w:val="it"/>
        </w:rPr>
        <w:t xml:space="preserve">, col </w:t>
      </w:r>
      <w:r w:rsidR="004F3D23" w:rsidRPr="00C36B3C">
        <w:rPr>
          <w:sz w:val="24"/>
          <w:szCs w:val="24"/>
          <w:lang w:val="it"/>
        </w:rPr>
        <w:t>risultato di produrre</w:t>
      </w:r>
      <w:r w:rsidRPr="00C36B3C">
        <w:rPr>
          <w:sz w:val="24"/>
          <w:szCs w:val="24"/>
          <w:lang w:val="it"/>
        </w:rPr>
        <w:t xml:space="preserve">, in alcuni casi, </w:t>
      </w:r>
      <w:r w:rsidR="004F3D23" w:rsidRPr="00C36B3C">
        <w:rPr>
          <w:sz w:val="24"/>
          <w:szCs w:val="24"/>
          <w:lang w:val="it"/>
        </w:rPr>
        <w:t>un’esclusione di secondo grado. Al MA</w:t>
      </w:r>
      <w:r w:rsidR="00AF58BA" w:rsidRPr="00C36B3C">
        <w:rPr>
          <w:sz w:val="24"/>
          <w:szCs w:val="24"/>
          <w:lang w:val="it"/>
        </w:rPr>
        <w:t>*</w:t>
      </w:r>
      <w:r w:rsidR="004F3D23" w:rsidRPr="00C36B3C">
        <w:rPr>
          <w:sz w:val="24"/>
          <w:szCs w:val="24"/>
          <w:lang w:val="it"/>
        </w:rPr>
        <w:t xml:space="preserve">GA viene presentato il </w:t>
      </w:r>
      <w:r w:rsidR="004F3D23" w:rsidRPr="00C36B3C">
        <w:rPr>
          <w:b/>
          <w:bCs/>
          <w:sz w:val="24"/>
          <w:szCs w:val="24"/>
          <w:lang w:val="it"/>
        </w:rPr>
        <w:t>Parco Inclusivo Universale,</w:t>
      </w:r>
      <w:r w:rsidR="004F3D23" w:rsidRPr="00C36B3C">
        <w:rPr>
          <w:sz w:val="24"/>
          <w:szCs w:val="24"/>
          <w:lang w:val="it"/>
        </w:rPr>
        <w:t xml:space="preserve"> un intervento di riqualificazione che immagina Parco Schuster, una vasta area di fronte alla Basilica di San Paolo a Roma, aggiornata in chiave di accessibilità universale</w:t>
      </w:r>
      <w:r w:rsidR="00C36B3C" w:rsidRPr="00C36B3C">
        <w:rPr>
          <w:sz w:val="24"/>
          <w:szCs w:val="24"/>
          <w:lang w:val="it"/>
        </w:rPr>
        <w:t xml:space="preserve"> e che si sviluppa</w:t>
      </w:r>
      <w:r w:rsidR="004F3D23" w:rsidRPr="00C36B3C">
        <w:rPr>
          <w:sz w:val="24"/>
          <w:szCs w:val="24"/>
          <w:lang w:val="it"/>
        </w:rPr>
        <w:t xml:space="preserve"> in occasione del Giubileo 2025, in collaborazione tra il Dipartimento di Architettura dell’Università degli studi Roma Tre, Fondazione Tetrabondi, Associazione AES Architettura Emergenza Sviluppo, il Municipio Roma VIII e l’assessorato all’Ambiente di Roma Capitale</w:t>
      </w:r>
      <w:r w:rsidR="00015F1F" w:rsidRPr="00C36B3C">
        <w:rPr>
          <w:sz w:val="24"/>
          <w:szCs w:val="24"/>
          <w:lang w:val="it"/>
        </w:rPr>
        <w:t>.</w:t>
      </w:r>
    </w:p>
    <w:p w14:paraId="09A49DB0" w14:textId="0687CCAF" w:rsidR="00E17ACB" w:rsidRPr="00B57D28" w:rsidRDefault="00015F1F" w:rsidP="00343D86">
      <w:pPr>
        <w:jc w:val="both"/>
        <w:rPr>
          <w:sz w:val="24"/>
          <w:szCs w:val="24"/>
          <w:lang w:val="it"/>
        </w:rPr>
      </w:pPr>
      <w:r w:rsidRPr="00C36B3C">
        <w:rPr>
          <w:i/>
          <w:iCs/>
          <w:sz w:val="24"/>
          <w:szCs w:val="24"/>
          <w:lang w:val="it"/>
        </w:rPr>
        <w:t>Hyperdesign</w:t>
      </w:r>
      <w:r w:rsidRPr="00C36B3C">
        <w:rPr>
          <w:sz w:val="24"/>
          <w:szCs w:val="24"/>
          <w:lang w:val="it"/>
        </w:rPr>
        <w:t xml:space="preserve"> si completa con </w:t>
      </w:r>
      <w:r w:rsidRPr="00C36B3C">
        <w:rPr>
          <w:b/>
          <w:bCs/>
          <w:sz w:val="24"/>
          <w:szCs w:val="24"/>
          <w:lang w:val="it"/>
        </w:rPr>
        <w:t>Archeoplastica</w:t>
      </w:r>
      <w:r w:rsidRPr="00C36B3C">
        <w:rPr>
          <w:sz w:val="24"/>
          <w:szCs w:val="24"/>
          <w:lang w:val="it"/>
        </w:rPr>
        <w:t xml:space="preserve">, un progetto di </w:t>
      </w:r>
      <w:r w:rsidRPr="00C36B3C">
        <w:rPr>
          <w:b/>
          <w:bCs/>
          <w:sz w:val="24"/>
          <w:szCs w:val="24"/>
          <w:lang w:val="it"/>
        </w:rPr>
        <w:t>Enzo Suma</w:t>
      </w:r>
      <w:r w:rsidRPr="00C36B3C">
        <w:rPr>
          <w:sz w:val="24"/>
          <w:szCs w:val="24"/>
          <w:lang w:val="it"/>
        </w:rPr>
        <w:t xml:space="preserve"> che da oltre dieci anni lavora come guida naturalistica ad Ostuni (Br) e dal 2018 è impegnato attivamente nella sensibilizzazione sul tema dell’inquinamento da plastica, che è insieme un museo virtuale dove osservare una selezione di reperti arrivati dal mare, e un archivio con la finalità etica di sensibilizzare sul tema dell’inquinamento dei mari determinato dall’utilizzo della plastica e dalla scorretta gestione del fine </w:t>
      </w:r>
      <w:r w:rsidRPr="00B57D28">
        <w:rPr>
          <w:sz w:val="24"/>
          <w:szCs w:val="24"/>
          <w:lang w:val="it"/>
        </w:rPr>
        <w:t>vita della stessa.</w:t>
      </w:r>
    </w:p>
    <w:p w14:paraId="07A4D7D4" w14:textId="77777777" w:rsidR="006B244A" w:rsidRDefault="0079710D" w:rsidP="006B244A">
      <w:pPr>
        <w:spacing w:after="0"/>
        <w:jc w:val="both"/>
        <w:rPr>
          <w:sz w:val="24"/>
          <w:szCs w:val="24"/>
          <w:lang w:val="it"/>
        </w:rPr>
      </w:pPr>
      <w:r w:rsidRPr="00780FE6">
        <w:rPr>
          <w:sz w:val="24"/>
          <w:szCs w:val="24"/>
          <w:lang w:val="it"/>
        </w:rPr>
        <w:t xml:space="preserve">L’intero spazio espositivo che accoglie le due mostre è trasformato dall’intervento </w:t>
      </w:r>
      <w:r w:rsidR="000E6B08" w:rsidRPr="00780FE6">
        <w:rPr>
          <w:sz w:val="24"/>
          <w:szCs w:val="24"/>
          <w:lang w:val="it"/>
        </w:rPr>
        <w:t>di</w:t>
      </w:r>
      <w:r w:rsidRPr="00780FE6">
        <w:rPr>
          <w:sz w:val="24"/>
          <w:szCs w:val="24"/>
          <w:lang w:val="it"/>
        </w:rPr>
        <w:t xml:space="preserve"> </w:t>
      </w:r>
      <w:r w:rsidRPr="00780FE6">
        <w:rPr>
          <w:b/>
          <w:sz w:val="24"/>
          <w:szCs w:val="24"/>
          <w:lang w:val="it"/>
        </w:rPr>
        <w:t>Parasite</w:t>
      </w:r>
      <w:r w:rsidR="00AC72BF" w:rsidRPr="00780FE6">
        <w:rPr>
          <w:b/>
          <w:sz w:val="24"/>
          <w:szCs w:val="24"/>
          <w:lang w:val="it"/>
        </w:rPr>
        <w:t>2.0</w:t>
      </w:r>
      <w:r w:rsidRPr="00780FE6">
        <w:rPr>
          <w:sz w:val="24"/>
          <w:szCs w:val="24"/>
          <w:lang w:val="it"/>
        </w:rPr>
        <w:t xml:space="preserve">, </w:t>
      </w:r>
      <w:r w:rsidR="00357724" w:rsidRPr="00780FE6">
        <w:rPr>
          <w:sz w:val="24"/>
          <w:szCs w:val="24"/>
          <w:lang w:val="it"/>
        </w:rPr>
        <w:t>agenzia</w:t>
      </w:r>
      <w:r w:rsidR="000E6B08" w:rsidRPr="00780FE6">
        <w:rPr>
          <w:sz w:val="24"/>
          <w:szCs w:val="24"/>
          <w:lang w:val="it"/>
        </w:rPr>
        <w:t xml:space="preserve"> di progettazione attent</w:t>
      </w:r>
      <w:r w:rsidR="006B244A">
        <w:rPr>
          <w:sz w:val="24"/>
          <w:szCs w:val="24"/>
          <w:lang w:val="it"/>
        </w:rPr>
        <w:t>a</w:t>
      </w:r>
      <w:r w:rsidR="000E6B08" w:rsidRPr="00780FE6">
        <w:rPr>
          <w:sz w:val="24"/>
          <w:szCs w:val="24"/>
          <w:lang w:val="it"/>
        </w:rPr>
        <w:t xml:space="preserve"> allo sviluppo delle dinamiche socioculturali,</w:t>
      </w:r>
      <w:r w:rsidRPr="00780FE6">
        <w:rPr>
          <w:sz w:val="24"/>
          <w:szCs w:val="24"/>
          <w:lang w:val="it"/>
        </w:rPr>
        <w:t xml:space="preserve"> che</w:t>
      </w:r>
      <w:r w:rsidR="000E6B08" w:rsidRPr="00780FE6">
        <w:rPr>
          <w:sz w:val="24"/>
          <w:szCs w:val="24"/>
          <w:lang w:val="it"/>
        </w:rPr>
        <w:t xml:space="preserve"> per il MA*GA ha studiato uno</w:t>
      </w:r>
      <w:r w:rsidR="00E067E8" w:rsidRPr="00780FE6">
        <w:rPr>
          <w:sz w:val="24"/>
          <w:szCs w:val="24"/>
          <w:lang w:val="it"/>
        </w:rPr>
        <w:t xml:space="preserve"> spazio attivo, parlante, che supera la dimensione domestica e si </w:t>
      </w:r>
      <w:r w:rsidR="000E6B08" w:rsidRPr="00780FE6">
        <w:rPr>
          <w:sz w:val="24"/>
          <w:szCs w:val="24"/>
          <w:lang w:val="it"/>
        </w:rPr>
        <w:t>propone</w:t>
      </w:r>
      <w:r w:rsidR="00E067E8" w:rsidRPr="00780FE6">
        <w:rPr>
          <w:sz w:val="24"/>
          <w:szCs w:val="24"/>
          <w:lang w:val="it"/>
        </w:rPr>
        <w:t xml:space="preserve"> come una serie di ambienti sotto forma d</w:t>
      </w:r>
      <w:r w:rsidR="000E6B08" w:rsidRPr="00780FE6">
        <w:rPr>
          <w:sz w:val="24"/>
          <w:szCs w:val="24"/>
          <w:lang w:val="it"/>
        </w:rPr>
        <w:t>i cantiere in perpetuo divenire.</w:t>
      </w:r>
    </w:p>
    <w:p w14:paraId="6FE9A70A" w14:textId="13A6F8D6" w:rsidR="00B80FB5" w:rsidRPr="00780FE6" w:rsidRDefault="00E067E8" w:rsidP="000E6B08">
      <w:pPr>
        <w:jc w:val="both"/>
        <w:rPr>
          <w:sz w:val="24"/>
          <w:szCs w:val="24"/>
          <w:lang w:val="it"/>
        </w:rPr>
      </w:pPr>
      <w:r w:rsidRPr="00780FE6">
        <w:rPr>
          <w:sz w:val="24"/>
          <w:szCs w:val="24"/>
          <w:lang w:val="it"/>
        </w:rPr>
        <w:t xml:space="preserve">I tubi metallici tipici dei ponteggi per edilizia ed </w:t>
      </w:r>
      <w:r w:rsidR="000E6B08" w:rsidRPr="00780FE6">
        <w:rPr>
          <w:sz w:val="24"/>
          <w:szCs w:val="24"/>
          <w:lang w:val="it"/>
        </w:rPr>
        <w:t>il sistema d</w:t>
      </w:r>
      <w:r w:rsidRPr="00780FE6">
        <w:rPr>
          <w:sz w:val="24"/>
          <w:szCs w:val="24"/>
          <w:lang w:val="it"/>
        </w:rPr>
        <w:t xml:space="preserve">i pavimenti flottanti sono i principali componenti di un allestimento che accoglierà non solo opere ed oggetti, ma progetti e messaggi che verranno comunicati ed amplificati nel susseguirsi delle pareti erette per l’occasione. </w:t>
      </w:r>
    </w:p>
    <w:p w14:paraId="439D90AF" w14:textId="0B77A333" w:rsidR="00357724" w:rsidRPr="00780FE6" w:rsidRDefault="000E6B08" w:rsidP="00357724">
      <w:pPr>
        <w:jc w:val="both"/>
        <w:rPr>
          <w:sz w:val="24"/>
          <w:szCs w:val="24"/>
          <w:lang w:val="it"/>
        </w:rPr>
      </w:pPr>
      <w:r w:rsidRPr="00780FE6">
        <w:rPr>
          <w:sz w:val="24"/>
          <w:szCs w:val="24"/>
          <w:lang w:val="it"/>
        </w:rPr>
        <w:t xml:space="preserve">Ad accompagnare le due esposizioni, un ricco </w:t>
      </w:r>
      <w:r w:rsidRPr="00780FE6">
        <w:rPr>
          <w:b/>
          <w:i/>
          <w:iCs/>
          <w:sz w:val="24"/>
          <w:szCs w:val="24"/>
          <w:lang w:val="it"/>
        </w:rPr>
        <w:t>public program</w:t>
      </w:r>
      <w:r w:rsidRPr="00780FE6">
        <w:rPr>
          <w:b/>
          <w:sz w:val="24"/>
          <w:szCs w:val="24"/>
          <w:lang w:val="it"/>
        </w:rPr>
        <w:t xml:space="preserve"> con conferenze ed incontri</w:t>
      </w:r>
      <w:r w:rsidRPr="00780FE6">
        <w:rPr>
          <w:sz w:val="24"/>
          <w:szCs w:val="24"/>
          <w:lang w:val="it"/>
        </w:rPr>
        <w:t xml:space="preserve"> con i nomi più autorevoli del panorama del design attuale. Le tappe fondamentali della rassegna storica ideata da Daverio saranno approfondite in cinque incontri domenicali a cura di Emma Zanella, Alessandro Castiglioni, Vittoria Broggini e Lorena Giuranna</w:t>
      </w:r>
      <w:r w:rsidR="00357724" w:rsidRPr="00780FE6">
        <w:rPr>
          <w:sz w:val="24"/>
          <w:szCs w:val="24"/>
          <w:lang w:val="it"/>
        </w:rPr>
        <w:t xml:space="preserve"> e Francesca Chiara</w:t>
      </w:r>
      <w:r w:rsidRPr="00780FE6">
        <w:rPr>
          <w:sz w:val="24"/>
          <w:szCs w:val="24"/>
          <w:lang w:val="it"/>
        </w:rPr>
        <w:t>; in collaborazione con</w:t>
      </w:r>
      <w:r w:rsidR="00AE0611" w:rsidRPr="00780FE6">
        <w:rPr>
          <w:sz w:val="24"/>
          <w:szCs w:val="24"/>
          <w:lang w:val="it"/>
        </w:rPr>
        <w:t xml:space="preserve"> </w:t>
      </w:r>
      <w:r w:rsidRPr="00780FE6">
        <w:rPr>
          <w:sz w:val="24"/>
          <w:szCs w:val="24"/>
          <w:lang w:val="it"/>
        </w:rPr>
        <w:t xml:space="preserve">l’Ordine Architetti di Varese, il programma </w:t>
      </w:r>
      <w:r w:rsidRPr="00780FE6">
        <w:rPr>
          <w:b/>
          <w:sz w:val="24"/>
          <w:szCs w:val="24"/>
          <w:lang w:val="it"/>
        </w:rPr>
        <w:t>Dialoghi di Design</w:t>
      </w:r>
      <w:r w:rsidRPr="00780FE6">
        <w:rPr>
          <w:sz w:val="24"/>
          <w:szCs w:val="24"/>
          <w:lang w:val="it"/>
        </w:rPr>
        <w:t xml:space="preserve"> </w:t>
      </w:r>
      <w:r w:rsidR="00AE0611" w:rsidRPr="00780FE6">
        <w:rPr>
          <w:sz w:val="24"/>
          <w:szCs w:val="24"/>
          <w:lang w:val="it"/>
        </w:rPr>
        <w:t>ben</w:t>
      </w:r>
      <w:r w:rsidRPr="00780FE6">
        <w:rPr>
          <w:sz w:val="24"/>
          <w:szCs w:val="24"/>
          <w:lang w:val="it"/>
        </w:rPr>
        <w:t xml:space="preserve"> noto al pubblico del MA*GA propone </w:t>
      </w:r>
      <w:r w:rsidR="00357724" w:rsidRPr="00780FE6">
        <w:rPr>
          <w:sz w:val="24"/>
          <w:szCs w:val="24"/>
          <w:lang w:val="it"/>
        </w:rPr>
        <w:t>cinque</w:t>
      </w:r>
      <w:r w:rsidRPr="00780FE6">
        <w:rPr>
          <w:sz w:val="24"/>
          <w:szCs w:val="24"/>
          <w:lang w:val="it"/>
        </w:rPr>
        <w:t xml:space="preserve"> </w:t>
      </w:r>
      <w:r w:rsidR="00AE0611" w:rsidRPr="00780FE6">
        <w:rPr>
          <w:sz w:val="24"/>
          <w:szCs w:val="24"/>
          <w:lang w:val="it"/>
        </w:rPr>
        <w:t>appuntamenti serali del giovedì</w:t>
      </w:r>
      <w:r w:rsidR="00357724" w:rsidRPr="00780FE6">
        <w:rPr>
          <w:sz w:val="24"/>
          <w:szCs w:val="24"/>
          <w:lang w:val="it"/>
        </w:rPr>
        <w:t xml:space="preserve"> dedicati a storiche aziende e studi che hanno fatto la storia del design in Italia e nel mondo.</w:t>
      </w:r>
    </w:p>
    <w:p w14:paraId="6A3648CF" w14:textId="77777777" w:rsidR="008334BF" w:rsidRDefault="00FC49F5" w:rsidP="00357724">
      <w:pPr>
        <w:jc w:val="both"/>
        <w:rPr>
          <w:sz w:val="24"/>
          <w:szCs w:val="24"/>
          <w:lang w:val="it"/>
        </w:rPr>
      </w:pPr>
      <w:r w:rsidRPr="00780FE6">
        <w:rPr>
          <w:sz w:val="24"/>
          <w:szCs w:val="24"/>
          <w:lang w:val="it"/>
        </w:rPr>
        <w:t xml:space="preserve">Per le </w:t>
      </w:r>
      <w:r w:rsidRPr="00780FE6">
        <w:rPr>
          <w:b/>
          <w:sz w:val="24"/>
          <w:szCs w:val="24"/>
          <w:lang w:val="it"/>
        </w:rPr>
        <w:t>famiglie</w:t>
      </w:r>
      <w:r w:rsidRPr="00780FE6">
        <w:rPr>
          <w:sz w:val="24"/>
          <w:szCs w:val="24"/>
          <w:lang w:val="it"/>
        </w:rPr>
        <w:t xml:space="preserve">, il Museo propone una serie di </w:t>
      </w:r>
      <w:r w:rsidR="00686A60" w:rsidRPr="00780FE6">
        <w:rPr>
          <w:sz w:val="24"/>
          <w:szCs w:val="24"/>
          <w:lang w:val="it"/>
        </w:rPr>
        <w:t>laboratori alla scoperta degli aspetti più curiosi e divertenti del design: si comincia</w:t>
      </w:r>
      <w:r w:rsidRPr="00780FE6">
        <w:rPr>
          <w:sz w:val="24"/>
          <w:szCs w:val="24"/>
          <w:lang w:val="it"/>
        </w:rPr>
        <w:t xml:space="preserve"> </w:t>
      </w:r>
      <w:r w:rsidR="00686A60" w:rsidRPr="00780FE6">
        <w:rPr>
          <w:sz w:val="24"/>
          <w:szCs w:val="24"/>
          <w:lang w:val="it"/>
        </w:rPr>
        <w:t>il</w:t>
      </w:r>
      <w:r w:rsidRPr="00780FE6">
        <w:rPr>
          <w:sz w:val="24"/>
          <w:szCs w:val="24"/>
          <w:lang w:val="it"/>
        </w:rPr>
        <w:t xml:space="preserve"> 3 novembre</w:t>
      </w:r>
      <w:r w:rsidR="00686A60" w:rsidRPr="00780FE6">
        <w:rPr>
          <w:sz w:val="24"/>
          <w:szCs w:val="24"/>
          <w:lang w:val="it"/>
        </w:rPr>
        <w:t xml:space="preserve"> alle 15.00 con il primo degli appuntamenti domenicali</w:t>
      </w:r>
      <w:r w:rsidRPr="00780FE6">
        <w:rPr>
          <w:sz w:val="24"/>
          <w:szCs w:val="24"/>
          <w:lang w:val="it"/>
        </w:rPr>
        <w:t xml:space="preserve"> </w:t>
      </w:r>
      <w:r w:rsidR="00686A60" w:rsidRPr="00780FE6">
        <w:rPr>
          <w:sz w:val="24"/>
          <w:szCs w:val="24"/>
          <w:lang w:val="it"/>
        </w:rPr>
        <w:t>di</w:t>
      </w:r>
      <w:r w:rsidRPr="00780FE6">
        <w:rPr>
          <w:sz w:val="24"/>
          <w:szCs w:val="24"/>
          <w:lang w:val="it"/>
        </w:rPr>
        <w:t xml:space="preserve"> </w:t>
      </w:r>
      <w:r w:rsidRPr="00780FE6">
        <w:rPr>
          <w:i/>
          <w:sz w:val="24"/>
          <w:szCs w:val="24"/>
          <w:lang w:val="it"/>
        </w:rPr>
        <w:t>Ludod’Arte</w:t>
      </w:r>
      <w:r w:rsidRPr="00780FE6">
        <w:rPr>
          <w:sz w:val="24"/>
          <w:szCs w:val="24"/>
          <w:lang w:val="it"/>
        </w:rPr>
        <w:t xml:space="preserve">, attività di visita e gioco in uno spazio appositamente allestito con una </w:t>
      </w:r>
    </w:p>
    <w:p w14:paraId="306573B3" w14:textId="77777777" w:rsidR="008334BF" w:rsidRDefault="008334BF" w:rsidP="00357724">
      <w:pPr>
        <w:jc w:val="both"/>
        <w:rPr>
          <w:sz w:val="24"/>
          <w:szCs w:val="24"/>
          <w:lang w:val="it"/>
        </w:rPr>
      </w:pPr>
    </w:p>
    <w:p w14:paraId="07BC8724" w14:textId="3F941E91" w:rsidR="00FC49F5" w:rsidRPr="00780FE6" w:rsidRDefault="00FC49F5" w:rsidP="00357724">
      <w:pPr>
        <w:jc w:val="both"/>
        <w:rPr>
          <w:sz w:val="24"/>
          <w:szCs w:val="24"/>
          <w:lang w:val="it"/>
        </w:rPr>
      </w:pPr>
      <w:r w:rsidRPr="00780FE6">
        <w:rPr>
          <w:sz w:val="24"/>
          <w:szCs w:val="24"/>
          <w:lang w:val="it"/>
        </w:rPr>
        <w:t>selezione di giochi d’autore e produzioni di design dedicate ai più piccoli</w:t>
      </w:r>
      <w:r w:rsidR="00686A60" w:rsidRPr="00780FE6">
        <w:rPr>
          <w:sz w:val="24"/>
          <w:szCs w:val="24"/>
          <w:lang w:val="it"/>
        </w:rPr>
        <w:t xml:space="preserve">. Tre domeniche sono invece dedicate ai laboratori </w:t>
      </w:r>
      <w:r w:rsidR="00686A60" w:rsidRPr="00780FE6">
        <w:rPr>
          <w:i/>
          <w:sz w:val="24"/>
          <w:szCs w:val="24"/>
          <w:lang w:val="it"/>
        </w:rPr>
        <w:t>Smonta e rimonta</w:t>
      </w:r>
      <w:r w:rsidR="00686A60" w:rsidRPr="00780FE6">
        <w:rPr>
          <w:sz w:val="24"/>
          <w:szCs w:val="24"/>
          <w:lang w:val="it"/>
        </w:rPr>
        <w:t xml:space="preserve">, dove alcuni degli oggetti in mostra verranno osservati e reinterpretati creativamente. </w:t>
      </w:r>
      <w:r w:rsidR="00686A60" w:rsidRPr="00780FE6">
        <w:rPr>
          <w:b/>
          <w:sz w:val="24"/>
          <w:szCs w:val="24"/>
          <w:lang w:val="it"/>
        </w:rPr>
        <w:t>Tutte le attività sono a partecipazione gratuita</w:t>
      </w:r>
      <w:r w:rsidR="00686A60" w:rsidRPr="00780FE6">
        <w:rPr>
          <w:sz w:val="24"/>
          <w:szCs w:val="24"/>
          <w:lang w:val="it"/>
        </w:rPr>
        <w:t>,</w:t>
      </w:r>
      <w:r w:rsidR="00E05ABF" w:rsidRPr="00780FE6">
        <w:rPr>
          <w:sz w:val="24"/>
          <w:szCs w:val="24"/>
          <w:lang w:val="it"/>
        </w:rPr>
        <w:t xml:space="preserve"> sostenute nell’ambito del progetto “Esordi – leggere, riconoscere e accogliere le nuove domande d’aiuto” con il contributo di Fondazione Cariplo, Fondazione Peppino Vismara e il Fondo di Beneficenza di Intesa Sanpaolo.</w:t>
      </w:r>
    </w:p>
    <w:p w14:paraId="7D6E9696" w14:textId="77777777" w:rsidR="009251C0" w:rsidRPr="00780FE6" w:rsidRDefault="0087348E" w:rsidP="0090047B">
      <w:pPr>
        <w:spacing w:after="0"/>
        <w:jc w:val="both"/>
        <w:rPr>
          <w:sz w:val="24"/>
          <w:szCs w:val="24"/>
        </w:rPr>
      </w:pPr>
      <w:r w:rsidRPr="00780FE6">
        <w:rPr>
          <w:sz w:val="24"/>
          <w:szCs w:val="24"/>
        </w:rPr>
        <w:t xml:space="preserve">Le rassegne sono </w:t>
      </w:r>
      <w:r w:rsidR="00B57D28" w:rsidRPr="00780FE6">
        <w:rPr>
          <w:sz w:val="24"/>
          <w:szCs w:val="24"/>
        </w:rPr>
        <w:t xml:space="preserve">sostenute dal </w:t>
      </w:r>
      <w:r w:rsidR="00B57D28" w:rsidRPr="00780FE6">
        <w:rPr>
          <w:b/>
          <w:sz w:val="24"/>
          <w:szCs w:val="24"/>
        </w:rPr>
        <w:t>Ministero della Cultura</w:t>
      </w:r>
      <w:r w:rsidR="00B57D28" w:rsidRPr="00780FE6">
        <w:rPr>
          <w:sz w:val="24"/>
          <w:szCs w:val="24"/>
        </w:rPr>
        <w:t xml:space="preserve"> </w:t>
      </w:r>
      <w:r w:rsidR="008D1D71" w:rsidRPr="00780FE6">
        <w:rPr>
          <w:sz w:val="24"/>
          <w:szCs w:val="24"/>
        </w:rPr>
        <w:t xml:space="preserve">sia </w:t>
      </w:r>
      <w:r w:rsidR="00B57D28" w:rsidRPr="00780FE6">
        <w:rPr>
          <w:sz w:val="24"/>
          <w:szCs w:val="24"/>
        </w:rPr>
        <w:t>nell’ambito del PNRR (M1C3-3), finanziato dall’Un</w:t>
      </w:r>
      <w:r w:rsidR="008D1D71" w:rsidRPr="00780FE6">
        <w:rPr>
          <w:sz w:val="24"/>
          <w:szCs w:val="24"/>
        </w:rPr>
        <w:t xml:space="preserve">ione </w:t>
      </w:r>
      <w:r w:rsidR="0090047B" w:rsidRPr="00780FE6">
        <w:rPr>
          <w:sz w:val="24"/>
          <w:szCs w:val="24"/>
        </w:rPr>
        <w:t>E</w:t>
      </w:r>
      <w:r w:rsidR="008D1D71" w:rsidRPr="00780FE6">
        <w:rPr>
          <w:sz w:val="24"/>
          <w:szCs w:val="24"/>
        </w:rPr>
        <w:t xml:space="preserve">uropea – NextGenerationEU e gestito dal Mic, sia per il finanziamento afferente al “Fondo Cultura 2022-2024” con il progetto “Il Museo nell’era Post-Digitale”; inoltre, sono </w:t>
      </w:r>
      <w:r w:rsidRPr="00780FE6">
        <w:rPr>
          <w:sz w:val="24"/>
          <w:szCs w:val="24"/>
        </w:rPr>
        <w:t xml:space="preserve">parte del progetto “Arcipelago Design”, finanziato tramite l’Avviso Unico 2024 di </w:t>
      </w:r>
      <w:r w:rsidRPr="00780FE6">
        <w:rPr>
          <w:b/>
          <w:sz w:val="24"/>
          <w:szCs w:val="24"/>
        </w:rPr>
        <w:t>Regione Lombardia</w:t>
      </w:r>
      <w:r w:rsidRPr="00780FE6">
        <w:rPr>
          <w:sz w:val="24"/>
          <w:szCs w:val="24"/>
        </w:rPr>
        <w:t>.</w:t>
      </w:r>
    </w:p>
    <w:p w14:paraId="032E5078" w14:textId="4BAD98D6" w:rsidR="00D8205C" w:rsidRDefault="004068E4" w:rsidP="004068E4">
      <w:pPr>
        <w:spacing w:after="0"/>
        <w:rPr>
          <w:sz w:val="24"/>
          <w:szCs w:val="24"/>
        </w:rPr>
      </w:pPr>
      <w:r w:rsidRPr="00780FE6">
        <w:rPr>
          <w:sz w:val="24"/>
          <w:szCs w:val="24"/>
        </w:rPr>
        <w:t>Le mostre sono inoltre sostenute, in qualità di sponsor tecnic</w:t>
      </w:r>
      <w:r w:rsidR="006B244A">
        <w:rPr>
          <w:sz w:val="24"/>
          <w:szCs w:val="24"/>
        </w:rPr>
        <w:t>i</w:t>
      </w:r>
      <w:r w:rsidRPr="00780FE6">
        <w:rPr>
          <w:sz w:val="24"/>
          <w:szCs w:val="24"/>
        </w:rPr>
        <w:t>, da BIG</w:t>
      </w:r>
      <w:r w:rsidR="00D8205C" w:rsidRPr="00780FE6">
        <w:rPr>
          <w:sz w:val="24"/>
          <w:szCs w:val="24"/>
        </w:rPr>
        <w:t>/</w:t>
      </w:r>
      <w:r w:rsidRPr="00780FE6">
        <w:rPr>
          <w:sz w:val="24"/>
          <w:szCs w:val="24"/>
        </w:rPr>
        <w:t xml:space="preserve">CiaccioArte, MMG, Flos, Danese Milano, Anonima Castelli, Zürcher </w:t>
      </w:r>
      <w:r w:rsidR="00D8205C" w:rsidRPr="00780FE6">
        <w:rPr>
          <w:sz w:val="24"/>
          <w:szCs w:val="24"/>
        </w:rPr>
        <w:t xml:space="preserve">Italia </w:t>
      </w:r>
      <w:r w:rsidRPr="00780FE6">
        <w:rPr>
          <w:sz w:val="24"/>
          <w:szCs w:val="24"/>
        </w:rPr>
        <w:t>e Artshell.</w:t>
      </w:r>
    </w:p>
    <w:p w14:paraId="1F3E7E97" w14:textId="77777777" w:rsidR="0074464E" w:rsidRDefault="0074464E" w:rsidP="004068E4">
      <w:pPr>
        <w:spacing w:after="0"/>
        <w:rPr>
          <w:sz w:val="24"/>
          <w:szCs w:val="24"/>
        </w:rPr>
      </w:pPr>
    </w:p>
    <w:p w14:paraId="39CA130F" w14:textId="77777777" w:rsidR="0074464E" w:rsidRDefault="0074464E" w:rsidP="009131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74464E">
        <w:rPr>
          <w:sz w:val="24"/>
          <w:szCs w:val="24"/>
        </w:rPr>
        <w:t xml:space="preserve">Gallarate </w:t>
      </w:r>
      <w:r>
        <w:rPr>
          <w:sz w:val="24"/>
          <w:szCs w:val="24"/>
        </w:rPr>
        <w:t xml:space="preserve">– </w:t>
      </w:r>
      <w:r w:rsidRPr="0074464E">
        <w:rPr>
          <w:b/>
          <w:bCs/>
          <w:sz w:val="24"/>
          <w:szCs w:val="24"/>
        </w:rPr>
        <w:t>afferma Francesca Caruso, Assessore alla Cultura di Regione Lombardia</w:t>
      </w:r>
      <w:r>
        <w:rPr>
          <w:sz w:val="24"/>
          <w:szCs w:val="24"/>
        </w:rPr>
        <w:t xml:space="preserve"> - </w:t>
      </w:r>
      <w:r w:rsidRPr="0074464E">
        <w:rPr>
          <w:sz w:val="24"/>
          <w:szCs w:val="24"/>
        </w:rPr>
        <w:t>continua ad essere protagonista dal punto di vista culturale, incarnando, al contempo, la perfetta sintesi tra design, artigianalità e creatività.</w:t>
      </w:r>
      <w:r>
        <w:rPr>
          <w:sz w:val="24"/>
          <w:szCs w:val="24"/>
        </w:rPr>
        <w:t xml:space="preserve"> </w:t>
      </w:r>
      <w:r w:rsidRPr="0074464E">
        <w:rPr>
          <w:sz w:val="24"/>
          <w:szCs w:val="24"/>
        </w:rPr>
        <w:t>Dal 13 ottobre, infatti, nella splendida cornice del MA*GA, due percorsi espositivi di grandissimo livello, sostenuti da Regione Lombardia, racconteranno la storia gloriosa e il futuro prossimo del design italiano, che continua a contraddistinguere l’Italia nel mondo.</w:t>
      </w:r>
      <w:r>
        <w:rPr>
          <w:sz w:val="24"/>
          <w:szCs w:val="24"/>
        </w:rPr>
        <w:t xml:space="preserve"> </w:t>
      </w:r>
      <w:r w:rsidRPr="0074464E">
        <w:rPr>
          <w:sz w:val="24"/>
          <w:szCs w:val="24"/>
        </w:rPr>
        <w:t>Faccio i miei più vivi complimenti a questa istituzione che ogni giorno guarda e va oltre i confini delle arti</w:t>
      </w:r>
      <w:r>
        <w:rPr>
          <w:sz w:val="24"/>
          <w:szCs w:val="24"/>
        </w:rPr>
        <w:t xml:space="preserve">”. </w:t>
      </w:r>
    </w:p>
    <w:p w14:paraId="1A255FB8" w14:textId="77777777" w:rsidR="0074464E" w:rsidRDefault="0074464E" w:rsidP="004068E4">
      <w:pPr>
        <w:spacing w:after="0"/>
        <w:rPr>
          <w:sz w:val="24"/>
          <w:szCs w:val="24"/>
        </w:rPr>
      </w:pPr>
    </w:p>
    <w:p w14:paraId="583A7C9C" w14:textId="67A40374" w:rsidR="0090047B" w:rsidRPr="00780FE6" w:rsidRDefault="008D1D71" w:rsidP="004068E4">
      <w:pPr>
        <w:spacing w:after="0"/>
        <w:rPr>
          <w:sz w:val="24"/>
          <w:szCs w:val="24"/>
        </w:rPr>
      </w:pPr>
      <w:r w:rsidRPr="00780FE6">
        <w:rPr>
          <w:sz w:val="24"/>
          <w:szCs w:val="24"/>
        </w:rPr>
        <w:t xml:space="preserve">Con l’avvio delle due mostre prende corpo anche il </w:t>
      </w:r>
      <w:r w:rsidR="00B80FB5" w:rsidRPr="00780FE6">
        <w:rPr>
          <w:b/>
          <w:sz w:val="24"/>
          <w:szCs w:val="24"/>
        </w:rPr>
        <w:t>Patto per le Arti</w:t>
      </w:r>
      <w:r w:rsidR="00B80FB5" w:rsidRPr="00780FE6">
        <w:rPr>
          <w:sz w:val="24"/>
          <w:szCs w:val="24"/>
        </w:rPr>
        <w:t>, l’accordo strategico tra cultura e impresa nato all’inizio del 2024</w:t>
      </w:r>
      <w:r w:rsidRPr="00780FE6">
        <w:rPr>
          <w:sz w:val="24"/>
          <w:szCs w:val="24"/>
        </w:rPr>
        <w:t xml:space="preserve"> in collaborazione con Confindustria Varese. Numerose le aziende che</w:t>
      </w:r>
      <w:r w:rsidR="00B80FB5" w:rsidRPr="00780FE6">
        <w:rPr>
          <w:sz w:val="24"/>
          <w:szCs w:val="24"/>
        </w:rPr>
        <w:t xml:space="preserve"> sostengono </w:t>
      </w:r>
      <w:r w:rsidR="0090047B" w:rsidRPr="00780FE6">
        <w:rPr>
          <w:sz w:val="24"/>
          <w:szCs w:val="24"/>
        </w:rPr>
        <w:t>le</w:t>
      </w:r>
      <w:r w:rsidR="009251C0" w:rsidRPr="00780FE6">
        <w:rPr>
          <w:sz w:val="24"/>
          <w:szCs w:val="24"/>
        </w:rPr>
        <w:t xml:space="preserve"> mostre</w:t>
      </w:r>
      <w:r w:rsidR="00B80FB5" w:rsidRPr="00780FE6">
        <w:rPr>
          <w:sz w:val="24"/>
          <w:szCs w:val="24"/>
        </w:rPr>
        <w:t xml:space="preserve"> in qualità di </w:t>
      </w:r>
      <w:r w:rsidR="009251C0" w:rsidRPr="00780FE6">
        <w:rPr>
          <w:sz w:val="24"/>
          <w:szCs w:val="24"/>
        </w:rPr>
        <w:t xml:space="preserve">Partner - Confindustria Varese, Lamberti S.p.A., SEA S.p.A., Yamamay, Camal Le vie del Cotone, Valore BF </w:t>
      </w:r>
      <w:r w:rsidR="00E5701B">
        <w:rPr>
          <w:sz w:val="24"/>
          <w:szCs w:val="24"/>
        </w:rPr>
        <w:t>–</w:t>
      </w:r>
      <w:r w:rsidR="009251C0" w:rsidRPr="00780FE6">
        <w:rPr>
          <w:sz w:val="24"/>
          <w:szCs w:val="24"/>
        </w:rPr>
        <w:t xml:space="preserve"> Special partner –  A&amp;A </w:t>
      </w:r>
      <w:r w:rsidR="00E5701B">
        <w:rPr>
          <w:sz w:val="24"/>
          <w:szCs w:val="24"/>
        </w:rPr>
        <w:t xml:space="preserve">- </w:t>
      </w:r>
      <w:r w:rsidR="009251C0" w:rsidRPr="00780FE6">
        <w:rPr>
          <w:sz w:val="24"/>
          <w:szCs w:val="24"/>
        </w:rPr>
        <w:t xml:space="preserve">Albè Associati Studio Legale, Banca Popolare di Sondrio – e </w:t>
      </w:r>
      <w:r w:rsidR="00B80FB5" w:rsidRPr="00780FE6">
        <w:rPr>
          <w:sz w:val="24"/>
          <w:szCs w:val="24"/>
        </w:rPr>
        <w:t xml:space="preserve">Main partner – Missoni S.p.A, Ricola, Saporiti S.p.A </w:t>
      </w:r>
      <w:r w:rsidRPr="00780FE6">
        <w:rPr>
          <w:sz w:val="24"/>
          <w:szCs w:val="24"/>
        </w:rPr>
        <w:t>.</w:t>
      </w:r>
    </w:p>
    <w:p w14:paraId="33CCF367" w14:textId="77777777" w:rsidR="0090047B" w:rsidRPr="00780FE6" w:rsidRDefault="0090047B" w:rsidP="0090047B">
      <w:pPr>
        <w:spacing w:after="0"/>
        <w:jc w:val="both"/>
        <w:rPr>
          <w:sz w:val="24"/>
          <w:szCs w:val="24"/>
        </w:rPr>
      </w:pPr>
    </w:p>
    <w:p w14:paraId="6CB0A63C" w14:textId="13AA3AB5" w:rsidR="0090047B" w:rsidRPr="00780FE6" w:rsidRDefault="0090047B" w:rsidP="0090047B">
      <w:pPr>
        <w:spacing w:after="0"/>
        <w:jc w:val="both"/>
        <w:rPr>
          <w:sz w:val="24"/>
          <w:szCs w:val="24"/>
        </w:rPr>
      </w:pPr>
      <w:r w:rsidRPr="00780FE6">
        <w:rPr>
          <w:sz w:val="24"/>
          <w:szCs w:val="24"/>
        </w:rPr>
        <w:t xml:space="preserve">Avviata nel 2015 con la mostra </w:t>
      </w:r>
      <w:r w:rsidRPr="00780FE6">
        <w:rPr>
          <w:i/>
          <w:iCs/>
          <w:sz w:val="24"/>
          <w:szCs w:val="24"/>
        </w:rPr>
        <w:t>Missoni, l’Arte, il Colore,</w:t>
      </w:r>
      <w:r w:rsidRPr="00780FE6">
        <w:rPr>
          <w:sz w:val="24"/>
          <w:szCs w:val="24"/>
        </w:rPr>
        <w:t xml:space="preserve"> la collaborazione tra </w:t>
      </w:r>
      <w:r w:rsidR="009251C0" w:rsidRPr="00780FE6">
        <w:rPr>
          <w:b/>
          <w:bCs/>
          <w:sz w:val="24"/>
          <w:szCs w:val="24"/>
        </w:rPr>
        <w:t>Missoni</w:t>
      </w:r>
      <w:r w:rsidRPr="00780FE6">
        <w:rPr>
          <w:sz w:val="24"/>
          <w:szCs w:val="24"/>
        </w:rPr>
        <w:t xml:space="preserve"> e il Museo MA*GA si è negli anni sviluppata su due linee progettuali principali: la Sala Arazzi Ottavio Missoni con le esposizioni curate con l’Archivio Missoni e il progetto INTRECCI. MA*GA e MISSONI per l’Arte e l’Educazione, giunto alla sua quarta edizione. Luca Missoni, Direttore Artistico dell’Archivio Missoni e dal 2017 Presidente dell’Associazione Amici del MA*GA, commenta:  “Con queste premesse, come azienda ci è sembrato naturale, nell’ambito della nostra cultura della sostenibilità, mettere a disposizione del pubblico del Museo l’Heritage e il Know-how di un’azienda che ha più di 70 anni di storia, e continuare a supportare le attività culturali del Museo del nostro territorio sostenendo il Patto delle Arti”.   </w:t>
      </w:r>
    </w:p>
    <w:p w14:paraId="19A7AC19" w14:textId="77777777" w:rsidR="0090047B" w:rsidRPr="00780FE6" w:rsidRDefault="0090047B" w:rsidP="0090047B">
      <w:pPr>
        <w:spacing w:after="0"/>
        <w:jc w:val="both"/>
        <w:rPr>
          <w:sz w:val="24"/>
          <w:szCs w:val="24"/>
        </w:rPr>
      </w:pPr>
    </w:p>
    <w:p w14:paraId="58E49312" w14:textId="77777777" w:rsidR="0090047B" w:rsidRPr="00780FE6" w:rsidRDefault="0090047B" w:rsidP="0090047B">
      <w:pPr>
        <w:spacing w:line="240" w:lineRule="auto"/>
        <w:jc w:val="both"/>
        <w:rPr>
          <w:sz w:val="24"/>
          <w:szCs w:val="24"/>
        </w:rPr>
      </w:pPr>
      <w:r w:rsidRPr="00780FE6">
        <w:rPr>
          <w:b/>
          <w:bCs/>
          <w:sz w:val="24"/>
          <w:szCs w:val="24"/>
        </w:rPr>
        <w:t>Ricola</w:t>
      </w:r>
      <w:r w:rsidRPr="00780FE6">
        <w:rPr>
          <w:sz w:val="24"/>
          <w:szCs w:val="24"/>
        </w:rPr>
        <w:t>, per il settimo anno consecutivo, affiancherà come partner istituzionale il museo gallaratese sostenendo la programmazione espositiva e tutte le attività culturali in programma per il 2024. L’azienda svizzera Ricola -produttrice delle benefiche caramelle alle 13 erbe coltivate sulle montagne svizzere- conferma la grande attenzione che da sempre mostra nei confronti dell’arte e del design e con cui ha un profondo legame da quando la famiglia Richterich, fondatrice di Ricola, ha avviata un’importante collezione d’arte negli Anni ’60-’70 rivolta essenzialmente ad artisti contemporanei svizzeri.</w:t>
      </w:r>
    </w:p>
    <w:p w14:paraId="5A699190" w14:textId="77AF13B5" w:rsidR="0090047B" w:rsidRPr="00780FE6" w:rsidRDefault="0090047B" w:rsidP="0090047B">
      <w:pPr>
        <w:spacing w:line="240" w:lineRule="auto"/>
        <w:jc w:val="both"/>
        <w:rPr>
          <w:sz w:val="24"/>
          <w:szCs w:val="24"/>
        </w:rPr>
      </w:pPr>
      <w:r w:rsidRPr="00780FE6">
        <w:rPr>
          <w:sz w:val="24"/>
          <w:szCs w:val="24"/>
        </w:rPr>
        <w:lastRenderedPageBreak/>
        <w:t xml:space="preserve">Ricola, che sostiene inoltre le mostre in qualità di </w:t>
      </w:r>
      <w:r w:rsidR="002644A6">
        <w:rPr>
          <w:sz w:val="24"/>
          <w:szCs w:val="24"/>
        </w:rPr>
        <w:t>M</w:t>
      </w:r>
      <w:r w:rsidRPr="00780FE6">
        <w:rPr>
          <w:sz w:val="24"/>
          <w:szCs w:val="24"/>
        </w:rPr>
        <w:t>ain partner, oltre a far degustare le sue deliziose caramelle, offre l’ingresso gratuito ai primi 50 visitatori che si prenoteranno presso la biglietteria del Museo o su Ticketone per accedere alla mostra dalle ore 15.00 nei primi venerdì di ogni mese (</w:t>
      </w:r>
      <w:r w:rsidRPr="002644A6">
        <w:rPr>
          <w:b/>
          <w:bCs/>
          <w:sz w:val="24"/>
          <w:szCs w:val="24"/>
        </w:rPr>
        <w:t>1° novembre, 6 dicembre, 3 gennaio, 7 febbraio</w:t>
      </w:r>
      <w:r w:rsidRPr="00780FE6">
        <w:rPr>
          <w:sz w:val="24"/>
          <w:szCs w:val="24"/>
        </w:rPr>
        <w:t>). In occasione delle giornate Ricola sarà possibile degustare gratuitamente le benefiche tisane Ricola presso il MA*GABar a partire dalle ore 15.00.</w:t>
      </w:r>
    </w:p>
    <w:p w14:paraId="3CF46A32" w14:textId="396A2DEC" w:rsidR="009251C0" w:rsidRDefault="0099537A" w:rsidP="0099537A">
      <w:pPr>
        <w:spacing w:after="0"/>
        <w:jc w:val="both"/>
        <w:rPr>
          <w:sz w:val="24"/>
          <w:szCs w:val="24"/>
        </w:rPr>
      </w:pPr>
      <w:r w:rsidRPr="0099537A">
        <w:rPr>
          <w:sz w:val="24"/>
          <w:szCs w:val="24"/>
        </w:rPr>
        <w:t>L’arte ha sempre avuto un ruolo importante nel percorso di progettazione e di ricerca della</w:t>
      </w:r>
      <w:r w:rsidR="00E53170">
        <w:rPr>
          <w:sz w:val="24"/>
          <w:szCs w:val="24"/>
        </w:rPr>
        <w:t xml:space="preserve"> </w:t>
      </w:r>
      <w:r w:rsidRPr="0099537A">
        <w:rPr>
          <w:b/>
          <w:bCs/>
          <w:sz w:val="24"/>
          <w:szCs w:val="24"/>
        </w:rPr>
        <w:t>Saporiti Italia</w:t>
      </w:r>
      <w:r w:rsidRPr="0099537A">
        <w:rPr>
          <w:sz w:val="24"/>
          <w:szCs w:val="24"/>
        </w:rPr>
        <w:t xml:space="preserve">, che con il progetto “Inside Art” porta la propria esperienza e </w:t>
      </w:r>
      <w:r w:rsidRPr="0099537A">
        <w:rPr>
          <w:i/>
          <w:iCs/>
          <w:sz w:val="24"/>
          <w:szCs w:val="24"/>
        </w:rPr>
        <w:t>savoir faire</w:t>
      </w:r>
      <w:r w:rsidRPr="0099537A">
        <w:rPr>
          <w:sz w:val="24"/>
          <w:szCs w:val="24"/>
        </w:rPr>
        <w:t xml:space="preserve"> all’interno</w:t>
      </w:r>
      <w:r w:rsidR="00E53170">
        <w:rPr>
          <w:sz w:val="24"/>
          <w:szCs w:val="24"/>
        </w:rPr>
        <w:t xml:space="preserve"> </w:t>
      </w:r>
      <w:r w:rsidRPr="0099537A">
        <w:rPr>
          <w:sz w:val="24"/>
          <w:szCs w:val="24"/>
        </w:rPr>
        <w:t>dei luoghi dell’arte e della cultura. Il sostegno alle mostre al MA*GA si esprime, in questo senso, in</w:t>
      </w:r>
      <w:r w:rsidR="00E53170">
        <w:rPr>
          <w:sz w:val="24"/>
          <w:szCs w:val="24"/>
        </w:rPr>
        <w:t xml:space="preserve"> </w:t>
      </w:r>
      <w:r w:rsidRPr="0099537A">
        <w:rPr>
          <w:sz w:val="24"/>
          <w:szCs w:val="24"/>
        </w:rPr>
        <w:t>due maniere differenti e complementari: da un lato, essere Main Partner del Patto per le Arti</w:t>
      </w:r>
      <w:r w:rsidR="00E53170">
        <w:rPr>
          <w:sz w:val="24"/>
          <w:szCs w:val="24"/>
        </w:rPr>
        <w:t xml:space="preserve"> </w:t>
      </w:r>
      <w:r w:rsidRPr="0099537A">
        <w:rPr>
          <w:sz w:val="24"/>
          <w:szCs w:val="24"/>
        </w:rPr>
        <w:t>afferma il ruolo dell’azienda come amplificatrice del valore di cooperazione tra impresa;</w:t>
      </w:r>
      <w:r w:rsidR="00E53170">
        <w:rPr>
          <w:sz w:val="24"/>
          <w:szCs w:val="24"/>
        </w:rPr>
        <w:t xml:space="preserve"> </w:t>
      </w:r>
      <w:r w:rsidRPr="0099537A">
        <w:rPr>
          <w:sz w:val="24"/>
          <w:szCs w:val="24"/>
        </w:rPr>
        <w:t>dall’altro, Saporiti Italia si è occupata della realizzazione degli allestimenti in collaborazione con</w:t>
      </w:r>
      <w:r w:rsidR="00E53170">
        <w:rPr>
          <w:sz w:val="24"/>
          <w:szCs w:val="24"/>
        </w:rPr>
        <w:t xml:space="preserve"> </w:t>
      </w:r>
      <w:r w:rsidRPr="0099537A">
        <w:rPr>
          <w:sz w:val="24"/>
          <w:szCs w:val="24"/>
        </w:rPr>
        <w:t>Parasite 2.0, un’occasione straordinaria per confrontare nuovamente i processi e i metodi del</w:t>
      </w:r>
      <w:r w:rsidR="00E53170">
        <w:rPr>
          <w:sz w:val="24"/>
          <w:szCs w:val="24"/>
        </w:rPr>
        <w:t xml:space="preserve"> </w:t>
      </w:r>
      <w:r w:rsidRPr="0099537A">
        <w:rPr>
          <w:sz w:val="24"/>
          <w:szCs w:val="24"/>
        </w:rPr>
        <w:t>design con le prospettive innovative e visionarie dell’arte.</w:t>
      </w:r>
    </w:p>
    <w:p w14:paraId="328926B7" w14:textId="77777777" w:rsidR="00780FE6" w:rsidRDefault="00780FE6" w:rsidP="00471311">
      <w:pPr>
        <w:spacing w:after="0"/>
        <w:jc w:val="both"/>
        <w:rPr>
          <w:sz w:val="24"/>
          <w:szCs w:val="24"/>
        </w:rPr>
      </w:pPr>
    </w:p>
    <w:p w14:paraId="57C76B45" w14:textId="77777777" w:rsidR="009251C0" w:rsidRPr="00C36B3C" w:rsidRDefault="009251C0" w:rsidP="00471311">
      <w:pPr>
        <w:spacing w:after="0"/>
        <w:jc w:val="both"/>
        <w:rPr>
          <w:sz w:val="24"/>
          <w:szCs w:val="24"/>
        </w:rPr>
      </w:pPr>
    </w:p>
    <w:p w14:paraId="70F76785" w14:textId="41FBBF15" w:rsidR="00E17ACB" w:rsidRPr="00C36B3C" w:rsidRDefault="008F47D4" w:rsidP="00471311">
      <w:pPr>
        <w:spacing w:after="0"/>
        <w:jc w:val="both"/>
        <w:rPr>
          <w:sz w:val="24"/>
          <w:szCs w:val="24"/>
        </w:rPr>
      </w:pPr>
      <w:r w:rsidRPr="00C36B3C">
        <w:rPr>
          <w:sz w:val="24"/>
          <w:szCs w:val="24"/>
        </w:rPr>
        <w:t xml:space="preserve">Gallarate (VA), </w:t>
      </w:r>
      <w:r w:rsidR="009251C0" w:rsidRPr="00780FE6">
        <w:rPr>
          <w:sz w:val="24"/>
          <w:szCs w:val="24"/>
        </w:rPr>
        <w:t>ottobre</w:t>
      </w:r>
      <w:r w:rsidRPr="00C36B3C">
        <w:rPr>
          <w:sz w:val="24"/>
          <w:szCs w:val="24"/>
        </w:rPr>
        <w:t xml:space="preserve"> 2024</w:t>
      </w:r>
    </w:p>
    <w:p w14:paraId="21FDC198" w14:textId="77777777" w:rsidR="009F4AB1" w:rsidRDefault="009F4AB1" w:rsidP="00471311">
      <w:pPr>
        <w:spacing w:after="0"/>
        <w:jc w:val="both"/>
        <w:rPr>
          <w:sz w:val="24"/>
          <w:szCs w:val="24"/>
        </w:rPr>
      </w:pPr>
    </w:p>
    <w:p w14:paraId="4666C538" w14:textId="77777777" w:rsidR="009F4AB1" w:rsidRDefault="009F4AB1" w:rsidP="00471311">
      <w:pPr>
        <w:spacing w:after="0"/>
        <w:jc w:val="both"/>
        <w:rPr>
          <w:sz w:val="24"/>
          <w:szCs w:val="24"/>
        </w:rPr>
      </w:pPr>
    </w:p>
    <w:p w14:paraId="64EE2D54" w14:textId="77777777" w:rsidR="008F47D4" w:rsidRPr="008F47D4" w:rsidRDefault="008F47D4" w:rsidP="008F47D4">
      <w:pPr>
        <w:spacing w:after="0"/>
        <w:jc w:val="both"/>
        <w:rPr>
          <w:b/>
          <w:bCs/>
          <w:i/>
          <w:iCs/>
        </w:rPr>
      </w:pPr>
      <w:r w:rsidRPr="008F47D4">
        <w:rPr>
          <w:b/>
          <w:bCs/>
          <w:i/>
          <w:iCs/>
        </w:rPr>
        <w:t>ARTE E DESIGN. DESIGN È ARTE</w:t>
      </w:r>
    </w:p>
    <w:p w14:paraId="7A3D691A" w14:textId="6E784F28" w:rsidR="008F47D4" w:rsidRDefault="008F47D4" w:rsidP="008F47D4">
      <w:pPr>
        <w:spacing w:after="0"/>
        <w:jc w:val="both"/>
        <w:rPr>
          <w:b/>
          <w:bCs/>
          <w:i/>
          <w:iCs/>
        </w:rPr>
      </w:pPr>
      <w:r w:rsidRPr="008F47D4">
        <w:rPr>
          <w:b/>
          <w:bCs/>
          <w:i/>
          <w:iCs/>
        </w:rPr>
        <w:t>HYPERDESIGN</w:t>
      </w:r>
      <w:r>
        <w:rPr>
          <w:b/>
          <w:bCs/>
          <w:i/>
          <w:iCs/>
        </w:rPr>
        <w:t xml:space="preserve"> - </w:t>
      </w:r>
      <w:r w:rsidRPr="008F47D4">
        <w:rPr>
          <w:b/>
          <w:bCs/>
          <w:i/>
          <w:iCs/>
        </w:rPr>
        <w:t>XXVII Premio Gallarate</w:t>
      </w:r>
    </w:p>
    <w:p w14:paraId="4058E464" w14:textId="35FF0A22" w:rsidR="008F47D4" w:rsidRDefault="008F47D4" w:rsidP="008F47D4">
      <w:pPr>
        <w:spacing w:after="0"/>
        <w:jc w:val="both"/>
      </w:pPr>
      <w:r>
        <w:t>Gallarate (VA), Museo MA*GA (via E. De Magri 1)</w:t>
      </w:r>
    </w:p>
    <w:p w14:paraId="3D6B6CE6" w14:textId="7291E155" w:rsidR="008F47D4" w:rsidRDefault="008F47D4" w:rsidP="008F47D4">
      <w:pPr>
        <w:spacing w:after="0"/>
        <w:jc w:val="both"/>
        <w:rPr>
          <w:b/>
          <w:bCs/>
        </w:rPr>
      </w:pPr>
      <w:r w:rsidRPr="008F47D4">
        <w:rPr>
          <w:b/>
          <w:bCs/>
        </w:rPr>
        <w:t xml:space="preserve">13 ottobre 2024 </w:t>
      </w:r>
      <w:r>
        <w:rPr>
          <w:b/>
          <w:bCs/>
        </w:rPr>
        <w:t>-</w:t>
      </w:r>
      <w:r w:rsidRPr="008F47D4">
        <w:rPr>
          <w:b/>
          <w:bCs/>
        </w:rPr>
        <w:t xml:space="preserve"> 2 marzo 2025</w:t>
      </w:r>
    </w:p>
    <w:p w14:paraId="1C3D6182" w14:textId="77777777" w:rsidR="0099537A" w:rsidRDefault="0099537A" w:rsidP="008F47D4">
      <w:pPr>
        <w:spacing w:after="0"/>
        <w:jc w:val="both"/>
      </w:pPr>
    </w:p>
    <w:p w14:paraId="4CF01FDC" w14:textId="0173D734" w:rsidR="008F47D4" w:rsidRPr="0099537A" w:rsidRDefault="0099537A" w:rsidP="008F47D4">
      <w:pPr>
        <w:spacing w:after="0"/>
        <w:jc w:val="both"/>
        <w:rPr>
          <w:b/>
          <w:bCs/>
        </w:rPr>
      </w:pPr>
      <w:r w:rsidRPr="0099537A">
        <w:rPr>
          <w:b/>
          <w:bCs/>
        </w:rPr>
        <w:t xml:space="preserve">Opening sabato 12 ottobre </w:t>
      </w:r>
      <w:r>
        <w:rPr>
          <w:b/>
          <w:bCs/>
        </w:rPr>
        <w:t xml:space="preserve">2024 </w:t>
      </w:r>
      <w:r w:rsidRPr="0099537A">
        <w:rPr>
          <w:b/>
          <w:bCs/>
        </w:rPr>
        <w:t>ore 18.00</w:t>
      </w:r>
    </w:p>
    <w:p w14:paraId="43C927B9" w14:textId="77777777" w:rsidR="0099537A" w:rsidRDefault="0099537A" w:rsidP="008F47D4">
      <w:pPr>
        <w:spacing w:after="0"/>
        <w:jc w:val="both"/>
      </w:pPr>
    </w:p>
    <w:p w14:paraId="1917E4D1" w14:textId="64678A9D" w:rsidR="008F47D4" w:rsidRPr="009F4AB1" w:rsidRDefault="008F47D4" w:rsidP="008F47D4">
      <w:pPr>
        <w:spacing w:after="0"/>
        <w:jc w:val="both"/>
        <w:rPr>
          <w:b/>
          <w:bCs/>
        </w:rPr>
      </w:pPr>
      <w:r w:rsidRPr="009F4AB1">
        <w:rPr>
          <w:b/>
          <w:bCs/>
        </w:rPr>
        <w:t>Orari</w:t>
      </w:r>
    </w:p>
    <w:p w14:paraId="54F31158" w14:textId="77777777" w:rsidR="009F4AB1" w:rsidRPr="009F4AB1" w:rsidRDefault="009F4AB1" w:rsidP="009F4AB1">
      <w:pPr>
        <w:spacing w:after="0"/>
        <w:jc w:val="both"/>
      </w:pPr>
      <w:r w:rsidRPr="009F4AB1">
        <w:t>martedì, mercoledì, giovedì e venerdì: ore 10.00 - 18.00</w:t>
      </w:r>
    </w:p>
    <w:p w14:paraId="0BED31F1" w14:textId="77777777" w:rsidR="009F4AB1" w:rsidRDefault="009F4AB1" w:rsidP="009F4AB1">
      <w:pPr>
        <w:spacing w:after="0"/>
        <w:jc w:val="both"/>
      </w:pPr>
      <w:r w:rsidRPr="009F4AB1">
        <w:t xml:space="preserve">sabato e domenica: 11.00 - 19.00 </w:t>
      </w:r>
    </w:p>
    <w:p w14:paraId="57C90431" w14:textId="77777777" w:rsidR="009251C0" w:rsidRDefault="009251C0" w:rsidP="009F4AB1">
      <w:pPr>
        <w:spacing w:after="0"/>
        <w:jc w:val="both"/>
      </w:pPr>
    </w:p>
    <w:p w14:paraId="48A3E3A5" w14:textId="337C9EF1" w:rsidR="009251C0" w:rsidRDefault="009251C0" w:rsidP="009251C0">
      <w:pPr>
        <w:spacing w:after="0"/>
      </w:pPr>
      <w:r>
        <w:t>Apertura straordinaria: 1° novembre, 8 dicembre, 26 dicembre</w:t>
      </w:r>
      <w:r w:rsidR="008334BF">
        <w:t>,</w:t>
      </w:r>
      <w:r>
        <w:t xml:space="preserve"> 6 gennaio</w:t>
      </w:r>
      <w:r w:rsidR="008334BF">
        <w:t xml:space="preserve"> 2025</w:t>
      </w:r>
      <w:r w:rsidR="00E5701B">
        <w:t>:</w:t>
      </w:r>
      <w:r>
        <w:t xml:space="preserve"> orario 11.00 - 19.00</w:t>
      </w:r>
      <w:r>
        <w:br/>
        <w:t>31 dicembre</w:t>
      </w:r>
      <w:r w:rsidR="00E5701B">
        <w:t xml:space="preserve">: </w:t>
      </w:r>
      <w:r>
        <w:t>orario 10.00 - 15.00</w:t>
      </w:r>
    </w:p>
    <w:p w14:paraId="41B7542E" w14:textId="2E91EA3D" w:rsidR="009251C0" w:rsidRDefault="009251C0" w:rsidP="009251C0">
      <w:pPr>
        <w:spacing w:after="0"/>
        <w:jc w:val="both"/>
      </w:pPr>
      <w:r>
        <w:t xml:space="preserve">Chiusure straordinarie: 24 dicembre, 25 dicembre, </w:t>
      </w:r>
      <w:r w:rsidR="008334BF">
        <w:t>1° gennaio 2025</w:t>
      </w:r>
    </w:p>
    <w:p w14:paraId="2795260F" w14:textId="77777777" w:rsidR="009251C0" w:rsidRDefault="009251C0" w:rsidP="009251C0">
      <w:pPr>
        <w:spacing w:after="0"/>
      </w:pPr>
    </w:p>
    <w:p w14:paraId="4D353DE9" w14:textId="45995D17" w:rsidR="009251C0" w:rsidRPr="009251C0" w:rsidRDefault="009251C0" w:rsidP="009251C0">
      <w:pPr>
        <w:spacing w:after="0"/>
        <w:rPr>
          <w:b/>
          <w:bCs/>
        </w:rPr>
      </w:pPr>
      <w:r w:rsidRPr="009251C0">
        <w:rPr>
          <w:b/>
          <w:bCs/>
        </w:rPr>
        <w:t>Tariffe Biglietti:</w:t>
      </w:r>
      <w:r>
        <w:rPr>
          <w:b/>
          <w:bCs/>
        </w:rPr>
        <w:br/>
      </w:r>
      <w:r w:rsidRPr="009251C0">
        <w:rPr>
          <w:i/>
          <w:iCs/>
        </w:rPr>
        <w:t>open</w:t>
      </w:r>
      <w:r w:rsidRPr="009251C0">
        <w:rPr>
          <w:b/>
          <w:bCs/>
          <w:i/>
          <w:iCs/>
        </w:rPr>
        <w:t xml:space="preserve">: </w:t>
      </w:r>
      <w:r w:rsidRPr="009251C0">
        <w:rPr>
          <w:b/>
          <w:bCs/>
        </w:rPr>
        <w:t>€ 14,00</w:t>
      </w:r>
      <w:r>
        <w:rPr>
          <w:b/>
          <w:bCs/>
        </w:rPr>
        <w:br/>
      </w:r>
      <w:r w:rsidRPr="009251C0">
        <w:rPr>
          <w:i/>
          <w:iCs/>
        </w:rPr>
        <w:t>intero</w:t>
      </w:r>
      <w:r w:rsidRPr="009251C0">
        <w:rPr>
          <w:b/>
          <w:bCs/>
          <w:i/>
          <w:iCs/>
        </w:rPr>
        <w:t xml:space="preserve">: </w:t>
      </w:r>
      <w:r w:rsidRPr="009251C0">
        <w:rPr>
          <w:b/>
          <w:bCs/>
        </w:rPr>
        <w:t xml:space="preserve">€ 12,00 </w:t>
      </w:r>
      <w:r w:rsidRPr="009251C0">
        <w:rPr>
          <w:b/>
          <w:bCs/>
          <w:i/>
          <w:iCs/>
        </w:rPr>
        <w:t xml:space="preserve">ridotto: </w:t>
      </w:r>
      <w:r w:rsidRPr="009251C0">
        <w:rPr>
          <w:b/>
          <w:bCs/>
        </w:rPr>
        <w:t xml:space="preserve">€ 10,00 </w:t>
      </w:r>
    </w:p>
    <w:p w14:paraId="0E94EE9C" w14:textId="5B181EC6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Under 26 anni; </w:t>
      </w:r>
    </w:p>
    <w:p w14:paraId="02929DC8" w14:textId="476184A5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Over 70 anni; </w:t>
      </w:r>
    </w:p>
    <w:p w14:paraId="4DBBC398" w14:textId="5744FECD" w:rsidR="009251C0" w:rsidRPr="009251C0" w:rsidRDefault="009251C0" w:rsidP="009251C0">
      <w:pPr>
        <w:numPr>
          <w:ilvl w:val="0"/>
          <w:numId w:val="1"/>
        </w:numPr>
        <w:spacing w:after="0"/>
        <w:rPr>
          <w:lang w:val="en-US"/>
        </w:rPr>
      </w:pPr>
      <w:r w:rsidRPr="009251C0">
        <w:rPr>
          <w:lang w:val="en-US"/>
        </w:rPr>
        <w:t xml:space="preserve">soci FAI e Touring Club; </w:t>
      </w:r>
    </w:p>
    <w:p w14:paraId="374B7211" w14:textId="7E3835F5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soci Cai Lombardia </w:t>
      </w:r>
    </w:p>
    <w:p w14:paraId="6463CA78" w14:textId="2F538DA3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tesserati Italia Nostra; </w:t>
      </w:r>
    </w:p>
    <w:p w14:paraId="635B44B1" w14:textId="024E2C63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Ordine degli Architetti Varese; </w:t>
      </w:r>
    </w:p>
    <w:p w14:paraId="3F67381B" w14:textId="719F1BD1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Sea </w:t>
      </w:r>
    </w:p>
    <w:p w14:paraId="75E03CAC" w14:textId="57A4F06D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Lamberti </w:t>
      </w:r>
    </w:p>
    <w:p w14:paraId="36847CA9" w14:textId="5B45F08E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Confindustria Varese </w:t>
      </w:r>
    </w:p>
    <w:p w14:paraId="13AF21B6" w14:textId="07A7587F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Merlo Group </w:t>
      </w:r>
    </w:p>
    <w:p w14:paraId="40ACED14" w14:textId="28BD8B42" w:rsidR="009251C0" w:rsidRPr="009251C0" w:rsidRDefault="009251C0" w:rsidP="009251C0">
      <w:pPr>
        <w:numPr>
          <w:ilvl w:val="0"/>
          <w:numId w:val="1"/>
        </w:numPr>
        <w:spacing w:after="0"/>
        <w:rPr>
          <w:lang w:val="en-US"/>
        </w:rPr>
      </w:pPr>
      <w:r w:rsidRPr="009251C0">
        <w:rPr>
          <w:lang w:val="en-US"/>
        </w:rPr>
        <w:t xml:space="preserve">dipendenti CRAL Whirpool Area Varese </w:t>
      </w:r>
    </w:p>
    <w:p w14:paraId="450FE751" w14:textId="693C0075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lastRenderedPageBreak/>
        <w:t xml:space="preserve">dipendenti Camal- Le vie del cotone </w:t>
      </w:r>
    </w:p>
    <w:p w14:paraId="0E29DA1B" w14:textId="4DFA2951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Camera di Commercio Varese </w:t>
      </w:r>
    </w:p>
    <w:p w14:paraId="76A102D1" w14:textId="64E8A5EF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aziende associate a Confindustria Varese </w:t>
      </w:r>
    </w:p>
    <w:p w14:paraId="19F5F0EF" w14:textId="3AA526AD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Yamamay </w:t>
      </w:r>
    </w:p>
    <w:p w14:paraId="0B28AE9C" w14:textId="3EAC22A9" w:rsidR="009251C0" w:rsidRP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Valore BF </w:t>
      </w:r>
    </w:p>
    <w:p w14:paraId="32BF4979" w14:textId="2B9A5769" w:rsidR="009251C0" w:rsidRDefault="009251C0" w:rsidP="009251C0">
      <w:pPr>
        <w:numPr>
          <w:ilvl w:val="0"/>
          <w:numId w:val="1"/>
        </w:numPr>
        <w:spacing w:after="0"/>
      </w:pPr>
      <w:r w:rsidRPr="009251C0">
        <w:t xml:space="preserve">dipendenti Grassi S.p.A. </w:t>
      </w:r>
    </w:p>
    <w:p w14:paraId="0E5723AE" w14:textId="77777777" w:rsidR="0099537A" w:rsidRDefault="0099537A" w:rsidP="0099537A">
      <w:pPr>
        <w:spacing w:after="0"/>
      </w:pPr>
    </w:p>
    <w:p w14:paraId="6DC5DBE6" w14:textId="77777777" w:rsidR="0099537A" w:rsidRPr="009251C0" w:rsidRDefault="0099537A" w:rsidP="0099537A">
      <w:pPr>
        <w:spacing w:after="0"/>
      </w:pPr>
    </w:p>
    <w:p w14:paraId="6F7286A3" w14:textId="77777777" w:rsidR="009251C0" w:rsidRPr="009251C0" w:rsidRDefault="009251C0" w:rsidP="009251C0">
      <w:pPr>
        <w:spacing w:after="0"/>
        <w:rPr>
          <w:b/>
          <w:bCs/>
        </w:rPr>
      </w:pPr>
      <w:r w:rsidRPr="009251C0">
        <w:rPr>
          <w:i/>
          <w:iCs/>
        </w:rPr>
        <w:t>ridotto speciale</w:t>
      </w:r>
      <w:r w:rsidRPr="009251C0">
        <w:t>:</w:t>
      </w:r>
      <w:r w:rsidRPr="009251C0">
        <w:rPr>
          <w:b/>
          <w:bCs/>
        </w:rPr>
        <w:t xml:space="preserve"> € 8,00 </w:t>
      </w:r>
    </w:p>
    <w:p w14:paraId="17A419B2" w14:textId="2D9D41C5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under 18 anni; </w:t>
      </w:r>
    </w:p>
    <w:p w14:paraId="0D7A8C85" w14:textId="2299CE33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residenti a Gallarate, </w:t>
      </w:r>
    </w:p>
    <w:p w14:paraId="316D8F67" w14:textId="069355FC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soci Amici Museo Bodini; </w:t>
      </w:r>
    </w:p>
    <w:p w14:paraId="53232807" w14:textId="25808D24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docenti; </w:t>
      </w:r>
    </w:p>
    <w:p w14:paraId="06C36492" w14:textId="48543F26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dipendenti Missoni S.p.A. </w:t>
      </w:r>
    </w:p>
    <w:p w14:paraId="10F5E838" w14:textId="63934347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dipendenti Ricola </w:t>
      </w:r>
    </w:p>
    <w:p w14:paraId="44DA6224" w14:textId="17B8AA54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dipendenti Saporiti Italia </w:t>
      </w:r>
    </w:p>
    <w:p w14:paraId="08F3E8F5" w14:textId="20D16983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dipendenti Banca Popolare Sondrio </w:t>
      </w:r>
    </w:p>
    <w:p w14:paraId="103CA55F" w14:textId="7B3C585C" w:rsidR="009251C0" w:rsidRPr="009251C0" w:rsidRDefault="009251C0" w:rsidP="009251C0">
      <w:pPr>
        <w:numPr>
          <w:ilvl w:val="0"/>
          <w:numId w:val="2"/>
        </w:numPr>
        <w:spacing w:after="0"/>
      </w:pPr>
      <w:r w:rsidRPr="009251C0">
        <w:t xml:space="preserve">dipendenti studio legale A&amp;A </w:t>
      </w:r>
    </w:p>
    <w:p w14:paraId="01A0E0FE" w14:textId="77777777" w:rsidR="009251C0" w:rsidRDefault="009251C0" w:rsidP="009251C0">
      <w:pPr>
        <w:spacing w:after="0"/>
        <w:rPr>
          <w:b/>
          <w:bCs/>
        </w:rPr>
      </w:pPr>
      <w:r w:rsidRPr="009251C0">
        <w:rPr>
          <w:i/>
          <w:iCs/>
        </w:rPr>
        <w:t>ridotto:</w:t>
      </w:r>
      <w:r w:rsidRPr="009251C0">
        <w:rPr>
          <w:b/>
          <w:bCs/>
          <w:i/>
          <w:iCs/>
        </w:rPr>
        <w:t xml:space="preserve"> </w:t>
      </w:r>
      <w:r w:rsidRPr="009251C0">
        <w:rPr>
          <w:b/>
          <w:bCs/>
        </w:rPr>
        <w:t>€ 6,00</w:t>
      </w:r>
      <w:r w:rsidRPr="009251C0">
        <w:rPr>
          <w:b/>
          <w:bCs/>
        </w:rPr>
        <w:br/>
      </w:r>
      <w:r w:rsidRPr="009251C0">
        <w:t>possessori Carta Giovani Nazionale</w:t>
      </w:r>
      <w:r w:rsidRPr="009251C0">
        <w:rPr>
          <w:b/>
          <w:bCs/>
        </w:rPr>
        <w:br/>
      </w:r>
      <w:r w:rsidRPr="009251C0">
        <w:rPr>
          <w:i/>
          <w:iCs/>
        </w:rPr>
        <w:t>ridotto gruppi da 15 a 25 persone:</w:t>
      </w:r>
      <w:r w:rsidRPr="009251C0">
        <w:rPr>
          <w:b/>
          <w:bCs/>
          <w:i/>
          <w:iCs/>
        </w:rPr>
        <w:t xml:space="preserve"> </w:t>
      </w:r>
      <w:r w:rsidRPr="009251C0">
        <w:rPr>
          <w:b/>
          <w:bCs/>
        </w:rPr>
        <w:t>€ 10,00</w:t>
      </w:r>
      <w:r w:rsidRPr="009251C0">
        <w:rPr>
          <w:b/>
          <w:bCs/>
        </w:rPr>
        <w:br/>
      </w:r>
      <w:r w:rsidRPr="009251C0">
        <w:rPr>
          <w:i/>
          <w:iCs/>
        </w:rPr>
        <w:t>ridotto per gruppi scuole da 15 a 25 persone</w:t>
      </w:r>
      <w:r w:rsidRPr="009251C0">
        <w:t>:</w:t>
      </w:r>
      <w:r w:rsidRPr="009251C0">
        <w:rPr>
          <w:b/>
          <w:bCs/>
        </w:rPr>
        <w:t xml:space="preserve"> € 7,00 </w:t>
      </w:r>
    </w:p>
    <w:p w14:paraId="0E4A85D8" w14:textId="77777777" w:rsidR="009251C0" w:rsidRPr="009251C0" w:rsidRDefault="009251C0" w:rsidP="009251C0">
      <w:pPr>
        <w:spacing w:after="0"/>
      </w:pPr>
    </w:p>
    <w:p w14:paraId="67AD3E3A" w14:textId="77777777" w:rsidR="009251C0" w:rsidRPr="009251C0" w:rsidRDefault="009251C0" w:rsidP="009251C0">
      <w:pPr>
        <w:spacing w:after="0"/>
      </w:pPr>
      <w:r w:rsidRPr="009251C0">
        <w:rPr>
          <w:i/>
          <w:iCs/>
        </w:rPr>
        <w:t xml:space="preserve">Gratuito: </w:t>
      </w:r>
    </w:p>
    <w:p w14:paraId="0575D0B0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>under 11 anni;</w:t>
      </w:r>
    </w:p>
    <w:p w14:paraId="79AC609F" w14:textId="149B297F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 xml:space="preserve">persone </w:t>
      </w:r>
      <w:r w:rsidR="006B244A">
        <w:t>con disabilità</w:t>
      </w:r>
      <w:r w:rsidRPr="009251C0">
        <w:t xml:space="preserve"> </w:t>
      </w:r>
      <w:r w:rsidR="006B244A">
        <w:t>e un</w:t>
      </w:r>
      <w:r w:rsidRPr="009251C0">
        <w:t xml:space="preserve"> accompagnatore;</w:t>
      </w:r>
    </w:p>
    <w:p w14:paraId="77A4B929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>soci ICOM,</w:t>
      </w:r>
    </w:p>
    <w:p w14:paraId="279D1168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>AMICI del MA*GA;</w:t>
      </w:r>
    </w:p>
    <w:p w14:paraId="4D8945D5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>AMACI;</w:t>
      </w:r>
    </w:p>
    <w:p w14:paraId="76F15B6E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>MART Membership;</w:t>
      </w:r>
    </w:p>
    <w:p w14:paraId="31A2948E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>Club GAMeC;</w:t>
      </w:r>
    </w:p>
    <w:p w14:paraId="4B8111B1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>
        <w:t>A</w:t>
      </w:r>
      <w:r w:rsidRPr="009251C0">
        <w:t>bbonamento Musei Lombardia Valle d’Aosta; giornalisti accreditati con tesserino in corso di validità; possessori ticket omaggio cartaceo MA*GA;</w:t>
      </w:r>
    </w:p>
    <w:p w14:paraId="46FDF6C5" w14:textId="77777777" w:rsid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>1 insegnante ogni 10 alunni</w:t>
      </w:r>
    </w:p>
    <w:p w14:paraId="7C3934A6" w14:textId="12AE624E" w:rsidR="009251C0" w:rsidRPr="009251C0" w:rsidRDefault="009251C0" w:rsidP="009251C0">
      <w:pPr>
        <w:pStyle w:val="Paragrafoelenco"/>
        <w:numPr>
          <w:ilvl w:val="0"/>
          <w:numId w:val="3"/>
        </w:numPr>
        <w:spacing w:after="0"/>
      </w:pPr>
      <w:r w:rsidRPr="009251C0">
        <w:t xml:space="preserve">guide turistiche abilitate </w:t>
      </w:r>
      <w:r>
        <w:br/>
      </w:r>
    </w:p>
    <w:p w14:paraId="39A5AEA1" w14:textId="77777777" w:rsidR="009251C0" w:rsidRPr="009251C0" w:rsidRDefault="009251C0" w:rsidP="009251C0">
      <w:pPr>
        <w:spacing w:after="0"/>
        <w:rPr>
          <w:b/>
          <w:bCs/>
        </w:rPr>
      </w:pPr>
      <w:r w:rsidRPr="009251C0">
        <w:rPr>
          <w:b/>
          <w:bCs/>
        </w:rPr>
        <w:t xml:space="preserve">Ingressi gratuiti Ricola </w:t>
      </w:r>
    </w:p>
    <w:p w14:paraId="34F74ABC" w14:textId="62B830B2" w:rsidR="009251C0" w:rsidRPr="009251C0" w:rsidRDefault="008334BF" w:rsidP="009251C0">
      <w:pPr>
        <w:spacing w:after="0"/>
      </w:pPr>
      <w:r w:rsidRPr="009251C0">
        <w:t>1° novembre</w:t>
      </w:r>
      <w:r w:rsidR="009251C0" w:rsidRPr="009251C0">
        <w:t>; 6 dicembre; 10 gennaio 2025; 7 febbraio 2025.</w:t>
      </w:r>
      <w:r w:rsidR="009251C0" w:rsidRPr="009251C0">
        <w:br/>
        <w:t>Ricola, Main Partner del MA*GA, offre l’ingresso gratuito ai primi 50 visitatori che si presenteranno alla biglietteria del Museo a partire dalle ore 15.00.</w:t>
      </w:r>
      <w:r w:rsidR="009251C0">
        <w:t xml:space="preserve"> </w:t>
      </w:r>
      <w:r w:rsidR="009251C0" w:rsidRPr="009251C0">
        <w:t>Possibilità di prenotazione su Ticketone</w:t>
      </w:r>
      <w:r w:rsidR="009251C0">
        <w:t>.it</w:t>
      </w:r>
      <w:r w:rsidR="009251C0" w:rsidRPr="009251C0">
        <w:br/>
        <w:t xml:space="preserve">In occasione delle giornate Ricola sarà possibile degustare gratuitamente le benefiche tisane Ricola presso il MA*GABar a partire dalle ore 15.00. </w:t>
      </w:r>
    </w:p>
    <w:p w14:paraId="53A7C5A5" w14:textId="77777777" w:rsidR="009F4AB1" w:rsidRPr="009F4AB1" w:rsidRDefault="009F4AB1" w:rsidP="009F4AB1">
      <w:pPr>
        <w:spacing w:after="0"/>
        <w:jc w:val="both"/>
      </w:pPr>
    </w:p>
    <w:p w14:paraId="25A19D47" w14:textId="77777777" w:rsidR="009F4AB1" w:rsidRPr="009F4AB1" w:rsidRDefault="009F4AB1" w:rsidP="009F4AB1">
      <w:pPr>
        <w:spacing w:after="0"/>
        <w:jc w:val="both"/>
      </w:pPr>
      <w:r w:rsidRPr="009F4AB1">
        <w:rPr>
          <w:b/>
          <w:bCs/>
        </w:rPr>
        <w:t xml:space="preserve">Museo MA*GA </w:t>
      </w:r>
    </w:p>
    <w:p w14:paraId="441B8582" w14:textId="0130736B" w:rsidR="009F4AB1" w:rsidRPr="008D09ED" w:rsidRDefault="009F4AB1" w:rsidP="009F4AB1">
      <w:pPr>
        <w:spacing w:after="0"/>
        <w:jc w:val="both"/>
      </w:pPr>
      <w:r w:rsidRPr="008D09ED">
        <w:t xml:space="preserve">T +39 0331 706011; </w:t>
      </w:r>
      <w:hyperlink r:id="rId10" w:history="1">
        <w:r w:rsidRPr="008D09ED">
          <w:rPr>
            <w:rStyle w:val="Collegamentoipertestuale"/>
          </w:rPr>
          <w:t>info@museomaga.it</w:t>
        </w:r>
      </w:hyperlink>
      <w:r w:rsidRPr="008D09ED">
        <w:t xml:space="preserve">; </w:t>
      </w:r>
      <w:hyperlink r:id="rId11" w:history="1">
        <w:r w:rsidRPr="008D09ED">
          <w:rPr>
            <w:rStyle w:val="Collegamentoipertestuale"/>
          </w:rPr>
          <w:t>www.museomaga.it</w:t>
        </w:r>
      </w:hyperlink>
      <w:r w:rsidRPr="008D09ED">
        <w:t xml:space="preserve"> </w:t>
      </w:r>
    </w:p>
    <w:p w14:paraId="6EDDA876" w14:textId="77777777" w:rsidR="009F4AB1" w:rsidRPr="008D09ED" w:rsidRDefault="009F4AB1" w:rsidP="009F4AB1">
      <w:pPr>
        <w:spacing w:after="0"/>
        <w:jc w:val="both"/>
      </w:pPr>
    </w:p>
    <w:p w14:paraId="4894A7B6" w14:textId="77777777" w:rsidR="009F4AB1" w:rsidRPr="009F4AB1" w:rsidRDefault="009F4AB1" w:rsidP="009F4AB1">
      <w:pPr>
        <w:spacing w:after="0"/>
        <w:jc w:val="both"/>
        <w:rPr>
          <w:b/>
          <w:bCs/>
        </w:rPr>
      </w:pPr>
      <w:r w:rsidRPr="009F4AB1">
        <w:rPr>
          <w:b/>
          <w:bCs/>
        </w:rPr>
        <w:t>Ufficio stampa</w:t>
      </w:r>
    </w:p>
    <w:p w14:paraId="2ADE22EF" w14:textId="77777777" w:rsidR="009F4AB1" w:rsidRPr="009F4AB1" w:rsidRDefault="009F4AB1" w:rsidP="009F4AB1">
      <w:pPr>
        <w:spacing w:after="0"/>
        <w:rPr>
          <w:b/>
          <w:bCs/>
        </w:rPr>
      </w:pPr>
      <w:r w:rsidRPr="009F4AB1">
        <w:rPr>
          <w:b/>
          <w:bCs/>
        </w:rPr>
        <w:t>CLP Relazioni Pubbliche</w:t>
      </w:r>
    </w:p>
    <w:p w14:paraId="26EF003F" w14:textId="77777777" w:rsidR="009F4AB1" w:rsidRPr="009F4AB1" w:rsidRDefault="009F4AB1" w:rsidP="009F4AB1">
      <w:pPr>
        <w:spacing w:after="0"/>
        <w:rPr>
          <w:bCs/>
        </w:rPr>
      </w:pPr>
      <w:r w:rsidRPr="009F4AB1">
        <w:rPr>
          <w:bCs/>
        </w:rPr>
        <w:lastRenderedPageBreak/>
        <w:t xml:space="preserve">Clara Cervia | M. +39 333 9125684 | E. </w:t>
      </w:r>
      <w:hyperlink r:id="rId12" w:history="1">
        <w:r w:rsidRPr="009F4AB1">
          <w:rPr>
            <w:rStyle w:val="Collegamentoipertestuale"/>
            <w:bCs/>
          </w:rPr>
          <w:t>clara.cervia@clp1968.it</w:t>
        </w:r>
      </w:hyperlink>
    </w:p>
    <w:p w14:paraId="39E92710" w14:textId="77777777" w:rsidR="009F4AB1" w:rsidRPr="009F4AB1" w:rsidRDefault="009F4AB1" w:rsidP="009F4AB1">
      <w:pPr>
        <w:spacing w:after="0"/>
        <w:rPr>
          <w:bCs/>
        </w:rPr>
      </w:pPr>
      <w:r w:rsidRPr="009F4AB1">
        <w:rPr>
          <w:bCs/>
        </w:rPr>
        <w:t xml:space="preserve">T. + 39 02 36755700 | </w:t>
      </w:r>
      <w:hyperlink r:id="rId13" w:history="1">
        <w:r w:rsidRPr="009F4AB1">
          <w:rPr>
            <w:rStyle w:val="Collegamentoipertestuale"/>
            <w:bCs/>
          </w:rPr>
          <w:t>www.clp1968.it</w:t>
        </w:r>
      </w:hyperlink>
    </w:p>
    <w:p w14:paraId="3597FF9F" w14:textId="77777777" w:rsidR="009F4AB1" w:rsidRDefault="009F4AB1" w:rsidP="008F47D4">
      <w:pPr>
        <w:spacing w:after="0"/>
        <w:jc w:val="both"/>
      </w:pPr>
    </w:p>
    <w:p w14:paraId="2E0C5841" w14:textId="77777777" w:rsidR="009F4AB1" w:rsidRPr="008F47D4" w:rsidRDefault="009F4AB1" w:rsidP="008F47D4">
      <w:pPr>
        <w:spacing w:after="0"/>
        <w:jc w:val="both"/>
      </w:pPr>
    </w:p>
    <w:sectPr w:rsidR="009F4AB1" w:rsidRPr="008F47D4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2A0D" w14:textId="77777777" w:rsidR="00E514BC" w:rsidRDefault="00E514BC" w:rsidP="00582A92">
      <w:pPr>
        <w:spacing w:after="0" w:line="240" w:lineRule="auto"/>
      </w:pPr>
      <w:r>
        <w:separator/>
      </w:r>
    </w:p>
  </w:endnote>
  <w:endnote w:type="continuationSeparator" w:id="0">
    <w:p w14:paraId="6E68EB19" w14:textId="77777777" w:rsidR="00E514BC" w:rsidRDefault="00E514BC" w:rsidP="00582A92">
      <w:pPr>
        <w:spacing w:after="0" w:line="240" w:lineRule="auto"/>
      </w:pPr>
      <w:r>
        <w:continuationSeparator/>
      </w:r>
    </w:p>
  </w:endnote>
  <w:endnote w:type="continuationNotice" w:id="1">
    <w:p w14:paraId="66F68D3C" w14:textId="77777777" w:rsidR="00E514BC" w:rsidRDefault="00E51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al Sans Medium">
    <w:altName w:val="Calibri"/>
    <w:charset w:val="4D"/>
    <w:family w:val="auto"/>
    <w:pitch w:val="variable"/>
    <w:sig w:usb0="80000067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72CC" w14:textId="77777777" w:rsidR="00E514BC" w:rsidRDefault="00E514BC" w:rsidP="00582A92">
      <w:pPr>
        <w:spacing w:after="0" w:line="240" w:lineRule="auto"/>
      </w:pPr>
      <w:r>
        <w:separator/>
      </w:r>
    </w:p>
  </w:footnote>
  <w:footnote w:type="continuationSeparator" w:id="0">
    <w:p w14:paraId="2A093755" w14:textId="77777777" w:rsidR="00E514BC" w:rsidRDefault="00E514BC" w:rsidP="00582A92">
      <w:pPr>
        <w:spacing w:after="0" w:line="240" w:lineRule="auto"/>
      </w:pPr>
      <w:r>
        <w:continuationSeparator/>
      </w:r>
    </w:p>
  </w:footnote>
  <w:footnote w:type="continuationNotice" w:id="1">
    <w:p w14:paraId="16FF57FC" w14:textId="77777777" w:rsidR="00E514BC" w:rsidRDefault="00E51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3FB2" w14:textId="3BBFEA7B" w:rsidR="008334BF" w:rsidRDefault="008334BF" w:rsidP="008334BF">
    <w:pPr>
      <w:pStyle w:val="Intestazione"/>
      <w:jc w:val="center"/>
    </w:pPr>
    <w:r>
      <w:rPr>
        <w:rFonts w:ascii="Calibri" w:hAnsi="Calibri" w:cs="Calibri"/>
        <w:b/>
        <w:bCs/>
        <w:noProof/>
        <w:sz w:val="28"/>
        <w:szCs w:val="28"/>
        <w:lang w:eastAsia="it-IT"/>
      </w:rPr>
      <w:drawing>
        <wp:inline distT="0" distB="0" distL="0" distR="0" wp14:anchorId="4C93359E" wp14:editId="467CCC6F">
          <wp:extent cx="1667436" cy="402485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564" cy="410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F1D"/>
    <w:multiLevelType w:val="multilevel"/>
    <w:tmpl w:val="02C8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23E0"/>
    <w:multiLevelType w:val="multilevel"/>
    <w:tmpl w:val="1EB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67685"/>
    <w:multiLevelType w:val="hybridMultilevel"/>
    <w:tmpl w:val="52A8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29268">
    <w:abstractNumId w:val="0"/>
  </w:num>
  <w:num w:numId="2" w16cid:durableId="1913663671">
    <w:abstractNumId w:val="1"/>
  </w:num>
  <w:num w:numId="3" w16cid:durableId="93004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83"/>
    <w:rsid w:val="00015F1F"/>
    <w:rsid w:val="000206EB"/>
    <w:rsid w:val="00037FF8"/>
    <w:rsid w:val="000434B8"/>
    <w:rsid w:val="00043CA6"/>
    <w:rsid w:val="00062BCF"/>
    <w:rsid w:val="0007355E"/>
    <w:rsid w:val="000A5FC2"/>
    <w:rsid w:val="000A7D77"/>
    <w:rsid w:val="000B2432"/>
    <w:rsid w:val="000D45AE"/>
    <w:rsid w:val="000E6B08"/>
    <w:rsid w:val="000F2BF2"/>
    <w:rsid w:val="00116A11"/>
    <w:rsid w:val="00133301"/>
    <w:rsid w:val="00140455"/>
    <w:rsid w:val="00140BE7"/>
    <w:rsid w:val="001A310D"/>
    <w:rsid w:val="001C7F40"/>
    <w:rsid w:val="001E630F"/>
    <w:rsid w:val="001F2528"/>
    <w:rsid w:val="00217D3C"/>
    <w:rsid w:val="002416D8"/>
    <w:rsid w:val="00246AE5"/>
    <w:rsid w:val="002644A6"/>
    <w:rsid w:val="00294EBB"/>
    <w:rsid w:val="002A378A"/>
    <w:rsid w:val="002B3C46"/>
    <w:rsid w:val="002C6324"/>
    <w:rsid w:val="003310F0"/>
    <w:rsid w:val="00343D86"/>
    <w:rsid w:val="00357724"/>
    <w:rsid w:val="00365EFF"/>
    <w:rsid w:val="00396012"/>
    <w:rsid w:val="004064B7"/>
    <w:rsid w:val="004068E4"/>
    <w:rsid w:val="004309D2"/>
    <w:rsid w:val="004515EF"/>
    <w:rsid w:val="0045765A"/>
    <w:rsid w:val="00461B0B"/>
    <w:rsid w:val="00471311"/>
    <w:rsid w:val="00486DF5"/>
    <w:rsid w:val="004A7059"/>
    <w:rsid w:val="004E51C5"/>
    <w:rsid w:val="004F3D23"/>
    <w:rsid w:val="00577058"/>
    <w:rsid w:val="005811CE"/>
    <w:rsid w:val="00582A92"/>
    <w:rsid w:val="00583020"/>
    <w:rsid w:val="005915FB"/>
    <w:rsid w:val="005A63F1"/>
    <w:rsid w:val="005F31A3"/>
    <w:rsid w:val="00611180"/>
    <w:rsid w:val="006228C8"/>
    <w:rsid w:val="006363F2"/>
    <w:rsid w:val="00663644"/>
    <w:rsid w:val="00677C8F"/>
    <w:rsid w:val="00684E88"/>
    <w:rsid w:val="00686A60"/>
    <w:rsid w:val="006923D1"/>
    <w:rsid w:val="006B244A"/>
    <w:rsid w:val="00717971"/>
    <w:rsid w:val="0074464E"/>
    <w:rsid w:val="0078048E"/>
    <w:rsid w:val="00780FE6"/>
    <w:rsid w:val="0079710D"/>
    <w:rsid w:val="007A46B2"/>
    <w:rsid w:val="007B5947"/>
    <w:rsid w:val="007B697C"/>
    <w:rsid w:val="007C1EFD"/>
    <w:rsid w:val="007C5338"/>
    <w:rsid w:val="00823547"/>
    <w:rsid w:val="00825D40"/>
    <w:rsid w:val="0083010C"/>
    <w:rsid w:val="008334BF"/>
    <w:rsid w:val="0083412A"/>
    <w:rsid w:val="00837F8D"/>
    <w:rsid w:val="00851112"/>
    <w:rsid w:val="00863184"/>
    <w:rsid w:val="00867F2C"/>
    <w:rsid w:val="0087348E"/>
    <w:rsid w:val="00876A0F"/>
    <w:rsid w:val="008D09ED"/>
    <w:rsid w:val="008D1D71"/>
    <w:rsid w:val="008D26B7"/>
    <w:rsid w:val="008F04BB"/>
    <w:rsid w:val="008F47D4"/>
    <w:rsid w:val="0090047B"/>
    <w:rsid w:val="0091315D"/>
    <w:rsid w:val="00916071"/>
    <w:rsid w:val="009251C0"/>
    <w:rsid w:val="0093641F"/>
    <w:rsid w:val="00937455"/>
    <w:rsid w:val="00942BAA"/>
    <w:rsid w:val="00971AE0"/>
    <w:rsid w:val="00981ACC"/>
    <w:rsid w:val="0099537A"/>
    <w:rsid w:val="009B1AE3"/>
    <w:rsid w:val="009C2370"/>
    <w:rsid w:val="009F4AB1"/>
    <w:rsid w:val="00A1440E"/>
    <w:rsid w:val="00A36963"/>
    <w:rsid w:val="00A84B24"/>
    <w:rsid w:val="00A86914"/>
    <w:rsid w:val="00A95D8A"/>
    <w:rsid w:val="00AB0F32"/>
    <w:rsid w:val="00AB310F"/>
    <w:rsid w:val="00AC06A7"/>
    <w:rsid w:val="00AC72BF"/>
    <w:rsid w:val="00AD070B"/>
    <w:rsid w:val="00AE0611"/>
    <w:rsid w:val="00AF3242"/>
    <w:rsid w:val="00AF58BA"/>
    <w:rsid w:val="00B20911"/>
    <w:rsid w:val="00B57D28"/>
    <w:rsid w:val="00B80FB5"/>
    <w:rsid w:val="00B96587"/>
    <w:rsid w:val="00B9797C"/>
    <w:rsid w:val="00BC7360"/>
    <w:rsid w:val="00BE1243"/>
    <w:rsid w:val="00BF4B55"/>
    <w:rsid w:val="00C156D6"/>
    <w:rsid w:val="00C36B3C"/>
    <w:rsid w:val="00C45483"/>
    <w:rsid w:val="00C83A5A"/>
    <w:rsid w:val="00C97067"/>
    <w:rsid w:val="00CC619E"/>
    <w:rsid w:val="00CF00D3"/>
    <w:rsid w:val="00D06019"/>
    <w:rsid w:val="00D57761"/>
    <w:rsid w:val="00D8205C"/>
    <w:rsid w:val="00DC317A"/>
    <w:rsid w:val="00DC7FDE"/>
    <w:rsid w:val="00DD784F"/>
    <w:rsid w:val="00DE2D7D"/>
    <w:rsid w:val="00E05ABF"/>
    <w:rsid w:val="00E067E8"/>
    <w:rsid w:val="00E1124C"/>
    <w:rsid w:val="00E17ACB"/>
    <w:rsid w:val="00E509C6"/>
    <w:rsid w:val="00E514BC"/>
    <w:rsid w:val="00E53170"/>
    <w:rsid w:val="00E57011"/>
    <w:rsid w:val="00E5701B"/>
    <w:rsid w:val="00EC25C8"/>
    <w:rsid w:val="00EC4339"/>
    <w:rsid w:val="00EF3B05"/>
    <w:rsid w:val="00F75941"/>
    <w:rsid w:val="00F9658D"/>
    <w:rsid w:val="00FA75F3"/>
    <w:rsid w:val="00FC49F5"/>
    <w:rsid w:val="00FE52F8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F35C"/>
  <w15:chartTrackingRefBased/>
  <w15:docId w15:val="{32836D7A-2D29-4F9A-A003-3C3AB3B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5">
    <w:name w:val="A5"/>
    <w:uiPriority w:val="99"/>
    <w:rsid w:val="000434B8"/>
    <w:rPr>
      <w:rFonts w:cs="General Sans Medium"/>
      <w:color w:val="211D1E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F4AB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4A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0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911"/>
  </w:style>
  <w:style w:type="paragraph" w:styleId="Pidipagina">
    <w:name w:val="footer"/>
    <w:basedOn w:val="Normale"/>
    <w:link w:val="PidipaginaCarattere"/>
    <w:uiPriority w:val="99"/>
    <w:unhideWhenUsed/>
    <w:rsid w:val="00B20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911"/>
  </w:style>
  <w:style w:type="paragraph" w:styleId="Paragrafoelenco">
    <w:name w:val="List Paragraph"/>
    <w:basedOn w:val="Normale"/>
    <w:uiPriority w:val="34"/>
    <w:qFormat/>
    <w:rsid w:val="0092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eomag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museomag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09053-06B6-4795-92EA-B3655DD66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9A899-659D-4117-968E-2ED2C1D07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A361E-A840-469F-B485-6FE844A4EE68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13</cp:revision>
  <cp:lastPrinted>2024-10-09T08:41:00Z</cp:lastPrinted>
  <dcterms:created xsi:type="dcterms:W3CDTF">2024-10-05T07:31:00Z</dcterms:created>
  <dcterms:modified xsi:type="dcterms:W3CDTF">2024-11-05T14:45:00Z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