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7A1C" w14:textId="77777777" w:rsidR="00C340B9" w:rsidRDefault="00C340B9" w:rsidP="00A853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BDFD182" w14:textId="3A013CD9" w:rsidR="00911394" w:rsidRDefault="00911394" w:rsidP="00A853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E6936">
        <w:rPr>
          <w:b/>
          <w:bCs/>
          <w:sz w:val="28"/>
          <w:szCs w:val="28"/>
        </w:rPr>
        <w:t>MILANO</w:t>
      </w:r>
    </w:p>
    <w:p w14:paraId="6CE5B0A8" w14:textId="7A18BCEA" w:rsidR="004D2802" w:rsidRDefault="00136C3B" w:rsidP="00A853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2802">
        <w:rPr>
          <w:b/>
          <w:bCs/>
          <w:sz w:val="28"/>
          <w:szCs w:val="28"/>
        </w:rPr>
        <w:t xml:space="preserve">LUNEDÌ </w:t>
      </w:r>
      <w:r w:rsidR="004D2802" w:rsidRPr="004D2802">
        <w:rPr>
          <w:b/>
          <w:bCs/>
          <w:sz w:val="28"/>
          <w:szCs w:val="28"/>
        </w:rPr>
        <w:t xml:space="preserve">6 </w:t>
      </w:r>
      <w:r w:rsidRPr="004D2802">
        <w:rPr>
          <w:b/>
          <w:bCs/>
          <w:sz w:val="28"/>
          <w:szCs w:val="28"/>
        </w:rPr>
        <w:t>e</w:t>
      </w:r>
      <w:r w:rsidR="004D2802" w:rsidRPr="004D2802">
        <w:rPr>
          <w:b/>
          <w:bCs/>
          <w:sz w:val="28"/>
          <w:szCs w:val="28"/>
        </w:rPr>
        <w:t xml:space="preserve"> </w:t>
      </w:r>
      <w:r w:rsidRPr="004D2802">
        <w:rPr>
          <w:b/>
          <w:bCs/>
          <w:sz w:val="28"/>
          <w:szCs w:val="28"/>
        </w:rPr>
        <w:t xml:space="preserve">MARTEDÌ </w:t>
      </w:r>
      <w:r w:rsidR="004D2802" w:rsidRPr="004D2802">
        <w:rPr>
          <w:b/>
          <w:bCs/>
          <w:sz w:val="28"/>
          <w:szCs w:val="28"/>
        </w:rPr>
        <w:t>7 MAGGIO</w:t>
      </w:r>
      <w:r w:rsidR="004D2802">
        <w:rPr>
          <w:b/>
          <w:bCs/>
          <w:sz w:val="28"/>
          <w:szCs w:val="28"/>
        </w:rPr>
        <w:t xml:space="preserve"> 2024</w:t>
      </w:r>
      <w:r w:rsidR="004D2802" w:rsidRPr="004D2802">
        <w:rPr>
          <w:b/>
          <w:bCs/>
          <w:sz w:val="28"/>
          <w:szCs w:val="28"/>
        </w:rPr>
        <w:t>, ORE 20</w:t>
      </w:r>
      <w:r w:rsidR="004D2802">
        <w:rPr>
          <w:b/>
          <w:bCs/>
          <w:sz w:val="28"/>
          <w:szCs w:val="28"/>
        </w:rPr>
        <w:t>.00</w:t>
      </w:r>
    </w:p>
    <w:p w14:paraId="04A1BB01" w14:textId="77777777" w:rsidR="004D2802" w:rsidRDefault="004D2802" w:rsidP="00A853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63E1018" w14:textId="1FAA2661" w:rsidR="004D2802" w:rsidRDefault="004D2802" w:rsidP="00A853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2802">
        <w:rPr>
          <w:b/>
          <w:bCs/>
          <w:sz w:val="28"/>
          <w:szCs w:val="28"/>
        </w:rPr>
        <w:t>LECITE VISIONI QUEER TOUR</w:t>
      </w:r>
    </w:p>
    <w:p w14:paraId="5364429C" w14:textId="439B6BC0" w:rsidR="004D2802" w:rsidRPr="00CE6936" w:rsidRDefault="004D2802" w:rsidP="004D2802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 </w:t>
      </w:r>
      <w:r w:rsidRPr="004D2802">
        <w:rPr>
          <w:b/>
          <w:bCs/>
          <w:sz w:val="28"/>
          <w:szCs w:val="28"/>
        </w:rPr>
        <w:t>NINA</w:t>
      </w:r>
      <w:r>
        <w:rPr>
          <w:b/>
          <w:bCs/>
          <w:sz w:val="28"/>
          <w:szCs w:val="28"/>
        </w:rPr>
        <w:t>’</w:t>
      </w:r>
      <w:r w:rsidRPr="004D2802">
        <w:rPr>
          <w:b/>
          <w:bCs/>
          <w:sz w:val="28"/>
          <w:szCs w:val="28"/>
        </w:rPr>
        <w:t>S DRAG QUEENS</w:t>
      </w:r>
    </w:p>
    <w:p w14:paraId="4C3BD70C" w14:textId="5086626A" w:rsidR="004D2802" w:rsidRDefault="004D2802" w:rsidP="00A853F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APRE IL PROGRAMMA</w:t>
      </w:r>
    </w:p>
    <w:p w14:paraId="18E3C9A5" w14:textId="54EA7D4C" w:rsidR="00911394" w:rsidRDefault="004D2802" w:rsidP="004D28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 </w:t>
      </w:r>
      <w:r w:rsidRPr="004D2802">
        <w:rPr>
          <w:b/>
          <w:bCs/>
          <w:i/>
          <w:iCs/>
          <w:sz w:val="28"/>
          <w:szCs w:val="28"/>
        </w:rPr>
        <w:t xml:space="preserve">LECITE VISIONI - </w:t>
      </w:r>
      <w:r w:rsidRPr="004D2802">
        <w:rPr>
          <w:b/>
          <w:bCs/>
          <w:sz w:val="28"/>
          <w:szCs w:val="28"/>
        </w:rPr>
        <w:t>FESTIVAL LGBTQIA+</w:t>
      </w:r>
    </w:p>
    <w:p w14:paraId="182049CF" w14:textId="77777777" w:rsidR="004D2802" w:rsidRDefault="004D2802" w:rsidP="004D280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237EA1" w14:textId="77777777" w:rsidR="00622D1C" w:rsidRDefault="00622D1C" w:rsidP="00A853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CE7839C" w14:textId="77777777" w:rsidR="009F7BF1" w:rsidRDefault="009F7BF1" w:rsidP="004B4229">
      <w:pPr>
        <w:spacing w:after="0"/>
        <w:jc w:val="center"/>
        <w:rPr>
          <w:b/>
          <w:bCs/>
          <w:sz w:val="28"/>
          <w:szCs w:val="28"/>
        </w:rPr>
      </w:pPr>
    </w:p>
    <w:p w14:paraId="2BE405DF" w14:textId="5E496658" w:rsidR="00C340B9" w:rsidRDefault="00C340B9" w:rsidP="00911394">
      <w:pPr>
        <w:spacing w:after="0"/>
        <w:rPr>
          <w:sz w:val="28"/>
          <w:szCs w:val="28"/>
        </w:rPr>
      </w:pPr>
    </w:p>
    <w:p w14:paraId="5DB7E26B" w14:textId="77777777" w:rsidR="00943FC3" w:rsidRDefault="00943FC3" w:rsidP="00911394">
      <w:pPr>
        <w:spacing w:after="0"/>
        <w:rPr>
          <w:sz w:val="28"/>
          <w:szCs w:val="28"/>
        </w:rPr>
      </w:pPr>
    </w:p>
    <w:p w14:paraId="080D43AA" w14:textId="71D360F2" w:rsidR="00F2041A" w:rsidRDefault="00F2041A" w:rsidP="00F2041A">
      <w:pPr>
        <w:spacing w:after="0"/>
        <w:jc w:val="both"/>
        <w:rPr>
          <w:b/>
          <w:bCs/>
          <w:sz w:val="24"/>
          <w:szCs w:val="24"/>
        </w:rPr>
      </w:pPr>
      <w:r w:rsidRPr="00F2041A">
        <w:rPr>
          <w:b/>
          <w:bCs/>
          <w:i/>
          <w:iCs/>
          <w:sz w:val="24"/>
          <w:szCs w:val="24"/>
        </w:rPr>
        <w:t>Lecite Visioni</w:t>
      </w:r>
      <w:r w:rsidR="00EB1233">
        <w:rPr>
          <w:b/>
          <w:bCs/>
          <w:i/>
          <w:iCs/>
          <w:sz w:val="24"/>
          <w:szCs w:val="24"/>
        </w:rPr>
        <w:t xml:space="preserve"> -</w:t>
      </w:r>
      <w:r w:rsidR="006F30F2">
        <w:rPr>
          <w:b/>
          <w:bCs/>
          <w:i/>
          <w:iCs/>
          <w:sz w:val="24"/>
          <w:szCs w:val="24"/>
        </w:rPr>
        <w:t xml:space="preserve"> </w:t>
      </w:r>
      <w:r w:rsidRPr="00F2041A">
        <w:rPr>
          <w:b/>
          <w:bCs/>
          <w:i/>
          <w:iCs/>
          <w:sz w:val="24"/>
          <w:szCs w:val="24"/>
        </w:rPr>
        <w:t>Festival LGBTQIA+</w:t>
      </w:r>
      <w:r>
        <w:rPr>
          <w:b/>
          <w:bCs/>
          <w:sz w:val="24"/>
          <w:szCs w:val="24"/>
        </w:rPr>
        <w:t xml:space="preserve">, </w:t>
      </w:r>
      <w:r w:rsidR="006F30F2" w:rsidRPr="006F30F2">
        <w:rPr>
          <w:sz w:val="24"/>
          <w:szCs w:val="24"/>
        </w:rPr>
        <w:t>promosso e organizzato dal Teatro Filodrammatici di Milano, con la direzione artistica dell’attore e regista Michele Di Giacomo,</w:t>
      </w:r>
      <w:r w:rsidR="006F30F2">
        <w:rPr>
          <w:b/>
          <w:bCs/>
          <w:sz w:val="24"/>
          <w:szCs w:val="24"/>
        </w:rPr>
        <w:t xml:space="preserve"> in programma </w:t>
      </w:r>
      <w:r>
        <w:rPr>
          <w:b/>
          <w:bCs/>
          <w:sz w:val="24"/>
          <w:szCs w:val="24"/>
        </w:rPr>
        <w:t>d</w:t>
      </w:r>
      <w:r w:rsidR="00943FC3" w:rsidRPr="00CE6936">
        <w:rPr>
          <w:b/>
          <w:bCs/>
          <w:sz w:val="24"/>
          <w:szCs w:val="24"/>
        </w:rPr>
        <w:t xml:space="preserve">al </w:t>
      </w:r>
      <w:r w:rsidR="009F7BF1">
        <w:rPr>
          <w:b/>
          <w:bCs/>
          <w:sz w:val="24"/>
          <w:szCs w:val="24"/>
        </w:rPr>
        <w:t>6 al 12 maggio 2024</w:t>
      </w:r>
      <w:r w:rsidR="006F30F2">
        <w:rPr>
          <w:b/>
          <w:bCs/>
          <w:sz w:val="24"/>
          <w:szCs w:val="24"/>
        </w:rPr>
        <w:t xml:space="preserve"> al</w:t>
      </w:r>
      <w:r w:rsidR="00943FC3" w:rsidRPr="00CE6936">
        <w:rPr>
          <w:b/>
          <w:bCs/>
          <w:sz w:val="24"/>
          <w:szCs w:val="24"/>
        </w:rPr>
        <w:t xml:space="preserve"> Teatro Filodrammatici di Milano</w:t>
      </w:r>
      <w:r w:rsidR="006F30F2">
        <w:rPr>
          <w:b/>
          <w:bCs/>
          <w:sz w:val="24"/>
          <w:szCs w:val="24"/>
        </w:rPr>
        <w:t>,</w:t>
      </w:r>
      <w:r w:rsidR="00943FC3" w:rsidRPr="00CE6936">
        <w:rPr>
          <w:b/>
          <w:bCs/>
          <w:sz w:val="24"/>
          <w:szCs w:val="24"/>
        </w:rPr>
        <w:t xml:space="preserve"> </w:t>
      </w:r>
      <w:r w:rsidR="006F30F2">
        <w:rPr>
          <w:b/>
          <w:bCs/>
          <w:sz w:val="24"/>
          <w:szCs w:val="24"/>
        </w:rPr>
        <w:t>si apre con una suggestiva quanto interessante anteprima.</w:t>
      </w:r>
    </w:p>
    <w:p w14:paraId="6827B363" w14:textId="77777777" w:rsidR="006F30F2" w:rsidRDefault="006F30F2" w:rsidP="00F2041A">
      <w:pPr>
        <w:spacing w:after="0"/>
        <w:jc w:val="both"/>
        <w:rPr>
          <w:b/>
          <w:bCs/>
          <w:sz w:val="24"/>
          <w:szCs w:val="24"/>
        </w:rPr>
      </w:pPr>
    </w:p>
    <w:p w14:paraId="29AAF3C4" w14:textId="77777777" w:rsidR="006F30F2" w:rsidRDefault="006F30F2" w:rsidP="006F30F2">
      <w:pPr>
        <w:spacing w:after="0"/>
        <w:jc w:val="both"/>
        <w:rPr>
          <w:rStyle w:val="Enfasigrassetto"/>
          <w:b w:val="0"/>
          <w:bCs w:val="0"/>
          <w:sz w:val="24"/>
          <w:szCs w:val="24"/>
        </w:rPr>
      </w:pPr>
      <w:r w:rsidRPr="006F30F2">
        <w:rPr>
          <w:b/>
          <w:sz w:val="24"/>
          <w:szCs w:val="24"/>
        </w:rPr>
        <w:t xml:space="preserve">Lunedì 6 e martedì 7 maggio, alle ore 20.00, si tiene </w:t>
      </w:r>
      <w:r w:rsidRPr="006F30F2">
        <w:rPr>
          <w:rStyle w:val="Enfasicorsivo"/>
          <w:b/>
          <w:sz w:val="24"/>
          <w:szCs w:val="24"/>
        </w:rPr>
        <w:t>Lecite</w:t>
      </w:r>
      <w:r w:rsidRPr="006F30F2">
        <w:rPr>
          <w:rStyle w:val="Enfasicorsivo"/>
          <w:b/>
          <w:bCs/>
          <w:sz w:val="24"/>
          <w:szCs w:val="24"/>
        </w:rPr>
        <w:t xml:space="preserve"> Visioni Queer Tour </w:t>
      </w:r>
      <w:r w:rsidRPr="006F30F2">
        <w:rPr>
          <w:rStyle w:val="Enfasigrassetto"/>
          <w:sz w:val="24"/>
          <w:szCs w:val="24"/>
        </w:rPr>
        <w:t xml:space="preserve">di </w:t>
      </w:r>
      <w:proofErr w:type="spellStart"/>
      <w:r w:rsidRPr="006F30F2">
        <w:rPr>
          <w:rStyle w:val="Enfasigrassetto"/>
          <w:sz w:val="24"/>
          <w:szCs w:val="24"/>
        </w:rPr>
        <w:t>Nina’s</w:t>
      </w:r>
      <w:proofErr w:type="spellEnd"/>
      <w:r w:rsidRPr="006F30F2">
        <w:rPr>
          <w:rStyle w:val="Enfasigrassetto"/>
          <w:sz w:val="24"/>
          <w:szCs w:val="24"/>
        </w:rPr>
        <w:t xml:space="preserve"> Drag Queens, </w:t>
      </w:r>
      <w:r>
        <w:rPr>
          <w:rStyle w:val="Enfasigrassetto"/>
          <w:b w:val="0"/>
          <w:bCs w:val="0"/>
          <w:sz w:val="24"/>
          <w:szCs w:val="24"/>
        </w:rPr>
        <w:t xml:space="preserve">prodotto da </w:t>
      </w:r>
      <w:proofErr w:type="spellStart"/>
      <w:r w:rsidRPr="006F30F2">
        <w:rPr>
          <w:rStyle w:val="Enfasigrassetto"/>
          <w:b w:val="0"/>
          <w:bCs w:val="0"/>
          <w:sz w:val="24"/>
          <w:szCs w:val="24"/>
        </w:rPr>
        <w:t>Aparte</w:t>
      </w:r>
      <w:proofErr w:type="spellEnd"/>
      <w:r w:rsidRPr="006F30F2">
        <w:rPr>
          <w:rStyle w:val="Enfasigrassetto"/>
          <w:b w:val="0"/>
          <w:bCs w:val="0"/>
          <w:sz w:val="24"/>
          <w:szCs w:val="24"/>
        </w:rPr>
        <w:t xml:space="preserve"> Società Cooperativa</w:t>
      </w:r>
      <w:r>
        <w:rPr>
          <w:rStyle w:val="Enfasigrassetto"/>
          <w:b w:val="0"/>
          <w:bCs w:val="0"/>
          <w:sz w:val="24"/>
          <w:szCs w:val="24"/>
        </w:rPr>
        <w:t xml:space="preserve">, </w:t>
      </w:r>
      <w:r w:rsidRPr="006F30F2">
        <w:rPr>
          <w:rStyle w:val="Enfasigrassetto"/>
          <w:b w:val="0"/>
          <w:bCs w:val="0"/>
          <w:sz w:val="24"/>
          <w:szCs w:val="24"/>
        </w:rPr>
        <w:t>con il contributo di Fondazione Cariplo</w:t>
      </w:r>
      <w:r>
        <w:rPr>
          <w:rStyle w:val="Enfasigrassetto"/>
          <w:b w:val="0"/>
          <w:bCs w:val="0"/>
          <w:sz w:val="24"/>
          <w:szCs w:val="24"/>
        </w:rPr>
        <w:t>.</w:t>
      </w:r>
    </w:p>
    <w:p w14:paraId="770DBC94" w14:textId="77777777" w:rsidR="006F30F2" w:rsidRDefault="006F30F2" w:rsidP="006F30F2">
      <w:pPr>
        <w:spacing w:after="0"/>
        <w:jc w:val="both"/>
        <w:rPr>
          <w:rStyle w:val="Enfasigrassetto"/>
          <w:b w:val="0"/>
          <w:bCs w:val="0"/>
          <w:sz w:val="24"/>
          <w:szCs w:val="24"/>
        </w:rPr>
      </w:pPr>
    </w:p>
    <w:p w14:paraId="0EC563F7" w14:textId="4F055F33" w:rsidR="006F30F2" w:rsidRDefault="006F30F2" w:rsidP="006F30F2">
      <w:pPr>
        <w:spacing w:after="0"/>
        <w:jc w:val="both"/>
        <w:rPr>
          <w:bCs/>
          <w:sz w:val="24"/>
          <w:szCs w:val="24"/>
        </w:rPr>
      </w:pPr>
      <w:r w:rsidRPr="006F30F2">
        <w:rPr>
          <w:b/>
          <w:bCs/>
          <w:sz w:val="24"/>
          <w:szCs w:val="24"/>
        </w:rPr>
        <w:t>Donata</w:t>
      </w:r>
      <w:r w:rsidRPr="006F30F2">
        <w:rPr>
          <w:sz w:val="24"/>
          <w:szCs w:val="24"/>
        </w:rPr>
        <w:t>, bionda docente drag queen, accompagn</w:t>
      </w:r>
      <w:r w:rsidR="00136C3B">
        <w:rPr>
          <w:sz w:val="24"/>
          <w:szCs w:val="24"/>
        </w:rPr>
        <w:t>erà</w:t>
      </w:r>
      <w:r w:rsidRPr="006F30F2">
        <w:rPr>
          <w:sz w:val="24"/>
          <w:szCs w:val="24"/>
        </w:rPr>
        <w:t xml:space="preserve"> il pubblico in una passeggiata notturna per Milano, </w:t>
      </w:r>
      <w:r w:rsidRPr="006F30F2">
        <w:rPr>
          <w:bCs/>
          <w:sz w:val="24"/>
          <w:szCs w:val="24"/>
        </w:rPr>
        <w:t xml:space="preserve">raccontando personaggi e luoghi che hanno segnato snodi importanti nei percorsi di affermazione identitaria e </w:t>
      </w:r>
      <w:r w:rsidR="00136C3B">
        <w:rPr>
          <w:bCs/>
          <w:sz w:val="24"/>
          <w:szCs w:val="24"/>
        </w:rPr>
        <w:t>n</w:t>
      </w:r>
      <w:r w:rsidRPr="006F30F2">
        <w:rPr>
          <w:bCs/>
          <w:sz w:val="24"/>
          <w:szCs w:val="24"/>
        </w:rPr>
        <w:t>elle lotte per i diritti civili.</w:t>
      </w:r>
    </w:p>
    <w:p w14:paraId="3397D4EF" w14:textId="04B0C1E8" w:rsidR="009D6495" w:rsidRDefault="009D6495" w:rsidP="006F30F2">
      <w:pPr>
        <w:spacing w:after="0"/>
        <w:jc w:val="both"/>
        <w:rPr>
          <w:bCs/>
          <w:sz w:val="24"/>
          <w:szCs w:val="24"/>
        </w:rPr>
      </w:pPr>
      <w:r w:rsidRPr="009D6495">
        <w:rPr>
          <w:bCs/>
          <w:sz w:val="24"/>
          <w:szCs w:val="24"/>
        </w:rPr>
        <w:t>Un</w:t>
      </w:r>
      <w:r>
        <w:rPr>
          <w:bCs/>
          <w:sz w:val="24"/>
          <w:szCs w:val="24"/>
        </w:rPr>
        <w:t>’occasione</w:t>
      </w:r>
      <w:r w:rsidR="00136C3B" w:rsidRPr="00136C3B">
        <w:rPr>
          <w:bCs/>
          <w:sz w:val="24"/>
          <w:szCs w:val="24"/>
        </w:rPr>
        <w:t xml:space="preserve"> </w:t>
      </w:r>
      <w:r w:rsidR="00136C3B">
        <w:rPr>
          <w:bCs/>
          <w:sz w:val="24"/>
          <w:szCs w:val="24"/>
        </w:rPr>
        <w:t>per v</w:t>
      </w:r>
      <w:r w:rsidR="00136C3B" w:rsidRPr="006F30F2">
        <w:rPr>
          <w:bCs/>
          <w:sz w:val="24"/>
          <w:szCs w:val="24"/>
        </w:rPr>
        <w:t>edere Milano con altri occhi</w:t>
      </w:r>
      <w:r w:rsidR="00136C3B">
        <w:rPr>
          <w:bCs/>
          <w:sz w:val="24"/>
          <w:szCs w:val="24"/>
        </w:rPr>
        <w:t xml:space="preserve"> e</w:t>
      </w:r>
      <w:r>
        <w:rPr>
          <w:bCs/>
          <w:sz w:val="24"/>
          <w:szCs w:val="24"/>
        </w:rPr>
        <w:t xml:space="preserve"> per immergersi in</w:t>
      </w:r>
      <w:r w:rsidRPr="009D6495">
        <w:rPr>
          <w:bCs/>
          <w:sz w:val="24"/>
          <w:szCs w:val="24"/>
        </w:rPr>
        <w:t xml:space="preserve"> universo fluido, acquatico e </w:t>
      </w:r>
      <w:r w:rsidRPr="009D6495">
        <w:rPr>
          <w:bCs/>
          <w:i/>
          <w:iCs/>
          <w:sz w:val="24"/>
          <w:szCs w:val="24"/>
        </w:rPr>
        <w:t>queer</w:t>
      </w:r>
      <w:r w:rsidRPr="009D6495">
        <w:rPr>
          <w:bCs/>
          <w:sz w:val="24"/>
          <w:szCs w:val="24"/>
        </w:rPr>
        <w:t>, che scorre sotto la superficie di una città apparentemente maschile, produttiva, respingente.</w:t>
      </w:r>
    </w:p>
    <w:p w14:paraId="389A079A" w14:textId="77777777" w:rsidR="009D6495" w:rsidRDefault="009D6495" w:rsidP="006F30F2">
      <w:pPr>
        <w:spacing w:after="0"/>
        <w:jc w:val="both"/>
        <w:rPr>
          <w:bCs/>
          <w:sz w:val="24"/>
          <w:szCs w:val="24"/>
        </w:rPr>
      </w:pPr>
    </w:p>
    <w:p w14:paraId="29CBF35F" w14:textId="63D4345B" w:rsidR="009D6495" w:rsidRDefault="009D6495" w:rsidP="006F30F2">
      <w:pPr>
        <w:spacing w:after="0"/>
        <w:jc w:val="both"/>
        <w:rPr>
          <w:bCs/>
          <w:sz w:val="24"/>
          <w:szCs w:val="24"/>
        </w:rPr>
      </w:pPr>
      <w:r w:rsidRPr="009D6495">
        <w:rPr>
          <w:bCs/>
          <w:i/>
          <w:iCs/>
          <w:sz w:val="24"/>
          <w:szCs w:val="24"/>
        </w:rPr>
        <w:t>Per ragioni organizzative il ritiro cuffie per partecipare al tour deve avvenire tra le 19:30 e le 19:45 presso la biglietteria del Teatro</w:t>
      </w:r>
      <w:r>
        <w:rPr>
          <w:bCs/>
          <w:i/>
          <w:iCs/>
          <w:sz w:val="24"/>
          <w:szCs w:val="24"/>
        </w:rPr>
        <w:t xml:space="preserve"> Filodrammatici</w:t>
      </w:r>
      <w:r w:rsidRPr="009D6495">
        <w:rPr>
          <w:bCs/>
          <w:i/>
          <w:iCs/>
          <w:sz w:val="24"/>
          <w:szCs w:val="24"/>
        </w:rPr>
        <w:t>; il tour partirà alle ore 20:00 in punto senza aspettare eventuali spettatori in ritardo.</w:t>
      </w:r>
    </w:p>
    <w:p w14:paraId="4CCD667C" w14:textId="77777777" w:rsidR="00F2041A" w:rsidRDefault="00F2041A" w:rsidP="00CF3C30">
      <w:pPr>
        <w:spacing w:after="0"/>
        <w:jc w:val="both"/>
        <w:rPr>
          <w:bCs/>
          <w:sz w:val="24"/>
          <w:szCs w:val="24"/>
        </w:rPr>
      </w:pPr>
    </w:p>
    <w:p w14:paraId="3E34D4DD" w14:textId="6E5020B5" w:rsidR="00F2041A" w:rsidRPr="00CE6936" w:rsidRDefault="00F2041A" w:rsidP="00F2041A">
      <w:pPr>
        <w:spacing w:after="0"/>
        <w:jc w:val="both"/>
        <w:rPr>
          <w:sz w:val="24"/>
          <w:szCs w:val="24"/>
        </w:rPr>
      </w:pPr>
      <w:r w:rsidRPr="00C37B82">
        <w:rPr>
          <w:b/>
          <w:bCs/>
          <w:i/>
          <w:iCs/>
          <w:sz w:val="24"/>
          <w:szCs w:val="24"/>
        </w:rPr>
        <w:t>LECITE VISIONI</w:t>
      </w:r>
      <w:r w:rsidR="00EB1233">
        <w:rPr>
          <w:b/>
          <w:bCs/>
          <w:sz w:val="24"/>
          <w:szCs w:val="24"/>
        </w:rPr>
        <w:t xml:space="preserve"> </w:t>
      </w:r>
      <w:r w:rsidR="00EB1233" w:rsidRPr="00F2041A">
        <w:rPr>
          <w:b/>
          <w:bCs/>
          <w:i/>
          <w:iCs/>
          <w:sz w:val="24"/>
          <w:szCs w:val="24"/>
        </w:rPr>
        <w:t>Festival LGBTQIA+</w:t>
      </w:r>
      <w:r w:rsidRPr="004B42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Pr="00CE6936">
        <w:rPr>
          <w:sz w:val="24"/>
          <w:szCs w:val="24"/>
        </w:rPr>
        <w:t>promosso e organizzato dal Teatro Filodrammatici</w:t>
      </w:r>
      <w:r>
        <w:rPr>
          <w:sz w:val="24"/>
          <w:szCs w:val="24"/>
        </w:rPr>
        <w:t xml:space="preserve"> di Milano</w:t>
      </w:r>
      <w:r w:rsidRPr="00CE6936">
        <w:rPr>
          <w:sz w:val="24"/>
          <w:szCs w:val="24"/>
        </w:rPr>
        <w:t xml:space="preserve">, con la direzione artistica dell’attore e regista </w:t>
      </w:r>
      <w:r w:rsidRPr="00F2041A">
        <w:rPr>
          <w:sz w:val="24"/>
          <w:szCs w:val="24"/>
        </w:rPr>
        <w:t>Michele Di Giacomo</w:t>
      </w:r>
      <w:r>
        <w:rPr>
          <w:b/>
          <w:bCs/>
          <w:sz w:val="24"/>
          <w:szCs w:val="24"/>
        </w:rPr>
        <w:t>.</w:t>
      </w:r>
    </w:p>
    <w:p w14:paraId="0BD6E8A5" w14:textId="77777777" w:rsidR="00F2041A" w:rsidRDefault="00F2041A" w:rsidP="00F2041A">
      <w:pPr>
        <w:spacing w:after="0"/>
        <w:jc w:val="both"/>
        <w:rPr>
          <w:b/>
          <w:bCs/>
          <w:sz w:val="24"/>
          <w:szCs w:val="24"/>
        </w:rPr>
      </w:pPr>
      <w:r w:rsidRPr="00C37B82">
        <w:rPr>
          <w:b/>
          <w:bCs/>
          <w:i/>
          <w:iCs/>
          <w:sz w:val="24"/>
          <w:szCs w:val="24"/>
        </w:rPr>
        <w:t>Lecite Visioni</w:t>
      </w:r>
      <w:r>
        <w:rPr>
          <w:b/>
          <w:bCs/>
          <w:i/>
          <w:i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si presenta con un programma sempre più ricco e maggiormente attento al territorio, per </w:t>
      </w:r>
      <w:r w:rsidRPr="00333575">
        <w:rPr>
          <w:b/>
          <w:bCs/>
          <w:sz w:val="24"/>
          <w:szCs w:val="24"/>
        </w:rPr>
        <w:t>raccontare</w:t>
      </w:r>
      <w:r>
        <w:rPr>
          <w:sz w:val="24"/>
          <w:szCs w:val="24"/>
        </w:rPr>
        <w:t xml:space="preserve"> </w:t>
      </w:r>
      <w:r w:rsidRPr="00C37B82">
        <w:rPr>
          <w:b/>
          <w:bCs/>
          <w:sz w:val="24"/>
          <w:szCs w:val="24"/>
        </w:rPr>
        <w:t>storie di vita, momenti, esperienze, battaglie lgbtqia+.</w:t>
      </w:r>
    </w:p>
    <w:p w14:paraId="1620966E" w14:textId="77777777" w:rsidR="00F2041A" w:rsidRDefault="00F2041A" w:rsidP="00F2041A">
      <w:pPr>
        <w:spacing w:after="0"/>
        <w:jc w:val="both"/>
        <w:rPr>
          <w:sz w:val="24"/>
          <w:szCs w:val="24"/>
        </w:rPr>
      </w:pPr>
      <w:r w:rsidRPr="00D55F85">
        <w:rPr>
          <w:sz w:val="24"/>
          <w:szCs w:val="24"/>
        </w:rPr>
        <w:lastRenderedPageBreak/>
        <w:t xml:space="preserve">Spettacoli di prosa, danza, performance realizzati da </w:t>
      </w:r>
      <w:r>
        <w:rPr>
          <w:sz w:val="24"/>
          <w:szCs w:val="24"/>
        </w:rPr>
        <w:t>c</w:t>
      </w:r>
      <w:r w:rsidRPr="00D55F85">
        <w:rPr>
          <w:sz w:val="24"/>
          <w:szCs w:val="24"/>
        </w:rPr>
        <w:t xml:space="preserve">ompagnie italiane e internazionali, oltre </w:t>
      </w:r>
      <w:r>
        <w:rPr>
          <w:sz w:val="24"/>
          <w:szCs w:val="24"/>
        </w:rPr>
        <w:t>a</w:t>
      </w:r>
      <w:r w:rsidRPr="00D55F85">
        <w:rPr>
          <w:sz w:val="24"/>
          <w:szCs w:val="24"/>
        </w:rPr>
        <w:t xml:space="preserve"> laboratori, percorsi partecipati, mostre e incontri costruiti in relazione con realtà che condividono l’impegno all’affermazione dei diritti e delle battaglie lgbtq</w:t>
      </w:r>
      <w:r>
        <w:rPr>
          <w:sz w:val="24"/>
          <w:szCs w:val="24"/>
        </w:rPr>
        <w:t xml:space="preserve">, saranno gli ingredienti di questo nuovo appuntamento che ruoterà attorno al tema </w:t>
      </w:r>
      <w:r>
        <w:rPr>
          <w:b/>
          <w:bCs/>
          <w:i/>
          <w:iCs/>
          <w:sz w:val="24"/>
          <w:szCs w:val="24"/>
        </w:rPr>
        <w:t>AMORE.</w:t>
      </w:r>
    </w:p>
    <w:p w14:paraId="21A736B1" w14:textId="33DE49BD" w:rsidR="00CE6936" w:rsidRDefault="00D119EF" w:rsidP="006C50C9">
      <w:pPr>
        <w:spacing w:after="0"/>
        <w:jc w:val="both"/>
        <w:rPr>
          <w:sz w:val="24"/>
          <w:szCs w:val="24"/>
        </w:rPr>
      </w:pPr>
      <w:bookmarkStart w:id="0" w:name="_Hlk165640218"/>
      <w:r w:rsidRPr="00F14164">
        <w:rPr>
          <w:i/>
          <w:iCs/>
          <w:sz w:val="24"/>
          <w:szCs w:val="24"/>
        </w:rPr>
        <w:t>Lecite visioni</w:t>
      </w:r>
      <w:r w:rsidR="006C50C9">
        <w:rPr>
          <w:i/>
          <w:iCs/>
          <w:sz w:val="24"/>
          <w:szCs w:val="24"/>
        </w:rPr>
        <w:t xml:space="preserve"> </w:t>
      </w:r>
      <w:proofErr w:type="gramStart"/>
      <w:r w:rsidR="006C50C9" w:rsidRPr="006C50C9">
        <w:rPr>
          <w:sz w:val="24"/>
          <w:szCs w:val="24"/>
        </w:rPr>
        <w:t>è ideato e prodotto</w:t>
      </w:r>
      <w:proofErr w:type="gramEnd"/>
      <w:r w:rsidR="006C50C9" w:rsidRPr="006C50C9">
        <w:rPr>
          <w:sz w:val="24"/>
          <w:szCs w:val="24"/>
        </w:rPr>
        <w:t xml:space="preserve"> dal Teatro Filodrammatici di Milano e sostenuto con i fondi dell’8xmille della Chiesa Evangelica Valdese</w:t>
      </w:r>
      <w:r w:rsidR="00CE7548" w:rsidRPr="00F14164">
        <w:rPr>
          <w:sz w:val="24"/>
          <w:szCs w:val="24"/>
        </w:rPr>
        <w:t>,</w:t>
      </w:r>
      <w:r w:rsidR="000B3716" w:rsidRPr="00F14164">
        <w:rPr>
          <w:sz w:val="24"/>
          <w:szCs w:val="24"/>
        </w:rPr>
        <w:t xml:space="preserve"> col co</w:t>
      </w:r>
      <w:r w:rsidR="00796B7C" w:rsidRPr="00F14164">
        <w:rPr>
          <w:sz w:val="24"/>
          <w:szCs w:val="24"/>
        </w:rPr>
        <w:t>n</w:t>
      </w:r>
      <w:r w:rsidR="000B3716" w:rsidRPr="00F14164">
        <w:rPr>
          <w:sz w:val="24"/>
          <w:szCs w:val="24"/>
        </w:rPr>
        <w:t xml:space="preserve">tributo di CIG Arcigay Milano, </w:t>
      </w:r>
      <w:r w:rsidRPr="00F14164">
        <w:rPr>
          <w:sz w:val="24"/>
          <w:szCs w:val="24"/>
        </w:rPr>
        <w:t xml:space="preserve">può vantare di una fitta rete di partner come Libreria Antigone Milano, </w:t>
      </w:r>
      <w:proofErr w:type="spellStart"/>
      <w:r w:rsidR="007713DB" w:rsidRPr="00F14164">
        <w:rPr>
          <w:sz w:val="24"/>
          <w:szCs w:val="24"/>
        </w:rPr>
        <w:t>NoLos</w:t>
      </w:r>
      <w:r w:rsidR="000B3716" w:rsidRPr="00F14164">
        <w:rPr>
          <w:sz w:val="24"/>
          <w:szCs w:val="24"/>
        </w:rPr>
        <w:t>o</w:t>
      </w:r>
      <w:proofErr w:type="spellEnd"/>
      <w:r w:rsidR="000B3716" w:rsidRPr="00F14164">
        <w:rPr>
          <w:sz w:val="24"/>
          <w:szCs w:val="24"/>
        </w:rPr>
        <w:t xml:space="preserve">, </w:t>
      </w:r>
      <w:r w:rsidR="002359E0" w:rsidRPr="00F14164">
        <w:rPr>
          <w:sz w:val="24"/>
          <w:szCs w:val="24"/>
        </w:rPr>
        <w:t xml:space="preserve">Premio Carlo Annoni per testi teatrali a tematica </w:t>
      </w:r>
      <w:r w:rsidR="00BC3D2B" w:rsidRPr="00F14164">
        <w:rPr>
          <w:sz w:val="24"/>
          <w:szCs w:val="24"/>
        </w:rPr>
        <w:t>lgbtqia+</w:t>
      </w:r>
      <w:r w:rsidR="007713DB" w:rsidRPr="00F14164">
        <w:rPr>
          <w:sz w:val="24"/>
          <w:szCs w:val="24"/>
        </w:rPr>
        <w:t>, Stra</w:t>
      </w:r>
      <w:r w:rsidR="000B3716" w:rsidRPr="00F14164">
        <w:rPr>
          <w:sz w:val="24"/>
          <w:szCs w:val="24"/>
        </w:rPr>
        <w:t>tagemmi Prospettive Teatrali</w:t>
      </w:r>
      <w:r w:rsidR="00BC3D2B" w:rsidRPr="00F14164">
        <w:rPr>
          <w:sz w:val="24"/>
          <w:szCs w:val="24"/>
        </w:rPr>
        <w:t>.</w:t>
      </w:r>
      <w:r w:rsidR="00F14164">
        <w:rPr>
          <w:sz w:val="24"/>
          <w:szCs w:val="24"/>
        </w:rPr>
        <w:t xml:space="preserve"> </w:t>
      </w:r>
    </w:p>
    <w:bookmarkEnd w:id="0"/>
    <w:p w14:paraId="5F3AAD80" w14:textId="77777777" w:rsidR="006C50C9" w:rsidRDefault="006C50C9" w:rsidP="006C50C9">
      <w:pPr>
        <w:spacing w:after="0"/>
        <w:jc w:val="both"/>
        <w:rPr>
          <w:sz w:val="24"/>
          <w:szCs w:val="24"/>
        </w:rPr>
      </w:pPr>
    </w:p>
    <w:p w14:paraId="2FFB4EA5" w14:textId="3B0B86A3" w:rsidR="00C90262" w:rsidRDefault="00C37B82" w:rsidP="006417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6F30F2">
        <w:rPr>
          <w:sz w:val="24"/>
          <w:szCs w:val="24"/>
        </w:rPr>
        <w:t>maggio</w:t>
      </w:r>
      <w:r>
        <w:rPr>
          <w:sz w:val="24"/>
          <w:szCs w:val="24"/>
        </w:rPr>
        <w:t xml:space="preserve"> 202</w:t>
      </w:r>
      <w:r w:rsidR="00F14164">
        <w:rPr>
          <w:sz w:val="24"/>
          <w:szCs w:val="24"/>
        </w:rPr>
        <w:t>4</w:t>
      </w:r>
    </w:p>
    <w:p w14:paraId="2F764C44" w14:textId="77777777" w:rsidR="0064173E" w:rsidRDefault="0064173E" w:rsidP="0064173E">
      <w:pPr>
        <w:spacing w:after="0"/>
        <w:jc w:val="both"/>
        <w:rPr>
          <w:sz w:val="24"/>
          <w:szCs w:val="24"/>
        </w:rPr>
      </w:pPr>
    </w:p>
    <w:p w14:paraId="1CEB4DEC" w14:textId="351C0A6B" w:rsidR="009D6495" w:rsidRDefault="009D6495" w:rsidP="0064173E">
      <w:pPr>
        <w:spacing w:after="0"/>
        <w:jc w:val="both"/>
      </w:pPr>
      <w:r w:rsidRPr="009D6495">
        <w:rPr>
          <w:rStyle w:val="Enfasicorsivo"/>
          <w:b/>
        </w:rPr>
        <w:t>Lecite</w:t>
      </w:r>
      <w:r w:rsidRPr="009D6495">
        <w:rPr>
          <w:rStyle w:val="Enfasicorsivo"/>
          <w:b/>
          <w:bCs/>
        </w:rPr>
        <w:t xml:space="preserve"> Visioni Queer Tour </w:t>
      </w:r>
      <w:r w:rsidRPr="009D6495">
        <w:rPr>
          <w:rStyle w:val="Enfasigrassetto"/>
        </w:rPr>
        <w:t xml:space="preserve">di </w:t>
      </w:r>
      <w:proofErr w:type="spellStart"/>
      <w:r w:rsidRPr="009D6495">
        <w:rPr>
          <w:rStyle w:val="Enfasigrassetto"/>
        </w:rPr>
        <w:t>Nina’s</w:t>
      </w:r>
      <w:proofErr w:type="spellEnd"/>
      <w:r w:rsidRPr="009D6495">
        <w:rPr>
          <w:rStyle w:val="Enfasigrassetto"/>
        </w:rPr>
        <w:t xml:space="preserve"> Drag Queens</w:t>
      </w:r>
    </w:p>
    <w:p w14:paraId="1A6FCD9A" w14:textId="0AFDD6A9" w:rsidR="009D6495" w:rsidRPr="009D6495" w:rsidRDefault="009D6495" w:rsidP="0064173E">
      <w:pPr>
        <w:spacing w:after="0"/>
        <w:jc w:val="both"/>
        <w:rPr>
          <w:b/>
          <w:bCs/>
        </w:rPr>
      </w:pPr>
      <w:r w:rsidRPr="009D6495">
        <w:rPr>
          <w:b/>
          <w:bCs/>
        </w:rPr>
        <w:t>Lunedì 6 e martedì 7 maggio, ore 20.00</w:t>
      </w:r>
    </w:p>
    <w:p w14:paraId="00DFA64E" w14:textId="10108482" w:rsidR="009D6495" w:rsidRPr="009D6495" w:rsidRDefault="009D6495" w:rsidP="0064173E">
      <w:pPr>
        <w:spacing w:after="0"/>
        <w:jc w:val="both"/>
      </w:pPr>
      <w:r w:rsidRPr="009D6495">
        <w:t>Partenza del tour dal Teatro Filodrammatici</w:t>
      </w:r>
      <w:r w:rsidR="00136C3B">
        <w:t xml:space="preserve"> (piazza Paolo Ferrari, 6)</w:t>
      </w:r>
    </w:p>
    <w:p w14:paraId="51A2F45C" w14:textId="77777777" w:rsidR="009D6495" w:rsidRPr="009D6495" w:rsidRDefault="009D6495" w:rsidP="0064173E">
      <w:pPr>
        <w:spacing w:after="0"/>
        <w:jc w:val="both"/>
      </w:pPr>
    </w:p>
    <w:p w14:paraId="1CCC1F35" w14:textId="047F1124" w:rsidR="009D6495" w:rsidRPr="009D6495" w:rsidRDefault="009D6495" w:rsidP="0064173E">
      <w:pPr>
        <w:spacing w:after="0"/>
        <w:jc w:val="both"/>
      </w:pPr>
      <w:r w:rsidRPr="009D6495">
        <w:t xml:space="preserve">Prezzo intero </w:t>
      </w:r>
      <w:r>
        <w:t>€</w:t>
      </w:r>
      <w:r w:rsidRPr="009D6495">
        <w:t>20</w:t>
      </w:r>
      <w:r>
        <w:t>,00</w:t>
      </w:r>
      <w:r w:rsidRPr="009D6495">
        <w:t xml:space="preserve"> / ridotto tesserati </w:t>
      </w:r>
      <w:r>
        <w:t>€</w:t>
      </w:r>
      <w:r w:rsidRPr="009D6495">
        <w:t>17</w:t>
      </w:r>
      <w:r>
        <w:t>,00</w:t>
      </w:r>
    </w:p>
    <w:p w14:paraId="5DB4E85C" w14:textId="77777777" w:rsidR="009D6495" w:rsidRDefault="009D6495" w:rsidP="0064173E">
      <w:pPr>
        <w:spacing w:after="0"/>
        <w:jc w:val="both"/>
      </w:pPr>
    </w:p>
    <w:p w14:paraId="23B92B3D" w14:textId="77777777" w:rsidR="009D6495" w:rsidRDefault="009D6495" w:rsidP="0064173E">
      <w:pPr>
        <w:spacing w:after="0"/>
        <w:jc w:val="both"/>
      </w:pPr>
    </w:p>
    <w:p w14:paraId="0850A3AC" w14:textId="77777777" w:rsidR="009D6495" w:rsidRPr="009D6495" w:rsidRDefault="009D6495" w:rsidP="0064173E">
      <w:pPr>
        <w:spacing w:after="0"/>
        <w:jc w:val="both"/>
      </w:pPr>
    </w:p>
    <w:p w14:paraId="49DCED5F" w14:textId="25D31853" w:rsidR="00D119EF" w:rsidRDefault="00D119EF" w:rsidP="00D119EF">
      <w:pPr>
        <w:spacing w:after="0"/>
        <w:jc w:val="both"/>
        <w:rPr>
          <w:b/>
          <w:bCs/>
        </w:rPr>
      </w:pPr>
      <w:r w:rsidRPr="00D119EF">
        <w:rPr>
          <w:b/>
          <w:bCs/>
          <w:i/>
          <w:iCs/>
        </w:rPr>
        <w:t>LECITE VISIONI</w:t>
      </w:r>
      <w:r>
        <w:rPr>
          <w:b/>
          <w:bCs/>
          <w:i/>
          <w:iCs/>
        </w:rPr>
        <w:t xml:space="preserve">. </w:t>
      </w:r>
      <w:r w:rsidRPr="00D119EF">
        <w:rPr>
          <w:b/>
          <w:bCs/>
        </w:rPr>
        <w:t>FESTIVAL LGBTQIA+</w:t>
      </w:r>
    </w:p>
    <w:p w14:paraId="2E58F4E2" w14:textId="2719F7EC" w:rsidR="00D119EF" w:rsidRPr="00D119EF" w:rsidRDefault="00D119EF" w:rsidP="00D119EF">
      <w:pPr>
        <w:spacing w:after="0"/>
        <w:jc w:val="both"/>
        <w:rPr>
          <w:b/>
          <w:bCs/>
        </w:rPr>
      </w:pPr>
      <w:r>
        <w:rPr>
          <w:b/>
          <w:bCs/>
        </w:rPr>
        <w:t>X</w:t>
      </w:r>
      <w:r w:rsidR="00F14164">
        <w:rPr>
          <w:b/>
          <w:bCs/>
        </w:rPr>
        <w:t>I</w:t>
      </w:r>
      <w:r>
        <w:rPr>
          <w:b/>
          <w:bCs/>
        </w:rPr>
        <w:t xml:space="preserve"> edizione</w:t>
      </w:r>
    </w:p>
    <w:p w14:paraId="2BE7F321" w14:textId="75D7E742" w:rsidR="00D119EF" w:rsidRDefault="00353915" w:rsidP="00D119EF">
      <w:pPr>
        <w:spacing w:after="0"/>
        <w:jc w:val="both"/>
      </w:pPr>
      <w:r>
        <w:t>Teatro Filodrammatici Milano</w:t>
      </w:r>
      <w:r w:rsidR="00D119EF">
        <w:t xml:space="preserve"> (</w:t>
      </w:r>
      <w:r w:rsidR="00136C3B">
        <w:t xml:space="preserve">piazza </w:t>
      </w:r>
      <w:r w:rsidR="00D119EF">
        <w:t>Paolo Ferrari, 6)</w:t>
      </w:r>
    </w:p>
    <w:p w14:paraId="7584DB90" w14:textId="3D95612E" w:rsidR="00D119EF" w:rsidRDefault="00D119EF" w:rsidP="00D119EF">
      <w:pPr>
        <w:spacing w:after="0"/>
        <w:jc w:val="both"/>
      </w:pPr>
      <w:r w:rsidRPr="00D119EF">
        <w:rPr>
          <w:b/>
          <w:bCs/>
        </w:rPr>
        <w:t xml:space="preserve">Dal </w:t>
      </w:r>
      <w:r w:rsidR="00F14164">
        <w:rPr>
          <w:b/>
          <w:bCs/>
        </w:rPr>
        <w:t>6</w:t>
      </w:r>
      <w:r w:rsidRPr="00D119EF">
        <w:rPr>
          <w:b/>
          <w:bCs/>
        </w:rPr>
        <w:t xml:space="preserve"> al </w:t>
      </w:r>
      <w:r w:rsidR="00F14164">
        <w:rPr>
          <w:b/>
          <w:bCs/>
        </w:rPr>
        <w:t>12</w:t>
      </w:r>
      <w:r w:rsidRPr="00D119EF">
        <w:rPr>
          <w:b/>
          <w:bCs/>
        </w:rPr>
        <w:t xml:space="preserve"> maggio 202</w:t>
      </w:r>
      <w:r w:rsidR="001A0FDA">
        <w:rPr>
          <w:b/>
          <w:bCs/>
        </w:rPr>
        <w:t>4</w:t>
      </w:r>
    </w:p>
    <w:p w14:paraId="5D2B88F7" w14:textId="5704E8CE" w:rsidR="00D119EF" w:rsidRDefault="00D119EF" w:rsidP="00D119EF">
      <w:pPr>
        <w:spacing w:after="0"/>
        <w:jc w:val="both"/>
      </w:pPr>
    </w:p>
    <w:p w14:paraId="72641102" w14:textId="30157950" w:rsidR="00F5164C" w:rsidRPr="00C90262" w:rsidRDefault="00F5164C" w:rsidP="00D119EF">
      <w:pPr>
        <w:spacing w:after="0"/>
        <w:jc w:val="both"/>
        <w:rPr>
          <w:b/>
          <w:bCs/>
        </w:rPr>
      </w:pPr>
      <w:r w:rsidRPr="00C90262">
        <w:rPr>
          <w:b/>
          <w:bCs/>
        </w:rPr>
        <w:t>Biglietti:</w:t>
      </w:r>
    </w:p>
    <w:p w14:paraId="6AB4DEC1" w14:textId="5F2F8E0F" w:rsidR="007713DB" w:rsidRPr="00C90262" w:rsidRDefault="00F5164C" w:rsidP="00D119EF">
      <w:pPr>
        <w:spacing w:after="0"/>
        <w:jc w:val="both"/>
      </w:pPr>
      <w:r w:rsidRPr="00C90262">
        <w:rPr>
          <w:b/>
          <w:bCs/>
        </w:rPr>
        <w:t>Intero</w:t>
      </w:r>
      <w:r w:rsidRPr="00C90262">
        <w:t>: €</w:t>
      </w:r>
      <w:r w:rsidR="007713DB" w:rsidRPr="00C90262">
        <w:t>1</w:t>
      </w:r>
      <w:r w:rsidR="00F14164">
        <w:t>8</w:t>
      </w:r>
      <w:r w:rsidRPr="00C90262">
        <w:t xml:space="preserve">,00; </w:t>
      </w:r>
      <w:r w:rsidRPr="00C90262">
        <w:rPr>
          <w:b/>
          <w:bCs/>
        </w:rPr>
        <w:t>Ridotto</w:t>
      </w:r>
      <w:r w:rsidRPr="00C90262">
        <w:t>: €</w:t>
      </w:r>
      <w:r w:rsidR="00F14164">
        <w:t>11</w:t>
      </w:r>
      <w:r w:rsidRPr="00C90262">
        <w:t>,</w:t>
      </w:r>
      <w:r w:rsidR="00F14164">
        <w:t>5</w:t>
      </w:r>
      <w:r w:rsidRPr="00C90262">
        <w:t xml:space="preserve">0; </w:t>
      </w:r>
      <w:r w:rsidRPr="00C90262">
        <w:rPr>
          <w:b/>
          <w:bCs/>
        </w:rPr>
        <w:t>Scuole</w:t>
      </w:r>
      <w:r w:rsidR="007713DB" w:rsidRPr="00C90262">
        <w:t>: €</w:t>
      </w:r>
      <w:r w:rsidR="00F14164">
        <w:t>9</w:t>
      </w:r>
      <w:r w:rsidRPr="00C90262">
        <w:t>,</w:t>
      </w:r>
      <w:r w:rsidR="00762D3D">
        <w:t>00</w:t>
      </w:r>
      <w:r w:rsidRPr="00C90262">
        <w:t xml:space="preserve">, </w:t>
      </w:r>
      <w:r w:rsidRPr="00C90262">
        <w:rPr>
          <w:b/>
          <w:bCs/>
        </w:rPr>
        <w:t>Carnet 5 ingressi</w:t>
      </w:r>
      <w:r w:rsidRPr="00C90262">
        <w:t>: €</w:t>
      </w:r>
      <w:r w:rsidR="007713DB" w:rsidRPr="00C90262">
        <w:t>7</w:t>
      </w:r>
      <w:r w:rsidR="00F14164">
        <w:t>5</w:t>
      </w:r>
      <w:r w:rsidRPr="00C90262">
        <w:t xml:space="preserve">,00; </w:t>
      </w:r>
      <w:r w:rsidR="00F14164" w:rsidRPr="00C90262">
        <w:rPr>
          <w:b/>
          <w:bCs/>
        </w:rPr>
        <w:t xml:space="preserve">Carnet </w:t>
      </w:r>
      <w:r w:rsidRPr="00C90262">
        <w:rPr>
          <w:b/>
          <w:bCs/>
        </w:rPr>
        <w:t xml:space="preserve">3 </w:t>
      </w:r>
      <w:r w:rsidR="00F14164">
        <w:rPr>
          <w:b/>
          <w:bCs/>
        </w:rPr>
        <w:t>ingressi</w:t>
      </w:r>
      <w:r w:rsidRPr="00C90262">
        <w:t>: €</w:t>
      </w:r>
      <w:r w:rsidR="007713DB" w:rsidRPr="00C90262">
        <w:t>4</w:t>
      </w:r>
      <w:r w:rsidR="00F14164">
        <w:t>2</w:t>
      </w:r>
      <w:r w:rsidRPr="00C90262">
        <w:t xml:space="preserve">,00; </w:t>
      </w:r>
    </w:p>
    <w:p w14:paraId="44E1F9DF" w14:textId="30CCEC7D" w:rsidR="00F5164C" w:rsidRDefault="007713DB" w:rsidP="00D119EF">
      <w:pPr>
        <w:spacing w:after="0"/>
        <w:jc w:val="both"/>
      </w:pPr>
      <w:r w:rsidRPr="00C90262">
        <w:t>(+ diritti di prevendita)</w:t>
      </w:r>
      <w:r w:rsidR="00F5164C">
        <w:t xml:space="preserve"> </w:t>
      </w:r>
    </w:p>
    <w:p w14:paraId="14C66109" w14:textId="77777777" w:rsidR="00F5164C" w:rsidRDefault="00F5164C" w:rsidP="00D119EF">
      <w:pPr>
        <w:spacing w:after="0"/>
        <w:jc w:val="both"/>
      </w:pPr>
    </w:p>
    <w:p w14:paraId="4B676183" w14:textId="325E59D1" w:rsidR="00D119EF" w:rsidRPr="00F5164C" w:rsidRDefault="00D119EF" w:rsidP="00D119EF">
      <w:pPr>
        <w:spacing w:after="0"/>
        <w:jc w:val="both"/>
        <w:rPr>
          <w:b/>
          <w:bCs/>
        </w:rPr>
      </w:pPr>
      <w:r w:rsidRPr="00F5164C">
        <w:rPr>
          <w:b/>
          <w:bCs/>
        </w:rPr>
        <w:t>Informazioni</w:t>
      </w:r>
      <w:r w:rsidR="00F14164">
        <w:rPr>
          <w:b/>
          <w:bCs/>
        </w:rPr>
        <w:t xml:space="preserve"> e biglietteria</w:t>
      </w:r>
      <w:r w:rsidRPr="00F5164C">
        <w:rPr>
          <w:b/>
          <w:bCs/>
        </w:rPr>
        <w:t xml:space="preserve">: </w:t>
      </w:r>
    </w:p>
    <w:p w14:paraId="5814CE62" w14:textId="76C75C3F" w:rsidR="00D119EF" w:rsidRPr="00E7659C" w:rsidRDefault="00D119EF" w:rsidP="00D119EF">
      <w:pPr>
        <w:spacing w:after="0"/>
        <w:jc w:val="both"/>
      </w:pPr>
      <w:r w:rsidRPr="00E7659C">
        <w:t>T + 39.02.36727550</w:t>
      </w:r>
    </w:p>
    <w:p w14:paraId="313E5FBE" w14:textId="34B83DE1" w:rsidR="00D119EF" w:rsidRPr="00E7659C" w:rsidRDefault="00EB1233" w:rsidP="00D119EF">
      <w:pPr>
        <w:spacing w:after="0"/>
        <w:jc w:val="both"/>
        <w:rPr>
          <w:b/>
          <w:bCs/>
        </w:rPr>
      </w:pPr>
      <w:hyperlink r:id="rId11" w:history="1">
        <w:r w:rsidR="00D119EF" w:rsidRPr="00E7659C">
          <w:rPr>
            <w:rStyle w:val="Collegamentoipertestuale"/>
          </w:rPr>
          <w:t>biglietteria@teatrofilodrammatici.eu</w:t>
        </w:r>
      </w:hyperlink>
      <w:r w:rsidR="00D119EF" w:rsidRPr="00E7659C">
        <w:t xml:space="preserve"> </w:t>
      </w:r>
    </w:p>
    <w:p w14:paraId="40EBC335" w14:textId="5DE4F25A" w:rsidR="00D119EF" w:rsidRDefault="00D119EF" w:rsidP="00D119EF">
      <w:pPr>
        <w:spacing w:after="0"/>
        <w:jc w:val="both"/>
      </w:pPr>
    </w:p>
    <w:p w14:paraId="2FAC9129" w14:textId="19F5F48B" w:rsidR="00D119EF" w:rsidRPr="00F748D9" w:rsidRDefault="00D119EF" w:rsidP="00D119E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0A49A19F" w14:textId="745C436B" w:rsidR="00D119EF" w:rsidRPr="000843CA" w:rsidRDefault="00EB1233" w:rsidP="00D119EF">
      <w:pPr>
        <w:spacing w:after="0"/>
        <w:jc w:val="both"/>
        <w:rPr>
          <w:lang w:val="en-US"/>
        </w:rPr>
      </w:pPr>
      <w:hyperlink r:id="rId12" w:history="1">
        <w:r w:rsidR="00D119EF" w:rsidRPr="000843CA">
          <w:rPr>
            <w:rStyle w:val="Collegamentoipertestuale"/>
            <w:lang w:val="en-US"/>
          </w:rPr>
          <w:t>www.teatrofilodrammatici.eu</w:t>
        </w:r>
      </w:hyperlink>
      <w:r w:rsidR="00D119EF" w:rsidRPr="000843CA">
        <w:rPr>
          <w:lang w:val="en-US"/>
        </w:rPr>
        <w:t xml:space="preserve"> </w:t>
      </w:r>
    </w:p>
    <w:p w14:paraId="4C779B28" w14:textId="6F5BB5D1" w:rsidR="00E13071" w:rsidRPr="000843CA" w:rsidRDefault="00E13071" w:rsidP="00D119EF">
      <w:pPr>
        <w:spacing w:after="0"/>
        <w:jc w:val="both"/>
        <w:rPr>
          <w:b/>
          <w:bCs/>
          <w:lang w:val="en-US"/>
        </w:rPr>
      </w:pPr>
    </w:p>
    <w:p w14:paraId="7C13E49C" w14:textId="3D2B388D" w:rsidR="00D119EF" w:rsidRPr="000843CA" w:rsidRDefault="00D119EF" w:rsidP="00D119EF">
      <w:pPr>
        <w:spacing w:after="0"/>
        <w:jc w:val="both"/>
        <w:rPr>
          <w:b/>
          <w:bCs/>
          <w:lang w:val="en-US"/>
        </w:rPr>
      </w:pPr>
      <w:r w:rsidRPr="000843CA">
        <w:rPr>
          <w:b/>
          <w:bCs/>
          <w:lang w:val="en-US"/>
        </w:rPr>
        <w:t>Social</w:t>
      </w:r>
    </w:p>
    <w:p w14:paraId="20322D8A" w14:textId="060E486D" w:rsidR="00F5164C" w:rsidRPr="000843CA" w:rsidRDefault="00F5164C" w:rsidP="00D119EF">
      <w:pPr>
        <w:spacing w:after="0"/>
        <w:jc w:val="both"/>
        <w:rPr>
          <w:lang w:val="en-US"/>
        </w:rPr>
      </w:pPr>
      <w:r w:rsidRPr="000843CA">
        <w:rPr>
          <w:lang w:val="en-US"/>
        </w:rPr>
        <w:t>IG @lecitevisioni</w:t>
      </w:r>
    </w:p>
    <w:p w14:paraId="3E254DAB" w14:textId="43713FF6" w:rsidR="00D80D1B" w:rsidRDefault="00D80D1B" w:rsidP="00D119EF">
      <w:pPr>
        <w:spacing w:after="0"/>
        <w:jc w:val="both"/>
      </w:pPr>
      <w:r>
        <w:t xml:space="preserve">FB </w:t>
      </w:r>
      <w:proofErr w:type="spellStart"/>
      <w:r w:rsidRPr="00D80D1B">
        <w:t>lecitevisioni</w:t>
      </w:r>
      <w:proofErr w:type="spellEnd"/>
    </w:p>
    <w:p w14:paraId="43927323" w14:textId="1F2726FC" w:rsidR="00A50ACF" w:rsidRPr="001C3F85" w:rsidRDefault="00A50ACF" w:rsidP="00D119EF">
      <w:pPr>
        <w:spacing w:after="0"/>
        <w:jc w:val="both"/>
      </w:pPr>
      <w:r>
        <w:t xml:space="preserve">IG </w:t>
      </w:r>
      <w:proofErr w:type="spellStart"/>
      <w:r w:rsidRPr="00621367">
        <w:t>teatrofilodrammaticimilano</w:t>
      </w:r>
      <w:proofErr w:type="spellEnd"/>
    </w:p>
    <w:p w14:paraId="164673BA" w14:textId="5C7A7B9A" w:rsidR="00D119EF" w:rsidRPr="00D01507" w:rsidRDefault="00D80D1B" w:rsidP="00D119EF">
      <w:pPr>
        <w:spacing w:after="0"/>
        <w:jc w:val="both"/>
      </w:pPr>
      <w:r>
        <w:t xml:space="preserve">FB </w:t>
      </w:r>
      <w:proofErr w:type="spellStart"/>
      <w:r w:rsidR="00D119EF" w:rsidRPr="00621367">
        <w:t>teatrofilodrammaticimilano</w:t>
      </w:r>
      <w:proofErr w:type="spellEnd"/>
    </w:p>
    <w:p w14:paraId="3A2AD3BC" w14:textId="4FA93B5E" w:rsidR="00D119EF" w:rsidRDefault="00D119EF" w:rsidP="00D119EF">
      <w:pPr>
        <w:spacing w:after="0"/>
        <w:jc w:val="both"/>
      </w:pPr>
    </w:p>
    <w:p w14:paraId="4C28AC48" w14:textId="77777777" w:rsidR="00D119EF" w:rsidRPr="00F748D9" w:rsidRDefault="00D119EF" w:rsidP="00D119E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4F661B20" w14:textId="228F693F" w:rsidR="00D119EF" w:rsidRPr="00F748D9" w:rsidRDefault="00D119EF" w:rsidP="00D119E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6D030C31" w14:textId="41AE8EF8" w:rsidR="00D119EF" w:rsidRDefault="00F14164" w:rsidP="008B03EA">
      <w:pPr>
        <w:spacing w:after="0"/>
      </w:pPr>
      <w:r>
        <w:t>Marta Pedroli</w:t>
      </w:r>
      <w:r w:rsidR="00D119EF" w:rsidRPr="00F748D9">
        <w:t xml:space="preserve">, </w:t>
      </w:r>
      <w:r w:rsidRPr="00F14164">
        <w:rPr>
          <w:bCs/>
        </w:rPr>
        <w:t>M. +39</w:t>
      </w:r>
      <w:r w:rsidR="008B03EA">
        <w:rPr>
          <w:bCs/>
        </w:rPr>
        <w:t xml:space="preserve"> </w:t>
      </w:r>
      <w:r w:rsidRPr="00F14164">
        <w:rPr>
          <w:bCs/>
        </w:rPr>
        <w:t>347</w:t>
      </w:r>
      <w:r w:rsidR="008B03EA">
        <w:rPr>
          <w:bCs/>
        </w:rPr>
        <w:t xml:space="preserve"> </w:t>
      </w:r>
      <w:r w:rsidRPr="00F14164">
        <w:rPr>
          <w:bCs/>
        </w:rPr>
        <w:t xml:space="preserve">4155017 | </w:t>
      </w:r>
      <w:hyperlink r:id="rId13" w:history="1">
        <w:r w:rsidRPr="00F14164">
          <w:rPr>
            <w:rStyle w:val="Collegamentoipertestuale"/>
            <w:bCs/>
          </w:rPr>
          <w:t xml:space="preserve">marta.pedroli@clp1968.it </w:t>
        </w:r>
      </w:hyperlink>
      <w:r w:rsidRPr="00F14164">
        <w:rPr>
          <w:bCs/>
        </w:rPr>
        <w:t>|</w:t>
      </w:r>
      <w:r w:rsidR="00D119EF" w:rsidRPr="00F748D9">
        <w:t xml:space="preserve"> </w:t>
      </w:r>
      <w:hyperlink r:id="rId14" w:history="1">
        <w:r w:rsidR="00D119EF" w:rsidRPr="00C71E11">
          <w:rPr>
            <w:rStyle w:val="Collegamentoipertestuale"/>
          </w:rPr>
          <w:t>stampa@teatrofilodrammatici.eu</w:t>
        </w:r>
      </w:hyperlink>
    </w:p>
    <w:p w14:paraId="04565389" w14:textId="0E68B295" w:rsidR="00B233C1" w:rsidRDefault="008B03EA" w:rsidP="00D119EF">
      <w:pPr>
        <w:spacing w:after="0"/>
        <w:jc w:val="both"/>
        <w:rPr>
          <w:rStyle w:val="Collegamentoipertestuale"/>
        </w:rPr>
      </w:pPr>
      <w:r>
        <w:t>T</w:t>
      </w:r>
      <w:r w:rsidRPr="00F748D9">
        <w:t xml:space="preserve"> </w:t>
      </w:r>
      <w:r>
        <w:t>+ 39</w:t>
      </w:r>
      <w:r w:rsidR="005D4DD7">
        <w:t xml:space="preserve"> </w:t>
      </w:r>
      <w:r w:rsidRPr="00F748D9">
        <w:t>02 36755700</w:t>
      </w:r>
      <w:r>
        <w:t xml:space="preserve">; </w:t>
      </w:r>
      <w:hyperlink r:id="rId15" w:history="1">
        <w:r w:rsidR="00D119EF" w:rsidRPr="00F748D9">
          <w:rPr>
            <w:rStyle w:val="Collegamentoipertestuale"/>
          </w:rPr>
          <w:t>www.clp1968.it</w:t>
        </w:r>
      </w:hyperlink>
    </w:p>
    <w:p w14:paraId="47BCF5BA" w14:textId="6197C89B" w:rsidR="0064173E" w:rsidRPr="00C340B9" w:rsidRDefault="0064173E" w:rsidP="00D119EF">
      <w:pPr>
        <w:spacing w:after="0"/>
        <w:jc w:val="both"/>
        <w:rPr>
          <w:sz w:val="24"/>
          <w:szCs w:val="24"/>
        </w:rPr>
      </w:pPr>
      <w:r w:rsidRPr="00261C08">
        <w:rPr>
          <w:noProof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1D510B25" wp14:editId="3D5B638F">
            <wp:simplePos x="0" y="0"/>
            <wp:positionH relativeFrom="column">
              <wp:posOffset>-100330</wp:posOffset>
            </wp:positionH>
            <wp:positionV relativeFrom="paragraph">
              <wp:posOffset>277495</wp:posOffset>
            </wp:positionV>
            <wp:extent cx="5910580" cy="2775585"/>
            <wp:effectExtent l="0" t="0" r="0" b="5715"/>
            <wp:wrapTight wrapText="bothSides">
              <wp:wrapPolygon edited="0">
                <wp:start x="0" y="0"/>
                <wp:lineTo x="0" y="21496"/>
                <wp:lineTo x="21512" y="21496"/>
                <wp:lineTo x="21512" y="0"/>
                <wp:lineTo x="0" y="0"/>
              </wp:wrapPolygon>
            </wp:wrapTight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173E" w:rsidRPr="00C340B9" w:rsidSect="009D6495">
      <w:headerReference w:type="first" r:id="rId17"/>
      <w:footerReference w:type="first" r:id="rId18"/>
      <w:pgSz w:w="11906" w:h="16838"/>
      <w:pgMar w:top="1417" w:right="1134" w:bottom="851" w:left="1134" w:header="708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E74A" w14:textId="77777777" w:rsidR="0045651E" w:rsidRDefault="0045651E" w:rsidP="00594AE4">
      <w:pPr>
        <w:spacing w:after="0" w:line="240" w:lineRule="auto"/>
      </w:pPr>
      <w:r>
        <w:separator/>
      </w:r>
    </w:p>
  </w:endnote>
  <w:endnote w:type="continuationSeparator" w:id="0">
    <w:p w14:paraId="6D6251BF" w14:textId="77777777" w:rsidR="0045651E" w:rsidRDefault="0045651E" w:rsidP="00594AE4">
      <w:pPr>
        <w:spacing w:after="0" w:line="240" w:lineRule="auto"/>
      </w:pPr>
      <w:r>
        <w:continuationSeparator/>
      </w:r>
    </w:p>
  </w:endnote>
  <w:endnote w:type="continuationNotice" w:id="1">
    <w:p w14:paraId="0A5FB6B2" w14:textId="77777777" w:rsidR="0045651E" w:rsidRDefault="004565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7062" w14:paraId="233E26F0" w14:textId="77777777" w:rsidTr="002C7062">
      <w:tc>
        <w:tcPr>
          <w:tcW w:w="9628" w:type="dxa"/>
        </w:tcPr>
        <w:p w14:paraId="2E4B8BC7" w14:textId="4CAA1752" w:rsidR="002C7062" w:rsidRDefault="002C7062">
          <w:pPr>
            <w:pStyle w:val="Pidipagina"/>
          </w:pPr>
          <w:r w:rsidRPr="009D6495">
            <w:rPr>
              <w:sz w:val="18"/>
              <w:szCs w:val="18"/>
            </w:rPr>
            <w:t>Ideato e promosso da</w:t>
          </w:r>
        </w:p>
      </w:tc>
    </w:tr>
    <w:tr w:rsidR="002C7062" w14:paraId="20735AB2" w14:textId="77777777" w:rsidTr="002C7062">
      <w:tc>
        <w:tcPr>
          <w:tcW w:w="9628" w:type="dxa"/>
        </w:tcPr>
        <w:p w14:paraId="22689045" w14:textId="344D8A9E" w:rsidR="002C7062" w:rsidRDefault="002C7062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1DCBA378" wp14:editId="76A45DBE">
                <wp:extent cx="749554" cy="829295"/>
                <wp:effectExtent l="0" t="0" r="0" b="952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948" cy="84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C23F87" w14:textId="77777777" w:rsidR="002C7062" w:rsidRDefault="002C70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57F1" w14:textId="77777777" w:rsidR="0045651E" w:rsidRDefault="0045651E" w:rsidP="00594AE4">
      <w:pPr>
        <w:spacing w:after="0" w:line="240" w:lineRule="auto"/>
      </w:pPr>
      <w:r>
        <w:separator/>
      </w:r>
    </w:p>
  </w:footnote>
  <w:footnote w:type="continuationSeparator" w:id="0">
    <w:p w14:paraId="32C1E23C" w14:textId="77777777" w:rsidR="0045651E" w:rsidRDefault="0045651E" w:rsidP="00594AE4">
      <w:pPr>
        <w:spacing w:after="0" w:line="240" w:lineRule="auto"/>
      </w:pPr>
      <w:r>
        <w:continuationSeparator/>
      </w:r>
    </w:p>
  </w:footnote>
  <w:footnote w:type="continuationNotice" w:id="1">
    <w:p w14:paraId="4A0D632A" w14:textId="77777777" w:rsidR="0045651E" w:rsidRDefault="004565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94AE4" w14:paraId="5D15B59E" w14:textId="77777777" w:rsidTr="00594AE4">
      <w:tc>
        <w:tcPr>
          <w:tcW w:w="4814" w:type="dxa"/>
          <w:vAlign w:val="center"/>
        </w:tcPr>
        <w:p w14:paraId="32A67373" w14:textId="5EA35AC8" w:rsidR="00594AE4" w:rsidRDefault="002C7062" w:rsidP="00594AE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BDE9CC6" wp14:editId="663123E8">
                <wp:extent cx="1981835" cy="904240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123" b="25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83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36A7C3F7" w14:textId="0565F4A4" w:rsidR="00594AE4" w:rsidRDefault="00594AE4" w:rsidP="00594AE4">
          <w:pPr>
            <w:pStyle w:val="Intestazione"/>
            <w:jc w:val="center"/>
          </w:pPr>
        </w:p>
      </w:tc>
    </w:tr>
  </w:tbl>
  <w:p w14:paraId="4EE5A0A5" w14:textId="77777777" w:rsidR="00594AE4" w:rsidRDefault="00594AE4" w:rsidP="00C902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5F12"/>
    <w:multiLevelType w:val="hybridMultilevel"/>
    <w:tmpl w:val="BB52EC5C"/>
    <w:lvl w:ilvl="0" w:tplc="C070380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94"/>
    <w:rsid w:val="000017A9"/>
    <w:rsid w:val="00007329"/>
    <w:rsid w:val="00007785"/>
    <w:rsid w:val="00033DFA"/>
    <w:rsid w:val="00071E10"/>
    <w:rsid w:val="0007355E"/>
    <w:rsid w:val="00077BA6"/>
    <w:rsid w:val="00080948"/>
    <w:rsid w:val="000843CA"/>
    <w:rsid w:val="000B3716"/>
    <w:rsid w:val="000C402B"/>
    <w:rsid w:val="000E22E9"/>
    <w:rsid w:val="00117022"/>
    <w:rsid w:val="00136308"/>
    <w:rsid w:val="00136C3B"/>
    <w:rsid w:val="0014244B"/>
    <w:rsid w:val="0015510F"/>
    <w:rsid w:val="0016656A"/>
    <w:rsid w:val="00176D20"/>
    <w:rsid w:val="001A0FDA"/>
    <w:rsid w:val="001C1A33"/>
    <w:rsid w:val="001C3F85"/>
    <w:rsid w:val="002359E0"/>
    <w:rsid w:val="002712E4"/>
    <w:rsid w:val="00272C6D"/>
    <w:rsid w:val="00273C2F"/>
    <w:rsid w:val="002C7062"/>
    <w:rsid w:val="002E6FF2"/>
    <w:rsid w:val="003310F0"/>
    <w:rsid w:val="00332374"/>
    <w:rsid w:val="00333575"/>
    <w:rsid w:val="0033740A"/>
    <w:rsid w:val="00342B1A"/>
    <w:rsid w:val="0034567B"/>
    <w:rsid w:val="00353915"/>
    <w:rsid w:val="0035730C"/>
    <w:rsid w:val="003907E2"/>
    <w:rsid w:val="004044E8"/>
    <w:rsid w:val="00417AF1"/>
    <w:rsid w:val="00422140"/>
    <w:rsid w:val="004500A1"/>
    <w:rsid w:val="0045651E"/>
    <w:rsid w:val="00464E19"/>
    <w:rsid w:val="004B4229"/>
    <w:rsid w:val="004C5739"/>
    <w:rsid w:val="004D2802"/>
    <w:rsid w:val="004D52C7"/>
    <w:rsid w:val="00516C6D"/>
    <w:rsid w:val="00523263"/>
    <w:rsid w:val="0052473C"/>
    <w:rsid w:val="00587AF8"/>
    <w:rsid w:val="005915FB"/>
    <w:rsid w:val="00594AE4"/>
    <w:rsid w:val="00597B37"/>
    <w:rsid w:val="005A63F1"/>
    <w:rsid w:val="005D4DD7"/>
    <w:rsid w:val="00611BBD"/>
    <w:rsid w:val="00622D1C"/>
    <w:rsid w:val="0064173E"/>
    <w:rsid w:val="006563B7"/>
    <w:rsid w:val="00660785"/>
    <w:rsid w:val="00667D39"/>
    <w:rsid w:val="00671E1B"/>
    <w:rsid w:val="006C50C9"/>
    <w:rsid w:val="006F30F2"/>
    <w:rsid w:val="007327EC"/>
    <w:rsid w:val="00735368"/>
    <w:rsid w:val="00762D3D"/>
    <w:rsid w:val="007713DB"/>
    <w:rsid w:val="00781166"/>
    <w:rsid w:val="007833A3"/>
    <w:rsid w:val="00796B7C"/>
    <w:rsid w:val="007D7235"/>
    <w:rsid w:val="007E41F4"/>
    <w:rsid w:val="00806BC5"/>
    <w:rsid w:val="008251B6"/>
    <w:rsid w:val="00825D40"/>
    <w:rsid w:val="00851112"/>
    <w:rsid w:val="00873830"/>
    <w:rsid w:val="00894242"/>
    <w:rsid w:val="008A2E50"/>
    <w:rsid w:val="008B03EA"/>
    <w:rsid w:val="009049AC"/>
    <w:rsid w:val="00911394"/>
    <w:rsid w:val="00913A64"/>
    <w:rsid w:val="0092098E"/>
    <w:rsid w:val="00922BA1"/>
    <w:rsid w:val="00922EFC"/>
    <w:rsid w:val="00943FC3"/>
    <w:rsid w:val="009517AB"/>
    <w:rsid w:val="00952125"/>
    <w:rsid w:val="00971AE0"/>
    <w:rsid w:val="009805DA"/>
    <w:rsid w:val="0098208B"/>
    <w:rsid w:val="009B1017"/>
    <w:rsid w:val="009B23B5"/>
    <w:rsid w:val="009D6495"/>
    <w:rsid w:val="009F7BF1"/>
    <w:rsid w:val="00A46533"/>
    <w:rsid w:val="00A50ACF"/>
    <w:rsid w:val="00A64402"/>
    <w:rsid w:val="00A7275D"/>
    <w:rsid w:val="00A853F7"/>
    <w:rsid w:val="00A85E80"/>
    <w:rsid w:val="00AA4D33"/>
    <w:rsid w:val="00AB7D09"/>
    <w:rsid w:val="00AD335C"/>
    <w:rsid w:val="00AF736E"/>
    <w:rsid w:val="00B233C1"/>
    <w:rsid w:val="00B30C3B"/>
    <w:rsid w:val="00B61C21"/>
    <w:rsid w:val="00B64E67"/>
    <w:rsid w:val="00B65267"/>
    <w:rsid w:val="00B836FE"/>
    <w:rsid w:val="00BA66B0"/>
    <w:rsid w:val="00BC3D2B"/>
    <w:rsid w:val="00BF62DE"/>
    <w:rsid w:val="00C340B9"/>
    <w:rsid w:val="00C365A4"/>
    <w:rsid w:val="00C37B82"/>
    <w:rsid w:val="00C90262"/>
    <w:rsid w:val="00CA01F8"/>
    <w:rsid w:val="00CA74FE"/>
    <w:rsid w:val="00CD7EB1"/>
    <w:rsid w:val="00CE119F"/>
    <w:rsid w:val="00CE6936"/>
    <w:rsid w:val="00CE7548"/>
    <w:rsid w:val="00CF3C30"/>
    <w:rsid w:val="00D070A6"/>
    <w:rsid w:val="00D119EF"/>
    <w:rsid w:val="00D730F1"/>
    <w:rsid w:val="00D80D1B"/>
    <w:rsid w:val="00D8278C"/>
    <w:rsid w:val="00D84FA5"/>
    <w:rsid w:val="00DA2839"/>
    <w:rsid w:val="00DB25DA"/>
    <w:rsid w:val="00E13071"/>
    <w:rsid w:val="00E44DA2"/>
    <w:rsid w:val="00E656A0"/>
    <w:rsid w:val="00EB1233"/>
    <w:rsid w:val="00EB1A18"/>
    <w:rsid w:val="00EB7189"/>
    <w:rsid w:val="00EC25C8"/>
    <w:rsid w:val="00F14164"/>
    <w:rsid w:val="00F2041A"/>
    <w:rsid w:val="00F3531A"/>
    <w:rsid w:val="00F50952"/>
    <w:rsid w:val="00F5164C"/>
    <w:rsid w:val="00F92E77"/>
    <w:rsid w:val="00FD4229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ACDE5"/>
  <w15:chartTrackingRefBased/>
  <w15:docId w15:val="{B56D7719-368A-406B-B3F8-37214C49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AE4"/>
  </w:style>
  <w:style w:type="paragraph" w:styleId="Pidipagina">
    <w:name w:val="footer"/>
    <w:basedOn w:val="Normale"/>
    <w:link w:val="PidipaginaCarattere"/>
    <w:uiPriority w:val="99"/>
    <w:unhideWhenUsed/>
    <w:rsid w:val="00594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AE4"/>
  </w:style>
  <w:style w:type="table" w:styleId="Grigliatabella">
    <w:name w:val="Table Grid"/>
    <w:basedOn w:val="Tabellanormale"/>
    <w:uiPriority w:val="39"/>
    <w:rsid w:val="0059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19E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7B3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22140"/>
    <w:rPr>
      <w:rFonts w:ascii="Times New Roman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141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50C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D42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42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42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42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422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F30F2"/>
    <w:rPr>
      <w:b/>
      <w:bCs/>
    </w:rPr>
  </w:style>
  <w:style w:type="character" w:styleId="Enfasicorsivo">
    <w:name w:val="Emphasis"/>
    <w:basedOn w:val="Carpredefinitoparagrafo"/>
    <w:uiPriority w:val="20"/>
    <w:qFormat/>
    <w:rsid w:val="006F3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pedroli@clp1968.it%2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lp1968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mpa@teatrofilodrammatici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A9360-AB3A-41A7-B403-32EFEA124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E4882-DFE6-4FD0-9B01-20C89227D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4550D-8971-44D5-A753-E66AE2995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F7EE6-2F45-41DE-AD95-499E47CCDF6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8cfb3849-a78e-4906-9b71-2d30e7d06c8d"/>
    <ds:schemaRef ds:uri="http://purl.org/dc/dcmitype/"/>
    <ds:schemaRef ds:uri="http://purl.org/dc/terms/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5</cp:revision>
  <cp:lastPrinted>2024-05-03T08:17:00Z</cp:lastPrinted>
  <dcterms:created xsi:type="dcterms:W3CDTF">2024-05-02T12:30:00Z</dcterms:created>
  <dcterms:modified xsi:type="dcterms:W3CDTF">2024-05-03T12:52:00Z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