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D1190" w14:textId="5A1F5AE9" w:rsidR="00055D02" w:rsidRPr="00150C2F" w:rsidRDefault="00745B72" w:rsidP="00CA7868">
      <w:pPr>
        <w:jc w:val="center"/>
        <w:rPr>
          <w:rFonts w:ascii="Circular Std Book" w:hAnsi="Circular Std Book" w:cs="Circular Std Book"/>
          <w:b/>
          <w:bCs/>
          <w:sz w:val="32"/>
          <w:szCs w:val="36"/>
        </w:rPr>
      </w:pPr>
      <w:r w:rsidRPr="00150C2F">
        <w:rPr>
          <w:rFonts w:ascii="Circular Std Book" w:hAnsi="Circular Std Book" w:cs="Circular Std Book"/>
          <w:b/>
          <w:bCs/>
          <w:sz w:val="32"/>
          <w:szCs w:val="36"/>
        </w:rPr>
        <w:t>PISTOIA</w:t>
      </w:r>
      <w:r w:rsidR="00E95620" w:rsidRPr="00150C2F">
        <w:rPr>
          <w:rFonts w:ascii="Circular Std Book" w:hAnsi="Circular Std Book" w:cs="Circular Std Book"/>
          <w:b/>
          <w:bCs/>
          <w:sz w:val="32"/>
          <w:szCs w:val="36"/>
        </w:rPr>
        <w:t xml:space="preserve"> | </w:t>
      </w:r>
      <w:r w:rsidR="00055D02" w:rsidRPr="00150C2F">
        <w:rPr>
          <w:rFonts w:ascii="Circular Std Book" w:hAnsi="Circular Std Book" w:cs="Circular Std Book"/>
          <w:b/>
          <w:bCs/>
          <w:sz w:val="32"/>
          <w:szCs w:val="36"/>
        </w:rPr>
        <w:t>PALAZZO BUONTALENTI</w:t>
      </w:r>
    </w:p>
    <w:p w14:paraId="7CFC8BD5" w14:textId="77777777" w:rsidR="00E95620" w:rsidRPr="00150C2F" w:rsidRDefault="00E95620" w:rsidP="00646F46">
      <w:pPr>
        <w:spacing w:before="120"/>
        <w:jc w:val="center"/>
        <w:rPr>
          <w:rFonts w:ascii="Circular Std Book" w:hAnsi="Circular Std Book" w:cs="Circular Std Book"/>
          <w:b/>
          <w:bCs/>
          <w:sz w:val="32"/>
          <w:szCs w:val="36"/>
        </w:rPr>
      </w:pPr>
      <w:r w:rsidRPr="00150C2F">
        <w:rPr>
          <w:rFonts w:ascii="Circular Std Book" w:hAnsi="Circular Std Book" w:cs="Circular Std Book"/>
          <w:b/>
          <w:bCs/>
          <w:sz w:val="32"/>
          <w:szCs w:val="36"/>
        </w:rPr>
        <w:t>DA MERCOLEDÌ 14 FEBBRAIO 2024</w:t>
      </w:r>
    </w:p>
    <w:p w14:paraId="001A46AE" w14:textId="77777777" w:rsidR="00E95620" w:rsidRPr="00150C2F" w:rsidRDefault="00E95620" w:rsidP="00E95620">
      <w:pPr>
        <w:spacing w:before="120"/>
        <w:jc w:val="center"/>
        <w:rPr>
          <w:rFonts w:ascii="Circular Std Book" w:hAnsi="Circular Std Book" w:cs="Circular Std Book"/>
          <w:b/>
          <w:bCs/>
          <w:sz w:val="32"/>
          <w:szCs w:val="36"/>
        </w:rPr>
      </w:pPr>
      <w:r w:rsidRPr="00150C2F">
        <w:rPr>
          <w:rFonts w:ascii="Circular Std Book" w:hAnsi="Circular Std Book" w:cs="Circular Std Book"/>
          <w:b/>
          <w:bCs/>
          <w:sz w:val="32"/>
          <w:szCs w:val="36"/>
        </w:rPr>
        <w:t>AL VIA LA PREVENDITA ONLINE DELLA MOSTRA</w:t>
      </w:r>
    </w:p>
    <w:p w14:paraId="685A8ECF" w14:textId="4CDAC73D" w:rsidR="00055D02" w:rsidRPr="00150C2F" w:rsidRDefault="00055D02" w:rsidP="00E95620">
      <w:pPr>
        <w:spacing w:before="120"/>
        <w:jc w:val="center"/>
        <w:rPr>
          <w:rFonts w:ascii="Circular Std Book" w:hAnsi="Circular Std Book" w:cs="Circular Std Book"/>
          <w:b/>
          <w:bCs/>
          <w:i/>
          <w:iCs/>
          <w:sz w:val="32"/>
          <w:szCs w:val="36"/>
        </w:rPr>
      </w:pPr>
      <w:r w:rsidRPr="00150C2F">
        <w:rPr>
          <w:rFonts w:ascii="Circular Std Book" w:hAnsi="Circular Std Book" w:cs="Circular Std Book"/>
          <w:b/>
          <w:bCs/>
          <w:i/>
          <w:iCs/>
          <w:sz w:val="32"/>
          <w:szCs w:val="36"/>
        </w:rPr>
        <w:t>’60 POP ART ITALIA</w:t>
      </w:r>
    </w:p>
    <w:p w14:paraId="6ED60B43" w14:textId="77777777" w:rsidR="00E95620" w:rsidRPr="00150C2F" w:rsidRDefault="00E95620" w:rsidP="00646F46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</w:p>
    <w:p w14:paraId="328B5091" w14:textId="4C0EECD9" w:rsidR="001677A9" w:rsidRPr="00804740" w:rsidRDefault="00E95620" w:rsidP="00804740">
      <w:pPr>
        <w:jc w:val="center"/>
        <w:rPr>
          <w:rFonts w:ascii="Circular Std Book" w:hAnsi="Circular Std Book" w:cs="Circular Std Book"/>
          <w:b/>
          <w:bCs/>
          <w:sz w:val="26"/>
          <w:szCs w:val="26"/>
        </w:rPr>
      </w:pPr>
      <w:r w:rsidRPr="00150C2F">
        <w:rPr>
          <w:rFonts w:ascii="Circular Std Book" w:hAnsi="Circular Std Book" w:cs="Circular Std Book"/>
          <w:b/>
          <w:bCs/>
          <w:sz w:val="26"/>
          <w:szCs w:val="26"/>
        </w:rPr>
        <w:t xml:space="preserve">Fino al 29 febbraio, sul sito </w:t>
      </w:r>
      <w:hyperlink r:id="rId10" w:history="1">
        <w:r w:rsidRPr="00150C2F">
          <w:rPr>
            <w:rStyle w:val="Collegamentoipertestuale"/>
            <w:rFonts w:ascii="Circular Std Book" w:hAnsi="Circular Std Book" w:cs="Circular Std Book"/>
            <w:b/>
            <w:bCs/>
            <w:sz w:val="26"/>
            <w:szCs w:val="26"/>
          </w:rPr>
          <w:t>www.pistoiamusei.it</w:t>
        </w:r>
      </w:hyperlink>
      <w:r w:rsidRPr="00150C2F">
        <w:rPr>
          <w:rFonts w:ascii="Circular Std Book" w:hAnsi="Circular Std Book" w:cs="Circular Std Book"/>
          <w:b/>
          <w:bCs/>
          <w:sz w:val="26"/>
          <w:szCs w:val="26"/>
        </w:rPr>
        <w:t xml:space="preserve">, l’offerta speciale </w:t>
      </w:r>
      <w:proofErr w:type="spellStart"/>
      <w:r w:rsidR="00894023"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>e</w:t>
      </w:r>
      <w:r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>arly</w:t>
      </w:r>
      <w:proofErr w:type="spellEnd"/>
      <w:r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 xml:space="preserve"> </w:t>
      </w:r>
      <w:proofErr w:type="spellStart"/>
      <w:r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>bird</w:t>
      </w:r>
      <w:proofErr w:type="spellEnd"/>
      <w:r w:rsidRPr="00150C2F">
        <w:rPr>
          <w:rFonts w:ascii="Circular Std Book" w:hAnsi="Circular Std Book" w:cs="Circular Std Book"/>
          <w:b/>
          <w:bCs/>
          <w:sz w:val="26"/>
          <w:szCs w:val="26"/>
        </w:rPr>
        <w:t xml:space="preserve"> consentirà di acquistare il biglietto </w:t>
      </w:r>
      <w:r w:rsidR="00177695">
        <w:rPr>
          <w:rFonts w:ascii="Circular Std Book" w:hAnsi="Circular Std Book" w:cs="Circular Std Book"/>
          <w:b/>
          <w:bCs/>
          <w:sz w:val="26"/>
          <w:szCs w:val="26"/>
        </w:rPr>
        <w:br/>
      </w:r>
      <w:r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>Super</w:t>
      </w:r>
      <w:r w:rsidR="00177695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 xml:space="preserve"> P</w:t>
      </w:r>
      <w:r w:rsidRPr="00150C2F">
        <w:rPr>
          <w:rFonts w:ascii="Circular Std Book" w:hAnsi="Circular Std Book" w:cs="Circular Std Book"/>
          <w:b/>
          <w:bCs/>
          <w:i/>
          <w:iCs/>
          <w:sz w:val="26"/>
          <w:szCs w:val="26"/>
        </w:rPr>
        <w:t>op</w:t>
      </w:r>
      <w:r w:rsidRPr="00150C2F">
        <w:rPr>
          <w:rFonts w:ascii="Circular Std Book" w:hAnsi="Circular Std Book" w:cs="Circular Std Book"/>
          <w:b/>
          <w:bCs/>
          <w:sz w:val="26"/>
          <w:szCs w:val="26"/>
        </w:rPr>
        <w:t xml:space="preserve"> </w:t>
      </w:r>
      <w:r w:rsidR="00D74B25">
        <w:rPr>
          <w:rFonts w:ascii="Circular Std Book" w:hAnsi="Circular Std Book" w:cs="Circular Std Book"/>
          <w:b/>
          <w:bCs/>
          <w:sz w:val="26"/>
          <w:szCs w:val="26"/>
        </w:rPr>
        <w:t>per</w:t>
      </w:r>
      <w:r w:rsidRPr="00150C2F">
        <w:rPr>
          <w:rFonts w:ascii="Circular Std Book" w:hAnsi="Circular Std Book" w:cs="Circular Std Book"/>
          <w:b/>
          <w:bCs/>
          <w:sz w:val="26"/>
          <w:szCs w:val="26"/>
        </w:rPr>
        <w:t xml:space="preserve"> visitare la mostra e le altre sedi di </w:t>
      </w:r>
      <w:r w:rsidR="007710F6">
        <w:rPr>
          <w:rFonts w:ascii="Circular Std Book" w:hAnsi="Circular Std Book" w:cs="Circular Std Book"/>
          <w:b/>
          <w:bCs/>
          <w:sz w:val="26"/>
          <w:szCs w:val="26"/>
        </w:rPr>
        <w:br/>
      </w:r>
      <w:r w:rsidRPr="00150C2F">
        <w:rPr>
          <w:rFonts w:ascii="Circular Std Book" w:hAnsi="Circular Std Book" w:cs="Circular Std Book"/>
          <w:b/>
          <w:bCs/>
          <w:sz w:val="26"/>
          <w:szCs w:val="26"/>
        </w:rPr>
        <w:t>Fondazione Pistoia Musei a un prezzo speciale di 8</w:t>
      </w:r>
      <w:r w:rsidR="007710F6">
        <w:rPr>
          <w:rFonts w:ascii="Circular Std Book" w:hAnsi="Circular Std Book" w:cs="Circular Std Book"/>
          <w:b/>
          <w:bCs/>
          <w:sz w:val="26"/>
          <w:szCs w:val="26"/>
        </w:rPr>
        <w:t xml:space="preserve"> euro</w:t>
      </w:r>
    </w:p>
    <w:p w14:paraId="0DFE29FA" w14:textId="77777777" w:rsidR="002008F3" w:rsidRPr="00150C2F" w:rsidRDefault="002008F3" w:rsidP="002008F3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</w:p>
    <w:p w14:paraId="2495F2B6" w14:textId="5CAFE8BF" w:rsidR="00491A17" w:rsidRPr="00804740" w:rsidRDefault="001677A9" w:rsidP="00491A17">
      <w:pPr>
        <w:jc w:val="both"/>
        <w:rPr>
          <w:rFonts w:ascii="Circular Std Book" w:hAnsi="Circular Std Book" w:cs="Circular Std Book"/>
          <w:sz w:val="22"/>
          <w:szCs w:val="22"/>
        </w:rPr>
      </w:pPr>
      <w:r w:rsidRPr="00150C2F">
        <w:rPr>
          <w:rFonts w:ascii="Circular Std Book" w:hAnsi="Circular Std Book" w:cs="Circular Std Book"/>
          <w:sz w:val="22"/>
          <w:szCs w:val="22"/>
        </w:rPr>
        <w:t xml:space="preserve">Pistoia, 13 febbraio 2024 </w:t>
      </w:r>
      <w:r w:rsidR="00804740">
        <w:rPr>
          <w:rFonts w:ascii="Circular Std Book" w:hAnsi="Circular Std Book" w:cs="Circular Std Book"/>
          <w:sz w:val="22"/>
          <w:szCs w:val="22"/>
        </w:rPr>
        <w:t>–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 </w:t>
      </w:r>
      <w:r w:rsidR="00E95620" w:rsidRPr="00150C2F">
        <w:rPr>
          <w:rFonts w:ascii="Circular Std Book" w:hAnsi="Circular Std Book" w:cs="Circular Std Book"/>
          <w:sz w:val="22"/>
          <w:szCs w:val="22"/>
        </w:rPr>
        <w:t xml:space="preserve">A Pistoia 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si </w:t>
      </w:r>
      <w:r w:rsidR="00E95620" w:rsidRPr="00150C2F">
        <w:rPr>
          <w:rFonts w:ascii="Circular Std Book" w:hAnsi="Circular Std Book" w:cs="Circular Std Book"/>
          <w:sz w:val="22"/>
          <w:szCs w:val="22"/>
        </w:rPr>
        <w:t xml:space="preserve">avvicina </w:t>
      </w:r>
      <w:r w:rsidR="00491A17" w:rsidRPr="00150C2F">
        <w:rPr>
          <w:rFonts w:ascii="Circular Std Book" w:hAnsi="Circular Std Book" w:cs="Circular Std Book"/>
          <w:sz w:val="22"/>
          <w:szCs w:val="22"/>
        </w:rPr>
        <w:t xml:space="preserve">l’appuntamento </w:t>
      </w:r>
      <w:r w:rsidR="00E95620" w:rsidRPr="00150C2F">
        <w:rPr>
          <w:rFonts w:ascii="Circular Std Book" w:hAnsi="Circular Std Book" w:cs="Circular Std Book"/>
          <w:sz w:val="22"/>
          <w:szCs w:val="22"/>
        </w:rPr>
        <w:t>espositivo dell’anno</w:t>
      </w:r>
      <w:r w:rsidR="00491A17" w:rsidRPr="00150C2F">
        <w:rPr>
          <w:rFonts w:ascii="Circular Std Book" w:hAnsi="Circular Std Book" w:cs="Circular Std Book"/>
          <w:sz w:val="22"/>
          <w:szCs w:val="22"/>
        </w:rPr>
        <w:t xml:space="preserve">. Manca infatti poco più di un mese all’apertura 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>della</w:t>
      </w:r>
      <w:r w:rsidR="00491A17" w:rsidRPr="00150C2F">
        <w:rPr>
          <w:rFonts w:ascii="Circular Std Book" w:hAnsi="Circular Std Book" w:cs="Circular Std Book"/>
          <w:sz w:val="22"/>
          <w:szCs w:val="22"/>
        </w:rPr>
        <w:t xml:space="preserve"> 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grande mostra </w:t>
      </w:r>
      <w:r w:rsidR="00491A17" w:rsidRPr="00150C2F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’60 Pop Art Italia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>, in programma a Palazzo Buontalenti dal 16 marzo al 14 luglio 2024.</w:t>
      </w:r>
    </w:p>
    <w:p w14:paraId="67C11950" w14:textId="0D1FA172" w:rsidR="00491A17" w:rsidRPr="00150C2F" w:rsidRDefault="00491A17" w:rsidP="00491A17">
      <w:pPr>
        <w:jc w:val="both"/>
        <w:rPr>
          <w:rFonts w:ascii="Circular Std Book" w:hAnsi="Circular Std Book" w:cs="Circular Std Book"/>
          <w:sz w:val="22"/>
          <w:szCs w:val="22"/>
        </w:rPr>
      </w:pPr>
    </w:p>
    <w:p w14:paraId="28320431" w14:textId="56CD1E81" w:rsidR="00491A17" w:rsidRPr="00150C2F" w:rsidRDefault="00491A17" w:rsidP="00491A17">
      <w:pPr>
        <w:jc w:val="both"/>
        <w:rPr>
          <w:rFonts w:ascii="Circular Std Book" w:hAnsi="Circular Std Book" w:cs="Circular Std Book"/>
          <w:sz w:val="22"/>
          <w:szCs w:val="22"/>
        </w:rPr>
      </w:pPr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Da </w:t>
      </w:r>
      <w:r w:rsidR="00201702">
        <w:rPr>
          <w:rFonts w:ascii="Circular Std Book" w:hAnsi="Circular Std Book" w:cs="Circular Std Book"/>
          <w:b/>
          <w:bCs/>
          <w:sz w:val="22"/>
          <w:szCs w:val="22"/>
        </w:rPr>
        <w:t>domani</w:t>
      </w:r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sul sito </w:t>
      </w:r>
      <w:hyperlink r:id="rId11" w:history="1">
        <w:r w:rsidRPr="00150C2F">
          <w:rPr>
            <w:rStyle w:val="Collegamentoipertestuale"/>
            <w:rFonts w:ascii="Circular Std Book" w:hAnsi="Circular Std Book" w:cs="Circular Std Book"/>
            <w:b/>
            <w:bCs/>
            <w:sz w:val="22"/>
            <w:szCs w:val="22"/>
          </w:rPr>
          <w:t>www.pistoiamusei.it</w:t>
        </w:r>
      </w:hyperlink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si </w:t>
      </w:r>
      <w:r w:rsidR="00201702">
        <w:rPr>
          <w:rFonts w:ascii="Circular Std Book" w:hAnsi="Circular Std Book" w:cs="Circular Std Book"/>
          <w:b/>
          <w:bCs/>
          <w:sz w:val="22"/>
          <w:szCs w:val="22"/>
        </w:rPr>
        <w:t>apre</w:t>
      </w:r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la prevendita dei </w:t>
      </w:r>
      <w:r w:rsidR="00E9687D">
        <w:rPr>
          <w:rFonts w:ascii="Circular Std Book" w:hAnsi="Circular Std Book" w:cs="Circular Std Book"/>
          <w:b/>
          <w:bCs/>
          <w:sz w:val="22"/>
          <w:szCs w:val="22"/>
        </w:rPr>
        <w:t>biglietti</w:t>
      </w:r>
      <w:r w:rsidR="00083D9C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</w:t>
      </w:r>
      <w:r w:rsidR="00083D9C" w:rsidRPr="003661A3">
        <w:rPr>
          <w:rFonts w:ascii="Circular Std Book" w:hAnsi="Circular Std Book" w:cs="Circular Std Book"/>
          <w:b/>
          <w:bCs/>
          <w:sz w:val="22"/>
          <w:szCs w:val="22"/>
        </w:rPr>
        <w:t>con l’opportunità di usufruire dell’offerta</w:t>
      </w:r>
      <w:r w:rsidR="00083D9C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</w:t>
      </w:r>
      <w:proofErr w:type="spellStart"/>
      <w:r w:rsidR="001677A9" w:rsidRPr="00E05BB9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e</w:t>
      </w:r>
      <w:r w:rsidR="00083D9C" w:rsidRPr="00E05BB9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arly</w:t>
      </w:r>
      <w:proofErr w:type="spellEnd"/>
      <w:r w:rsidR="001677A9" w:rsidRPr="00E05BB9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 xml:space="preserve"> </w:t>
      </w:r>
      <w:proofErr w:type="spellStart"/>
      <w:r w:rsidR="00083D9C" w:rsidRPr="00E05BB9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bird</w:t>
      </w:r>
      <w:proofErr w:type="spellEnd"/>
      <w:r w:rsidRPr="003661A3">
        <w:rPr>
          <w:rFonts w:ascii="Circular Std Book" w:hAnsi="Circular Std Book" w:cs="Circular Std Book"/>
          <w:sz w:val="22"/>
          <w:szCs w:val="22"/>
        </w:rPr>
        <w:t>: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 </w:t>
      </w:r>
      <w:r w:rsidRPr="003661A3">
        <w:rPr>
          <w:rFonts w:ascii="Circular Std Book" w:hAnsi="Circular Std Book" w:cs="Circular Std Book"/>
          <w:sz w:val="22"/>
          <w:szCs w:val="22"/>
        </w:rPr>
        <w:t>fino al 29 febbraio,</w:t>
      </w:r>
      <w:r w:rsidR="00230172" w:rsidRPr="003661A3">
        <w:rPr>
          <w:rFonts w:ascii="Circular Std Book" w:hAnsi="Circular Std Book" w:cs="Circular Std Book"/>
          <w:sz w:val="22"/>
          <w:szCs w:val="22"/>
        </w:rPr>
        <w:t xml:space="preserve"> infatti,</w:t>
      </w:r>
      <w:r w:rsidRPr="003661A3">
        <w:rPr>
          <w:rFonts w:ascii="Circular Std Book" w:hAnsi="Circular Std Book" w:cs="Circular Std Book"/>
          <w:sz w:val="22"/>
          <w:szCs w:val="22"/>
        </w:rPr>
        <w:t xml:space="preserve"> sarà possibile acquistare il</w:t>
      </w:r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</w:t>
      </w:r>
      <w:r w:rsidR="007E6C71">
        <w:rPr>
          <w:rFonts w:ascii="Circular Std Book" w:hAnsi="Circular Std Book" w:cs="Circular Std Book"/>
          <w:b/>
          <w:bCs/>
          <w:sz w:val="22"/>
          <w:szCs w:val="22"/>
        </w:rPr>
        <w:t>ticket</w:t>
      </w:r>
      <w:r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speciale </w:t>
      </w:r>
      <w:r w:rsidRPr="00150C2F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Super</w:t>
      </w:r>
      <w:r w:rsidR="00B22CBB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 xml:space="preserve"> P</w:t>
      </w:r>
      <w:r w:rsidRPr="00150C2F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op</w:t>
      </w:r>
      <w:r w:rsidRPr="00B22CBB">
        <w:rPr>
          <w:rFonts w:ascii="Circular Std Book" w:hAnsi="Circular Std Book" w:cs="Circular Std Book"/>
          <w:sz w:val="22"/>
          <w:szCs w:val="22"/>
        </w:rPr>
        <w:t xml:space="preserve"> che consentirà, al costo di </w:t>
      </w:r>
      <w:r w:rsidR="006753D9" w:rsidRPr="00230172">
        <w:rPr>
          <w:rFonts w:ascii="Circular Std Book" w:hAnsi="Circular Std Book" w:cs="Circular Std Book"/>
          <w:b/>
          <w:bCs/>
          <w:sz w:val="22"/>
          <w:szCs w:val="22"/>
        </w:rPr>
        <w:t>8 euro</w:t>
      </w:r>
      <w:r w:rsidRPr="00B22CBB">
        <w:rPr>
          <w:rFonts w:ascii="Circular Std Book" w:hAnsi="Circular Std Book" w:cs="Circular Std Book"/>
          <w:sz w:val="22"/>
          <w:szCs w:val="22"/>
        </w:rPr>
        <w:t>, di visitare la rassegna</w:t>
      </w:r>
      <w:r w:rsidR="00083D9C" w:rsidRPr="00B22CBB">
        <w:rPr>
          <w:rFonts w:ascii="Circular Std Book" w:hAnsi="Circular Std Book" w:cs="Circular Std Book"/>
          <w:sz w:val="22"/>
          <w:szCs w:val="22"/>
        </w:rPr>
        <w:t xml:space="preserve"> </w:t>
      </w:r>
      <w:r w:rsidR="006753D9">
        <w:rPr>
          <w:rFonts w:ascii="Circular Std Book" w:hAnsi="Circular Std Book" w:cs="Circular Std Book"/>
          <w:sz w:val="22"/>
          <w:szCs w:val="22"/>
        </w:rPr>
        <w:t>a</w:t>
      </w:r>
      <w:r w:rsidR="00083D9C" w:rsidRPr="00B22CBB">
        <w:rPr>
          <w:rFonts w:ascii="Circular Std Book" w:hAnsi="Circular Std Book" w:cs="Circular Std Book"/>
          <w:sz w:val="22"/>
          <w:szCs w:val="22"/>
        </w:rPr>
        <w:t xml:space="preserve"> Palazzo Buontalenti e le altre sedi di Fondazione Pistoia Musei:</w:t>
      </w:r>
      <w:r w:rsidR="00083D9C" w:rsidRPr="00150C2F">
        <w:rPr>
          <w:rFonts w:ascii="Circular Std Book" w:hAnsi="Circular Std Book" w:cs="Circular Std Book"/>
          <w:sz w:val="22"/>
          <w:szCs w:val="22"/>
        </w:rPr>
        <w:t xml:space="preserve"> Museo dell’Antico Palazzo dei Vescovi, Museo di San Salvatore, Collezioni del Novecento a Palazzo de’ Rossi.</w:t>
      </w:r>
    </w:p>
    <w:p w14:paraId="455B8F9D" w14:textId="0D5ECF3E" w:rsidR="001677A9" w:rsidRPr="00150C2F" w:rsidRDefault="00150026" w:rsidP="001677A9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  <w:r w:rsidRPr="00150026">
        <w:rPr>
          <w:rFonts w:ascii="Circular Std Book" w:hAnsi="Circular Std Book" w:cs="Circular Std Book"/>
          <w:sz w:val="22"/>
          <w:szCs w:val="22"/>
        </w:rPr>
        <w:t>La mostra</w:t>
      </w:r>
      <w:r w:rsidR="001677A9" w:rsidRPr="00150026">
        <w:rPr>
          <w:rFonts w:ascii="Circular Std Book" w:hAnsi="Circular Std Book" w:cs="Circular Std Book"/>
          <w:sz w:val="22"/>
          <w:szCs w:val="22"/>
        </w:rPr>
        <w:t xml:space="preserve">, curata da Walter Guadagnini, presenta </w:t>
      </w:r>
      <w:r w:rsidRPr="00150026">
        <w:rPr>
          <w:rFonts w:ascii="Circular Std Book" w:hAnsi="Circular Std Book" w:cs="Circular Std Book"/>
          <w:sz w:val="22"/>
          <w:szCs w:val="22"/>
        </w:rPr>
        <w:t>una ricca selezione di</w:t>
      </w:r>
      <w:r w:rsidR="001677A9" w:rsidRPr="00150026">
        <w:rPr>
          <w:rFonts w:ascii="Circular Std Book" w:hAnsi="Circular Std Book" w:cs="Circular Std Book"/>
          <w:sz w:val="22"/>
          <w:szCs w:val="22"/>
        </w:rPr>
        <w:t xml:space="preserve"> opere che ricostruiscono</w:t>
      </w:r>
      <w:r w:rsidR="001677A9" w:rsidRPr="00150C2F">
        <w:rPr>
          <w:rFonts w:ascii="Circular Std Book" w:hAnsi="Circular Std Book" w:cs="Circular Std Book"/>
          <w:sz w:val="22"/>
          <w:szCs w:val="22"/>
        </w:rPr>
        <w:t xml:space="preserve"> le vicende della Pop Art in Italia, attraverso i suoi maggiori esponenti, tra cui </w:t>
      </w:r>
      <w:r w:rsidR="001677A9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Mario Schifano, Tano Festa, Franco Angeli, Mimmo Rotella, Mario Ceroli, Pino Pascali, Fabio Mauri, Jannis Kounellis, Renato </w:t>
      </w:r>
      <w:proofErr w:type="spellStart"/>
      <w:r w:rsidR="001677A9" w:rsidRPr="00150C2F">
        <w:rPr>
          <w:rFonts w:ascii="Circular Std Book" w:hAnsi="Circular Std Book" w:cs="Circular Std Book"/>
          <w:b/>
          <w:bCs/>
          <w:sz w:val="22"/>
          <w:szCs w:val="22"/>
        </w:rPr>
        <w:t>Mambor</w:t>
      </w:r>
      <w:proofErr w:type="spellEnd"/>
      <w:r w:rsidR="001677A9" w:rsidRPr="00150C2F">
        <w:rPr>
          <w:rFonts w:ascii="Circular Std Book" w:hAnsi="Circular Std Book" w:cs="Circular Std Book"/>
          <w:b/>
          <w:bCs/>
          <w:sz w:val="22"/>
          <w:szCs w:val="22"/>
        </w:rPr>
        <w:t>, Titina Maselli, Giosetta Fioroni, Laura Grisi, Roberto Barni, Umberto Buscioni, Adolfo Natalini e Gianni Ruffi</w:t>
      </w:r>
      <w:r w:rsidR="001677A9" w:rsidRPr="00150C2F">
        <w:rPr>
          <w:rFonts w:ascii="Circular Std Book" w:hAnsi="Circular Std Book" w:cs="Circular Std Book"/>
          <w:sz w:val="22"/>
          <w:szCs w:val="22"/>
        </w:rPr>
        <w:t xml:space="preserve">. I prestiti provengono da istituzioni museali come il </w:t>
      </w:r>
      <w:proofErr w:type="spellStart"/>
      <w:r w:rsidR="001677A9" w:rsidRPr="00150C2F">
        <w:rPr>
          <w:rFonts w:ascii="Circular Std Book" w:hAnsi="Circular Std Book" w:cs="Circular Std Book"/>
          <w:sz w:val="22"/>
          <w:szCs w:val="22"/>
        </w:rPr>
        <w:t>MaCro</w:t>
      </w:r>
      <w:proofErr w:type="spellEnd"/>
      <w:r w:rsidR="001677A9" w:rsidRPr="00150C2F">
        <w:rPr>
          <w:rFonts w:ascii="Circular Std Book" w:hAnsi="Circular Std Book" w:cs="Circular Std Book"/>
          <w:sz w:val="22"/>
          <w:szCs w:val="22"/>
        </w:rPr>
        <w:t xml:space="preserve"> di Roma, la Galleria d’Arte Moderna di Torino, il MART di Trento e Rovereto, la Collezioni Maramotti di Reggio Emilia, le Collezioni di Intesa Sanpaolo e da importanti collezioni private.</w:t>
      </w:r>
    </w:p>
    <w:p w14:paraId="64A14DCE" w14:textId="2F1207B1" w:rsidR="001677A9" w:rsidRPr="00150C2F" w:rsidRDefault="001677A9" w:rsidP="001677A9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  <w:r w:rsidRPr="00150C2F">
        <w:rPr>
          <w:rFonts w:ascii="Circular Std Book" w:hAnsi="Circular Std Book" w:cs="Circular Std Book"/>
          <w:sz w:val="22"/>
          <w:szCs w:val="22"/>
        </w:rPr>
        <w:lastRenderedPageBreak/>
        <w:t xml:space="preserve">Il percorso espositivo si configura come un viaggio </w:t>
      </w:r>
      <w:r w:rsidR="00FB7891">
        <w:rPr>
          <w:rFonts w:ascii="Circular Std Book" w:hAnsi="Circular Std Book" w:cs="Circular Std Book"/>
          <w:sz w:val="22"/>
          <w:szCs w:val="22"/>
        </w:rPr>
        <w:t xml:space="preserve">nelle </w:t>
      </w:r>
      <w:r w:rsidR="00912145">
        <w:rPr>
          <w:rFonts w:ascii="Circular Std Book" w:hAnsi="Circular Std Book" w:cs="Circular Std Book"/>
          <w:sz w:val="22"/>
          <w:szCs w:val="22"/>
        </w:rPr>
        <w:t>maggiori</w:t>
      </w:r>
      <w:r w:rsidR="00FB7891">
        <w:rPr>
          <w:rFonts w:ascii="Circular Std Book" w:hAnsi="Circular Std Book" w:cs="Circular Std Book"/>
          <w:sz w:val="22"/>
          <w:szCs w:val="22"/>
        </w:rPr>
        <w:t xml:space="preserve"> città italiane che sono state centri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 d’irradiazione di questo fenomeno prettamente metropolitano, nato a Londra nel 1956 e sviluppatosi in contemporanea a New York, Los Angeles e quindi in Europa, al punto da divenire la principale espressione artistica degli anni </w:t>
      </w:r>
      <w:r w:rsidR="00EF1605">
        <w:rPr>
          <w:rFonts w:ascii="Circular Std Book" w:hAnsi="Circular Std Book" w:cs="Circular Std Book"/>
          <w:sz w:val="22"/>
          <w:szCs w:val="22"/>
        </w:rPr>
        <w:t>S</w:t>
      </w:r>
      <w:r w:rsidRPr="00150C2F">
        <w:rPr>
          <w:rFonts w:ascii="Circular Std Book" w:hAnsi="Circular Std Book" w:cs="Circular Std Book"/>
          <w:sz w:val="22"/>
          <w:szCs w:val="22"/>
        </w:rPr>
        <w:t>essanta del secolo scorso.</w:t>
      </w:r>
    </w:p>
    <w:p w14:paraId="311D3A4F" w14:textId="77777777" w:rsidR="0054334E" w:rsidRPr="00150C2F" w:rsidRDefault="0054334E" w:rsidP="00572D39">
      <w:pPr>
        <w:jc w:val="both"/>
        <w:rPr>
          <w:rFonts w:ascii="Circular Std Book" w:hAnsi="Circular Std Book" w:cs="Circular Std Book"/>
        </w:rPr>
      </w:pPr>
    </w:p>
    <w:p w14:paraId="0ED3774D" w14:textId="6CB0F8F9" w:rsidR="0054334E" w:rsidRPr="00150C2F" w:rsidRDefault="00572D39" w:rsidP="00572D39">
      <w:pPr>
        <w:rPr>
          <w:rFonts w:ascii="Circular Std Book" w:hAnsi="Circular Std Book" w:cs="Circular Std Book"/>
          <w:b/>
          <w:bCs/>
          <w:sz w:val="18"/>
          <w:szCs w:val="18"/>
        </w:rPr>
      </w:pPr>
      <w:r>
        <w:rPr>
          <w:rFonts w:ascii="Circular Std Book" w:hAnsi="Circular Std Book" w:cs="Circular Std Book"/>
          <w:b/>
          <w:bCs/>
          <w:sz w:val="18"/>
          <w:szCs w:val="18"/>
        </w:rPr>
        <w:t>___</w:t>
      </w:r>
    </w:p>
    <w:p w14:paraId="7721D220" w14:textId="77777777" w:rsidR="00572D39" w:rsidRDefault="00572D39" w:rsidP="00572D39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46A9D3F7" w14:textId="5C4C533A" w:rsidR="0054334E" w:rsidRPr="00150C2F" w:rsidRDefault="0054334E" w:rsidP="00572D39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’60 POP ART ITALIA</w:t>
      </w:r>
    </w:p>
    <w:p w14:paraId="26F98502" w14:textId="6800F64C" w:rsidR="0054334E" w:rsidRPr="00150C2F" w:rsidRDefault="0054334E" w:rsidP="0054334E">
      <w:pPr>
        <w:rPr>
          <w:rFonts w:ascii="Circular Std Book" w:hAnsi="Circular Std Book" w:cs="Circular Std Book"/>
          <w:sz w:val="20"/>
          <w:szCs w:val="20"/>
        </w:rPr>
      </w:pPr>
      <w:r w:rsidRPr="00150C2F">
        <w:rPr>
          <w:rFonts w:ascii="Circular Std Book" w:hAnsi="Circular Std Book" w:cs="Circular Std Book"/>
          <w:sz w:val="20"/>
          <w:szCs w:val="20"/>
        </w:rPr>
        <w:t>Pistoia, Palazzo Buontalenti (via de' Rossi 7)</w:t>
      </w:r>
    </w:p>
    <w:p w14:paraId="02ED2DFF" w14:textId="29E3C803" w:rsidR="0054334E" w:rsidRPr="00150C2F" w:rsidRDefault="0054334E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16 marzo - 14 luglio 2024</w:t>
      </w:r>
    </w:p>
    <w:p w14:paraId="2CFDA1BD" w14:textId="77777777" w:rsidR="002008F3" w:rsidRPr="00150C2F" w:rsidRDefault="002008F3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F81DD89" w14:textId="1F285587" w:rsidR="00015C7F" w:rsidRPr="00150C2F" w:rsidRDefault="00015C7F" w:rsidP="00015C7F">
      <w:pPr>
        <w:spacing w:after="120"/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Biglietti:</w:t>
      </w:r>
    </w:p>
    <w:p w14:paraId="027DAB7E" w14:textId="6CDBC195" w:rsidR="00015C7F" w:rsidRPr="00513545" w:rsidRDefault="00015C7F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513545">
        <w:rPr>
          <w:rFonts w:ascii="Circular Std Book" w:hAnsi="Circular Std Book" w:cs="Circular Std Book"/>
          <w:b/>
          <w:bCs/>
          <w:sz w:val="20"/>
          <w:szCs w:val="20"/>
        </w:rPr>
        <w:t xml:space="preserve">Fino al 29 febbraio, promozione </w:t>
      </w:r>
      <w:proofErr w:type="spellStart"/>
      <w:r w:rsidRPr="00513545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>early</w:t>
      </w:r>
      <w:proofErr w:type="spellEnd"/>
      <w:r w:rsidRPr="00513545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 xml:space="preserve"> </w:t>
      </w:r>
      <w:proofErr w:type="spellStart"/>
      <w:r w:rsidRPr="00513545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>bird</w:t>
      </w:r>
      <w:proofErr w:type="spellEnd"/>
    </w:p>
    <w:p w14:paraId="65F68F18" w14:textId="1B3D4417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 xml:space="preserve">Biglietto </w:t>
      </w:r>
      <w:r w:rsidRPr="00150C2F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>Super</w:t>
      </w:r>
      <w:r w:rsidR="003B5F87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 xml:space="preserve"> P</w:t>
      </w:r>
      <w:r w:rsidRPr="00150C2F">
        <w:rPr>
          <w:rFonts w:ascii="Circular Std Book" w:hAnsi="Circular Std Book" w:cs="Circular Std Book"/>
          <w:b/>
          <w:bCs/>
          <w:i/>
          <w:iCs/>
          <w:sz w:val="20"/>
          <w:szCs w:val="20"/>
        </w:rPr>
        <w:t xml:space="preserve">op </w:t>
      </w:r>
      <w:r w:rsidRPr="00150C2F">
        <w:rPr>
          <w:rFonts w:ascii="Circular Std Book" w:hAnsi="Circular Std Book" w:cs="Circular Std Book"/>
          <w:sz w:val="20"/>
          <w:szCs w:val="20"/>
        </w:rPr>
        <w:t xml:space="preserve">(mostra + sedi Fondazione Pistoia Musei): </w:t>
      </w: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€8,00</w:t>
      </w:r>
      <w:r w:rsidRPr="00150C2F">
        <w:rPr>
          <w:rFonts w:ascii="Circular Std Book" w:hAnsi="Circular Std Book" w:cs="Circular Std Book"/>
          <w:sz w:val="20"/>
          <w:szCs w:val="20"/>
        </w:rPr>
        <w:t xml:space="preserve"> </w:t>
      </w:r>
    </w:p>
    <w:p w14:paraId="4D76725F" w14:textId="77777777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</w:p>
    <w:p w14:paraId="4E55AC39" w14:textId="4C71B3BF" w:rsidR="00015C7F" w:rsidRPr="00513545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513545">
        <w:rPr>
          <w:rFonts w:ascii="Circular Std Book" w:hAnsi="Circular Std Book" w:cs="Circular Std Book"/>
          <w:b/>
          <w:bCs/>
          <w:sz w:val="20"/>
          <w:szCs w:val="20"/>
        </w:rPr>
        <w:t>Dal 1° marzo</w:t>
      </w:r>
    </w:p>
    <w:p w14:paraId="239D4D59" w14:textId="30C08010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150C2F">
        <w:rPr>
          <w:rFonts w:ascii="Circular Std Book" w:hAnsi="Circular Std Book" w:cs="Circular Std Book"/>
          <w:i/>
          <w:iCs/>
          <w:sz w:val="20"/>
          <w:szCs w:val="20"/>
        </w:rPr>
        <w:t>Super</w:t>
      </w:r>
      <w:r w:rsidR="003B5F87">
        <w:rPr>
          <w:rFonts w:ascii="Circular Std Book" w:hAnsi="Circular Std Book" w:cs="Circular Std Book"/>
          <w:i/>
          <w:iCs/>
          <w:sz w:val="20"/>
          <w:szCs w:val="20"/>
        </w:rPr>
        <w:t xml:space="preserve"> P</w:t>
      </w:r>
      <w:r w:rsidRPr="00150C2F">
        <w:rPr>
          <w:rFonts w:ascii="Circular Std Book" w:hAnsi="Circular Std Book" w:cs="Circular Std Book"/>
          <w:i/>
          <w:iCs/>
          <w:sz w:val="20"/>
          <w:szCs w:val="20"/>
        </w:rPr>
        <w:t>op</w:t>
      </w:r>
      <w:r w:rsidR="00513545">
        <w:rPr>
          <w:rFonts w:ascii="Circular Std Book" w:hAnsi="Circular Std Book" w:cs="Circular Std Book"/>
          <w:sz w:val="20"/>
          <w:szCs w:val="20"/>
        </w:rPr>
        <w:t xml:space="preserve"> </w:t>
      </w:r>
      <w:r w:rsidR="00513545" w:rsidRPr="00150C2F">
        <w:rPr>
          <w:rFonts w:ascii="Circular Std Book" w:hAnsi="Circular Std Book" w:cs="Circular Std Book"/>
          <w:sz w:val="20"/>
          <w:szCs w:val="20"/>
        </w:rPr>
        <w:t xml:space="preserve">(mostra + sedi Fondazione Pistoia Musei): </w:t>
      </w:r>
      <w:r w:rsidRPr="00150C2F">
        <w:rPr>
          <w:rFonts w:ascii="Circular Std Book" w:hAnsi="Circular Std Book" w:cs="Circular Std Book"/>
          <w:sz w:val="20"/>
          <w:szCs w:val="20"/>
        </w:rPr>
        <w:t>intero €12,00; ridotto €9,00</w:t>
      </w:r>
    </w:p>
    <w:p w14:paraId="15DACDB5" w14:textId="2B2CA8AF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513545">
        <w:rPr>
          <w:rFonts w:ascii="Circular Std Book" w:hAnsi="Circular Std Book" w:cs="Circular Std Book"/>
          <w:sz w:val="20"/>
          <w:szCs w:val="20"/>
        </w:rPr>
        <w:t>Solo mostra:</w:t>
      </w:r>
      <w:r w:rsidRPr="00150C2F">
        <w:rPr>
          <w:rFonts w:ascii="Circular Std Book" w:hAnsi="Circular Std Book" w:cs="Circular Std Book"/>
          <w:sz w:val="20"/>
          <w:szCs w:val="20"/>
        </w:rPr>
        <w:t xml:space="preserve"> intero €10,00; ridotto €7</w:t>
      </w:r>
      <w:r w:rsidR="00B2516F">
        <w:rPr>
          <w:rFonts w:ascii="Circular Std Book" w:hAnsi="Circular Std Book" w:cs="Circular Std Book"/>
          <w:sz w:val="20"/>
          <w:szCs w:val="20"/>
        </w:rPr>
        <w:t>,</w:t>
      </w:r>
      <w:r w:rsidRPr="00150C2F">
        <w:rPr>
          <w:rFonts w:ascii="Circular Std Book" w:hAnsi="Circular Std Book" w:cs="Circular Std Book"/>
          <w:sz w:val="20"/>
          <w:szCs w:val="20"/>
        </w:rPr>
        <w:t>00</w:t>
      </w:r>
    </w:p>
    <w:p w14:paraId="13CE1DA2" w14:textId="77777777" w:rsidR="00015C7F" w:rsidRPr="00150C2F" w:rsidRDefault="00015C7F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4E1447E" w14:textId="5C5A48B5" w:rsidR="00015C7F" w:rsidRPr="00150C2F" w:rsidRDefault="00100767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Info su orari e biglietteria:</w:t>
      </w:r>
      <w:r w:rsidR="00CA7868" w:rsidRPr="00150C2F">
        <w:rPr>
          <w:rFonts w:ascii="Circular Std Book" w:hAnsi="Circular Std Book" w:cs="Circular Std Book"/>
          <w:b/>
          <w:bCs/>
          <w:sz w:val="20"/>
          <w:szCs w:val="20"/>
        </w:rPr>
        <w:t xml:space="preserve"> </w:t>
      </w:r>
      <w:hyperlink r:id="rId12" w:history="1">
        <w:r w:rsidR="002008F3" w:rsidRPr="00150C2F">
          <w:rPr>
            <w:rStyle w:val="Collegamentoipertestuale"/>
            <w:rFonts w:ascii="Circular Std Book" w:hAnsi="Circular Std Book" w:cs="Circular Std Book"/>
            <w:b/>
            <w:bCs/>
            <w:sz w:val="20"/>
            <w:szCs w:val="20"/>
          </w:rPr>
          <w:t>www.pistoiamusei.it</w:t>
        </w:r>
      </w:hyperlink>
      <w:r w:rsidR="002008F3" w:rsidRPr="00150C2F">
        <w:rPr>
          <w:rFonts w:ascii="Circular Std Book" w:hAnsi="Circular Std Book" w:cs="Circular Std Book"/>
          <w:b/>
          <w:bCs/>
          <w:sz w:val="20"/>
          <w:szCs w:val="20"/>
        </w:rPr>
        <w:t xml:space="preserve"> </w:t>
      </w:r>
    </w:p>
    <w:p w14:paraId="06E762D2" w14:textId="77777777" w:rsidR="00626261" w:rsidRDefault="00626261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6435C37" w14:textId="5236444F" w:rsidR="002008F3" w:rsidRPr="00626261" w:rsidRDefault="002008F3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  <w:r w:rsidRPr="00626261">
        <w:rPr>
          <w:rFonts w:ascii="Circular Std Book" w:hAnsi="Circular Std Book" w:cs="Circular Std Book"/>
          <w:b/>
          <w:bCs/>
          <w:sz w:val="20"/>
          <w:szCs w:val="20"/>
        </w:rPr>
        <w:t>Catalogo Electa</w:t>
      </w:r>
    </w:p>
    <w:p w14:paraId="5E132E96" w14:textId="77777777" w:rsidR="00572D39" w:rsidRPr="00150C2F" w:rsidRDefault="00572D39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A726F82" w14:textId="77777777" w:rsidR="0054334E" w:rsidRPr="00150C2F" w:rsidRDefault="0054334E" w:rsidP="00745B72">
      <w:pPr>
        <w:pBdr>
          <w:bottom w:val="single" w:sz="6" w:space="1" w:color="auto"/>
        </w:pBd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5895694" w14:textId="77777777" w:rsidR="00626261" w:rsidRPr="00150C2F" w:rsidRDefault="00626261" w:rsidP="00745B72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ED701DE" w14:textId="619484E3" w:rsidR="00745B72" w:rsidRPr="00572D39" w:rsidRDefault="00745B72" w:rsidP="00745B72">
      <w:pPr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COORDINAMENTO COMUNICAZIONE E UFFICIO STAMPA PISTOIA MUSEI</w:t>
      </w:r>
    </w:p>
    <w:p w14:paraId="696F6D19" w14:textId="77777777" w:rsidR="00745B72" w:rsidRPr="00572D39" w:rsidRDefault="00E05BB9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hyperlink r:id="rId13" w:history="1">
        <w:r w:rsidR="00745B72"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comunicazione@pistoiamusei.it</w:t>
        </w:r>
      </w:hyperlink>
    </w:p>
    <w:p w14:paraId="72B954E9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</w:p>
    <w:p w14:paraId="4AFB6003" w14:textId="499CFE62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R</w:t>
      </w:r>
      <w:r w:rsidR="00C210C0" w:rsidRPr="00572D39">
        <w:rPr>
          <w:rFonts w:ascii="Circular Std Book" w:hAnsi="Circular Std Book" w:cs="Circular Std Book"/>
          <w:b/>
          <w:bCs/>
          <w:sz w:val="18"/>
          <w:szCs w:val="18"/>
        </w:rPr>
        <w:t>esponsabile r</w:t>
      </w: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elazioni esterne e fundraising</w:t>
      </w:r>
    </w:p>
    <w:p w14:paraId="7C88C3C5" w14:textId="4E3C9DC8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sz w:val="18"/>
          <w:szCs w:val="18"/>
        </w:rPr>
        <w:t xml:space="preserve">Francesca Vannucci | </w:t>
      </w:r>
      <w:hyperlink r:id="rId14" w:history="1">
        <w:r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francesca.vannucci@fondazionecaript.it</w:t>
        </w:r>
      </w:hyperlink>
      <w:r w:rsidR="00337634" w:rsidRPr="00572D39">
        <w:rPr>
          <w:rStyle w:val="Collegamentoipertestuale"/>
          <w:rFonts w:ascii="Circular Std Book" w:hAnsi="Circular Std Book" w:cs="Circular Std Book"/>
          <w:sz w:val="18"/>
          <w:szCs w:val="18"/>
          <w:u w:val="none"/>
        </w:rPr>
        <w:t xml:space="preserve"> </w:t>
      </w:r>
      <w:r w:rsidRPr="00572D39">
        <w:rPr>
          <w:rFonts w:ascii="Circular Std Book" w:hAnsi="Circular Std Book" w:cs="Circular Std Book"/>
          <w:sz w:val="18"/>
          <w:szCs w:val="18"/>
        </w:rPr>
        <w:t>0573 974228</w:t>
      </w:r>
    </w:p>
    <w:p w14:paraId="25CB4F95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</w:p>
    <w:p w14:paraId="03B8DA14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Digital e social media</w:t>
      </w:r>
    </w:p>
    <w:p w14:paraId="4FCE39A7" w14:textId="3FD3B80B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sz w:val="18"/>
          <w:szCs w:val="18"/>
        </w:rPr>
        <w:t xml:space="preserve">Rachele Buttelli | </w:t>
      </w:r>
      <w:hyperlink r:id="rId15" w:history="1">
        <w:r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rachele.buttelli@fondazionecaript.it</w:t>
        </w:r>
      </w:hyperlink>
      <w:r w:rsidR="00337634" w:rsidRPr="00572D39">
        <w:rPr>
          <w:rFonts w:ascii="Circular Std Book" w:hAnsi="Circular Std Book" w:cs="Circular Std Book"/>
          <w:sz w:val="18"/>
          <w:szCs w:val="18"/>
        </w:rPr>
        <w:t xml:space="preserve"> </w:t>
      </w:r>
      <w:r w:rsidRPr="00572D39">
        <w:rPr>
          <w:rFonts w:ascii="Circular Std Book" w:hAnsi="Circular Std Book" w:cs="Circular Std Book"/>
          <w:sz w:val="18"/>
          <w:szCs w:val="18"/>
        </w:rPr>
        <w:t>0573 974248</w:t>
      </w:r>
    </w:p>
    <w:p w14:paraId="35868DCA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</w:p>
    <w:p w14:paraId="05FA5B39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sz w:val="18"/>
          <w:szCs w:val="18"/>
        </w:rPr>
        <w:t xml:space="preserve">Ufficio stampa </w:t>
      </w:r>
    </w:p>
    <w:p w14:paraId="708A4F34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CLP Relazioni Pubbliche</w:t>
      </w:r>
    </w:p>
    <w:p w14:paraId="050D7242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Cs/>
          <w:sz w:val="18"/>
          <w:szCs w:val="18"/>
        </w:rPr>
        <w:t xml:space="preserve">Clara Cervia | </w:t>
      </w:r>
      <w:hyperlink r:id="rId16" w:history="1">
        <w:r w:rsidRPr="00572D39">
          <w:rPr>
            <w:rStyle w:val="Collegamentoipertestuale"/>
            <w:rFonts w:ascii="Circular Std Book" w:hAnsi="Circular Std Book" w:cs="Circular Std Book"/>
            <w:bCs/>
            <w:sz w:val="18"/>
            <w:szCs w:val="18"/>
          </w:rPr>
          <w:t xml:space="preserve">clara.cervia@clp1968.it </w:t>
        </w:r>
      </w:hyperlink>
    </w:p>
    <w:p w14:paraId="6CE85BEC" w14:textId="2662BC1D" w:rsidR="0070108D" w:rsidRPr="00572D39" w:rsidRDefault="00745B72">
      <w:pPr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bCs/>
          <w:sz w:val="18"/>
          <w:szCs w:val="18"/>
        </w:rPr>
        <w:t xml:space="preserve">T. 02.36755700 | </w:t>
      </w:r>
      <w:hyperlink r:id="rId17" w:history="1">
        <w:r w:rsidRPr="00572D39">
          <w:rPr>
            <w:rStyle w:val="Collegamentoipertestuale"/>
            <w:rFonts w:ascii="Circular Std Book" w:hAnsi="Circular Std Book" w:cs="Circular Std Book"/>
            <w:bCs/>
            <w:sz w:val="18"/>
            <w:szCs w:val="18"/>
          </w:rPr>
          <w:t>www.clp1968.it</w:t>
        </w:r>
      </w:hyperlink>
    </w:p>
    <w:sectPr w:rsidR="0070108D" w:rsidRPr="00572D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93" w:right="1259" w:bottom="1693" w:left="3036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D74C" w14:textId="77777777" w:rsidR="001856DE" w:rsidRDefault="001856DE">
      <w:r>
        <w:separator/>
      </w:r>
    </w:p>
  </w:endnote>
  <w:endnote w:type="continuationSeparator" w:id="0">
    <w:p w14:paraId="58CC32F8" w14:textId="77777777" w:rsidR="001856DE" w:rsidRDefault="001856DE">
      <w:r>
        <w:continuationSeparator/>
      </w:r>
    </w:p>
  </w:endnote>
  <w:endnote w:type="continuationNotice" w:id="1">
    <w:p w14:paraId="34A58679" w14:textId="77777777" w:rsidR="001856DE" w:rsidRDefault="0018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C75E" w14:textId="77777777" w:rsidR="004E53FB" w:rsidRDefault="004E53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2364" w14:textId="3C8B0762" w:rsidR="0070108D" w:rsidRDefault="009B19BC">
    <w:pPr>
      <w:pStyle w:val="Pidipagina"/>
    </w:pPr>
    <w:r>
      <w:rPr>
        <w:noProof/>
      </w:rPr>
      <w:drawing>
        <wp:anchor distT="0" distB="0" distL="0" distR="0" simplePos="0" relativeHeight="251658244" behindDoc="0" locked="0" layoutInCell="1" allowOverlap="1" wp14:anchorId="7981DF20" wp14:editId="27FD0847">
          <wp:simplePos x="0" y="0"/>
          <wp:positionH relativeFrom="page">
            <wp:posOffset>-121920</wp:posOffset>
          </wp:positionH>
          <wp:positionV relativeFrom="page">
            <wp:posOffset>8923655</wp:posOffset>
          </wp:positionV>
          <wp:extent cx="7559675" cy="1623060"/>
          <wp:effectExtent l="0" t="0" r="0" b="0"/>
          <wp:wrapTopAndBottom/>
          <wp:docPr id="763015118" name="Picture 763015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62CA" w14:textId="77777777" w:rsidR="004E53FB" w:rsidRDefault="004E53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1480" w14:textId="77777777" w:rsidR="001856DE" w:rsidRDefault="001856DE">
      <w:r>
        <w:separator/>
      </w:r>
    </w:p>
  </w:footnote>
  <w:footnote w:type="continuationSeparator" w:id="0">
    <w:p w14:paraId="69836BD7" w14:textId="77777777" w:rsidR="001856DE" w:rsidRDefault="001856DE">
      <w:r>
        <w:continuationSeparator/>
      </w:r>
    </w:p>
  </w:footnote>
  <w:footnote w:type="continuationNotice" w:id="1">
    <w:p w14:paraId="5EA8E10F" w14:textId="77777777" w:rsidR="001856DE" w:rsidRDefault="0018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D2CE" w14:textId="77777777" w:rsidR="00745B72" w:rsidRDefault="00745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9FF2" w14:textId="425A7642" w:rsidR="0070108D" w:rsidRDefault="009B19BC">
    <w:pPr>
      <w:pStyle w:val="Intestazione"/>
    </w:pPr>
    <w:r>
      <w:rPr>
        <w:noProof/>
      </w:rPr>
      <w:drawing>
        <wp:anchor distT="0" distB="0" distL="0" distR="0" simplePos="0" relativeHeight="251658243" behindDoc="0" locked="0" layoutInCell="1" allowOverlap="1" wp14:anchorId="499A5C9C" wp14:editId="3743E2A4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7770" cy="211074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1FFC" w14:textId="77777777" w:rsidR="0070108D" w:rsidRDefault="007010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39B"/>
    <w:multiLevelType w:val="hybridMultilevel"/>
    <w:tmpl w:val="9B7201E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85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72"/>
    <w:rsid w:val="00000B5A"/>
    <w:rsid w:val="00015C7F"/>
    <w:rsid w:val="00042E99"/>
    <w:rsid w:val="00055D02"/>
    <w:rsid w:val="00056396"/>
    <w:rsid w:val="00065D10"/>
    <w:rsid w:val="000806A4"/>
    <w:rsid w:val="00083D9C"/>
    <w:rsid w:val="00086615"/>
    <w:rsid w:val="000A6E8F"/>
    <w:rsid w:val="000F1C4F"/>
    <w:rsid w:val="00100767"/>
    <w:rsid w:val="0010746A"/>
    <w:rsid w:val="00124FB3"/>
    <w:rsid w:val="001401FB"/>
    <w:rsid w:val="00142C1B"/>
    <w:rsid w:val="001479B1"/>
    <w:rsid w:val="00150026"/>
    <w:rsid w:val="00150C2F"/>
    <w:rsid w:val="001677A9"/>
    <w:rsid w:val="00172CA9"/>
    <w:rsid w:val="00177695"/>
    <w:rsid w:val="001856DE"/>
    <w:rsid w:val="00194FC9"/>
    <w:rsid w:val="001B1C0A"/>
    <w:rsid w:val="001E77B7"/>
    <w:rsid w:val="002008F3"/>
    <w:rsid w:val="00201702"/>
    <w:rsid w:val="00215174"/>
    <w:rsid w:val="00220409"/>
    <w:rsid w:val="00225762"/>
    <w:rsid w:val="00230172"/>
    <w:rsid w:val="00240533"/>
    <w:rsid w:val="0025597A"/>
    <w:rsid w:val="00256CB2"/>
    <w:rsid w:val="00261584"/>
    <w:rsid w:val="0029302B"/>
    <w:rsid w:val="002D08FE"/>
    <w:rsid w:val="002F6B35"/>
    <w:rsid w:val="00324994"/>
    <w:rsid w:val="0033073E"/>
    <w:rsid w:val="003341A8"/>
    <w:rsid w:val="00336B0F"/>
    <w:rsid w:val="00337634"/>
    <w:rsid w:val="00356796"/>
    <w:rsid w:val="00364897"/>
    <w:rsid w:val="003661A3"/>
    <w:rsid w:val="00370B6B"/>
    <w:rsid w:val="003B5F87"/>
    <w:rsid w:val="003C38F7"/>
    <w:rsid w:val="003F0A52"/>
    <w:rsid w:val="00435DA8"/>
    <w:rsid w:val="0043742F"/>
    <w:rsid w:val="00441C2C"/>
    <w:rsid w:val="00444B12"/>
    <w:rsid w:val="00470C0E"/>
    <w:rsid w:val="00475993"/>
    <w:rsid w:val="00491A17"/>
    <w:rsid w:val="004E53FB"/>
    <w:rsid w:val="004E595A"/>
    <w:rsid w:val="004E698E"/>
    <w:rsid w:val="004F041E"/>
    <w:rsid w:val="00506046"/>
    <w:rsid w:val="00513545"/>
    <w:rsid w:val="0054334E"/>
    <w:rsid w:val="00572D39"/>
    <w:rsid w:val="0058451F"/>
    <w:rsid w:val="005D375A"/>
    <w:rsid w:val="00605112"/>
    <w:rsid w:val="00626261"/>
    <w:rsid w:val="00646F46"/>
    <w:rsid w:val="006635A5"/>
    <w:rsid w:val="00665842"/>
    <w:rsid w:val="006752F8"/>
    <w:rsid w:val="006753D9"/>
    <w:rsid w:val="00676C48"/>
    <w:rsid w:val="006925AA"/>
    <w:rsid w:val="00693F32"/>
    <w:rsid w:val="006B7A2A"/>
    <w:rsid w:val="006D17BB"/>
    <w:rsid w:val="006D53D1"/>
    <w:rsid w:val="006D5FD0"/>
    <w:rsid w:val="006D73D9"/>
    <w:rsid w:val="00700AE6"/>
    <w:rsid w:val="0070108D"/>
    <w:rsid w:val="00726437"/>
    <w:rsid w:val="00732FFC"/>
    <w:rsid w:val="00735453"/>
    <w:rsid w:val="00745B72"/>
    <w:rsid w:val="00767B38"/>
    <w:rsid w:val="007710F6"/>
    <w:rsid w:val="00784355"/>
    <w:rsid w:val="00795A64"/>
    <w:rsid w:val="007C51F6"/>
    <w:rsid w:val="007E6C71"/>
    <w:rsid w:val="007F29C9"/>
    <w:rsid w:val="007F6806"/>
    <w:rsid w:val="00804740"/>
    <w:rsid w:val="008460C3"/>
    <w:rsid w:val="00854AB8"/>
    <w:rsid w:val="00863857"/>
    <w:rsid w:val="00894023"/>
    <w:rsid w:val="008A6CF5"/>
    <w:rsid w:val="008E07D9"/>
    <w:rsid w:val="008E2AA3"/>
    <w:rsid w:val="009000D4"/>
    <w:rsid w:val="00904E39"/>
    <w:rsid w:val="009065C9"/>
    <w:rsid w:val="00912145"/>
    <w:rsid w:val="0091729A"/>
    <w:rsid w:val="00922A05"/>
    <w:rsid w:val="00922F96"/>
    <w:rsid w:val="009329E4"/>
    <w:rsid w:val="00933F46"/>
    <w:rsid w:val="00936F87"/>
    <w:rsid w:val="00971A91"/>
    <w:rsid w:val="00976F68"/>
    <w:rsid w:val="00985198"/>
    <w:rsid w:val="00991071"/>
    <w:rsid w:val="009B19BC"/>
    <w:rsid w:val="009B370C"/>
    <w:rsid w:val="009D4898"/>
    <w:rsid w:val="009D7557"/>
    <w:rsid w:val="00A15E5D"/>
    <w:rsid w:val="00A2350F"/>
    <w:rsid w:val="00A36E3E"/>
    <w:rsid w:val="00A43444"/>
    <w:rsid w:val="00A51928"/>
    <w:rsid w:val="00AC3E7F"/>
    <w:rsid w:val="00AD6D5D"/>
    <w:rsid w:val="00AD7B65"/>
    <w:rsid w:val="00B22CBB"/>
    <w:rsid w:val="00B2516F"/>
    <w:rsid w:val="00B47F8E"/>
    <w:rsid w:val="00B64A6B"/>
    <w:rsid w:val="00B708AF"/>
    <w:rsid w:val="00B95442"/>
    <w:rsid w:val="00BA2863"/>
    <w:rsid w:val="00BB31AF"/>
    <w:rsid w:val="00BD57E7"/>
    <w:rsid w:val="00BD7659"/>
    <w:rsid w:val="00BD765E"/>
    <w:rsid w:val="00BF59D0"/>
    <w:rsid w:val="00C139B4"/>
    <w:rsid w:val="00C210C0"/>
    <w:rsid w:val="00C35861"/>
    <w:rsid w:val="00C95F2F"/>
    <w:rsid w:val="00CA7868"/>
    <w:rsid w:val="00CB3867"/>
    <w:rsid w:val="00CD412A"/>
    <w:rsid w:val="00CE44D0"/>
    <w:rsid w:val="00CF46E3"/>
    <w:rsid w:val="00D02214"/>
    <w:rsid w:val="00D13D2A"/>
    <w:rsid w:val="00D269EE"/>
    <w:rsid w:val="00D578EF"/>
    <w:rsid w:val="00D74B25"/>
    <w:rsid w:val="00D83FF5"/>
    <w:rsid w:val="00D959D5"/>
    <w:rsid w:val="00D963D2"/>
    <w:rsid w:val="00D96478"/>
    <w:rsid w:val="00DD1A97"/>
    <w:rsid w:val="00DF718D"/>
    <w:rsid w:val="00E01EE5"/>
    <w:rsid w:val="00E026A8"/>
    <w:rsid w:val="00E05BB9"/>
    <w:rsid w:val="00E23469"/>
    <w:rsid w:val="00E23B98"/>
    <w:rsid w:val="00E63721"/>
    <w:rsid w:val="00E95620"/>
    <w:rsid w:val="00E9687D"/>
    <w:rsid w:val="00EF0DCC"/>
    <w:rsid w:val="00EF1605"/>
    <w:rsid w:val="00F14271"/>
    <w:rsid w:val="00F20492"/>
    <w:rsid w:val="00F309B4"/>
    <w:rsid w:val="00F47542"/>
    <w:rsid w:val="00F54CFF"/>
    <w:rsid w:val="00F627E7"/>
    <w:rsid w:val="00F64870"/>
    <w:rsid w:val="00F75B3B"/>
    <w:rsid w:val="00F86BDB"/>
    <w:rsid w:val="00F9688F"/>
    <w:rsid w:val="00FB74B9"/>
    <w:rsid w:val="00FB7891"/>
    <w:rsid w:val="00FC5807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67AB6F"/>
  <w15:chartTrackingRefBased/>
  <w15:docId w15:val="{FF40F413-7242-450B-B7CA-8C5CEB62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745B72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627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Menzionenonrisolta">
    <w:name w:val="Unresolved Mention"/>
    <w:uiPriority w:val="99"/>
    <w:semiHidden/>
    <w:unhideWhenUsed/>
    <w:rsid w:val="00F627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635A5"/>
    <w:rPr>
      <w:rFonts w:eastAsia="Arial Unicode MS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uiPriority w:val="99"/>
    <w:semiHidden/>
    <w:unhideWhenUsed/>
    <w:rsid w:val="00663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5A5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6635A5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5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635A5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unicazione@pistoiamusei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pistoiamusei.it" TargetMode="External"/><Relationship Id="rId17" Type="http://schemas.openxmlformats.org/officeDocument/2006/relationships/hyperlink" Target="http://www.clp1968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stoiamusei.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achele.buttelli@fondazionecaript.i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istoiamusei.it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ancesca.vannucci@fondazionecaript.i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53C36-E809-4EC8-9094-F283C79B1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82008-65E3-46BE-908A-77136AC5DE79}"/>
</file>

<file path=customXml/itemProps3.xml><?xml version="1.0" encoding="utf-8"?>
<ds:datastoreItem xmlns:ds="http://schemas.openxmlformats.org/officeDocument/2006/customXml" ds:itemID="{A94BB6CD-042B-4E92-B621-24033E9C597A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  <ds:schemaRef ds:uri="5977f8f9-3acd-48bf-9d13-2954c8c001f1"/>
    <ds:schemaRef ds:uri="776ee498-1140-42be-b69c-4697b11b6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12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4325412</vt:i4>
      </vt:variant>
      <vt:variant>
        <vt:i4>9</vt:i4>
      </vt:variant>
      <vt:variant>
        <vt:i4>0</vt:i4>
      </vt:variant>
      <vt:variant>
        <vt:i4>5</vt:i4>
      </vt:variant>
      <vt:variant>
        <vt:lpwstr>mailto:rachele.buttelli@fondazionecaript.it</vt:lpwstr>
      </vt:variant>
      <vt:variant>
        <vt:lpwstr/>
      </vt:variant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mailto:francesca.vannucci@fondazionecaript.it</vt:lpwstr>
      </vt:variant>
      <vt:variant>
        <vt:lpwstr/>
      </vt:variant>
      <vt:variant>
        <vt:i4>5636213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mailto:comunicazione@pistoiamusei.it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mailto:edu@pistoiamusei.it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Francesca Vannucci</cp:lastModifiedBy>
  <cp:revision>26</cp:revision>
  <cp:lastPrinted>2024-02-12T08:07:00Z</cp:lastPrinted>
  <dcterms:created xsi:type="dcterms:W3CDTF">2024-02-12T10:42:00Z</dcterms:created>
  <dcterms:modified xsi:type="dcterms:W3CDTF">2024-02-13T08:23:00Z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0x010100CEE2951FC9A8954D98E2686339B094D3</vt:lpwstr>
  </property>
</Properties>
</file>