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AEB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3696AEB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B2" w14:textId="77777777" w:rsidR="00B7345D" w:rsidRDefault="00AC695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B3" w14:textId="77777777" w:rsidR="00B7345D" w:rsidRDefault="00AC695F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Giuseppe Nodari durante la battaglia del Volturno, </w:t>
      </w:r>
    </w:p>
    <w:p w14:paraId="3696AEB4" w14:textId="77777777" w:rsidR="00B7345D" w:rsidRDefault="00AC69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B5" w14:textId="77777777" w:rsidR="00B7345D" w:rsidRDefault="00AC69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olio su tela</w:t>
      </w:r>
    </w:p>
    <w:p w14:paraId="3696AEB6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B7" w14:textId="77777777" w:rsidR="00B7345D" w:rsidRDefault="00B734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6AEB8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14:paraId="3696AEB9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BA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BB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Battaglia di Calatafimi al momento dell’attacco, </w:t>
      </w:r>
    </w:p>
    <w:p w14:paraId="3696AEBC" w14:textId="77777777" w:rsidR="00B7345D" w:rsidRDefault="00AC69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dall’album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L’impresa della spedizione di Marsala dal 5 all’11 maggio 1860, al 27, 28, 29, 30 e 31 1860</w:t>
      </w:r>
    </w:p>
    <w:p w14:paraId="3696AEBD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B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matita, penna, acquerello su carta</w:t>
      </w:r>
    </w:p>
    <w:p w14:paraId="3696AEBF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C0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C1" w14:textId="77777777" w:rsidR="00B7345D" w:rsidRDefault="00B7345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96AEC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</w:p>
    <w:p w14:paraId="3696AEC3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C4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C5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Partenza da Quarto in prossimità di Villa Spinola, centro organizzativo dell’impresa,</w:t>
      </w:r>
    </w:p>
    <w:p w14:paraId="3696AEC6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C7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C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C9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C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14:paraId="3696AECB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CC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CD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Imbarco alla Foce, i volontari attendono sulla spiaggia l’arrivo delle navi,</w:t>
      </w:r>
    </w:p>
    <w:p w14:paraId="3696AECE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CF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D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D1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D2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D3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14:paraId="3696AED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D5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D6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volontari si sono imbarcati sulle scialuppe per raggiungere i piroscafi Lombardo e Piemonte,</w:t>
      </w:r>
    </w:p>
    <w:p w14:paraId="3696AED7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D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D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DA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DB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3696AED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DD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DE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piroscafi Lombardo e Piemonte prendono il largo,</w:t>
      </w:r>
    </w:p>
    <w:p w14:paraId="3696AEDF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E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E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E2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E3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</w:p>
    <w:p w14:paraId="3696AEE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E5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E6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piroscafi Lombardo e Piemonte in navigazione verso la Sicilia,</w:t>
      </w:r>
    </w:p>
    <w:p w14:paraId="3696AEE7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E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E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EA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E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E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</w:p>
    <w:p w14:paraId="3696AEE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E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EF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 garibaldini sbarcano a Marsala. Il fumo nero sullo sfondo è dovuto probabilmente all’incendio dei magazzini del vino degli inglesi colpiti dai borbonici. Venerdì 11 maggio 1860, ore 13:00,</w:t>
      </w:r>
    </w:p>
    <w:p w14:paraId="3696AEF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F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F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F3" w14:textId="77777777" w:rsidR="00B7345D" w:rsidRDefault="00B7345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96AEF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</w:p>
    <w:p w14:paraId="3696AEF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F6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F7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colonna dei volontari in marcia. Al centro spicca Garibaldi, in sella alla giumenta bianca Marsala. Sabato 12 maggio 1860, ore 4:00,</w:t>
      </w:r>
    </w:p>
    <w:p w14:paraId="3696AEF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EF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EF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EF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EF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</w:p>
    <w:p w14:paraId="3696AEF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EF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EFF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sosta: Garibaldi e gli ufficiali dello Stato Maggiore avvistano il villaggio di Vita,</w:t>
      </w:r>
    </w:p>
    <w:p w14:paraId="3696AF0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0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0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03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0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</w:p>
    <w:p w14:paraId="3696AF0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06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07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Calatafimi vista dall’osservatorio di Garibaldi,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attorniato dallo Stato Maggiore (accanto a lui Giuseppe Sirtori, Lajos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Tüköry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Nino Bixio, Francesco Nullo, Simone Schiaffino, il portabandiera, e Carlo Ceribelli, il trombettiere). Martedì 15 maggio 1860, ore 11:00,</w:t>
      </w:r>
    </w:p>
    <w:p w14:paraId="3696AF0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0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0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0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0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</w:p>
    <w:p w14:paraId="3696AF0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0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0F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battaglia di Calatafimi. Schiaffino viene ucciso nel tentativo di difendere la bandiera tricolore. Martedì 15 maggio 1860, ore 13:30,</w:t>
      </w:r>
    </w:p>
    <w:p w14:paraId="3696AF1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1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1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13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1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</w:p>
    <w:p w14:paraId="3696AF1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16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17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battaglia di Calatafimi, ultimo atto della battaglia: L’esercito borbonico si ritira. Martedì 15 maggio 1860, ore 16:00,</w:t>
      </w:r>
    </w:p>
    <w:p w14:paraId="3696AF1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1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1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1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1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</w:p>
    <w:p w14:paraId="3696AF1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1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1F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Marcia notturna verso Parco (oggi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Altafonte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),</w:t>
      </w:r>
    </w:p>
    <w:p w14:paraId="3696AF2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2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2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23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2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</w:p>
    <w:p w14:paraId="3696AF2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26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27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Arrivo dei Garibaldini all’eremo di Gibilrossa, sullo sfondo il Golfo di Palermo. Sabato 26 maggio 1860, ore 11:00,</w:t>
      </w:r>
    </w:p>
    <w:p w14:paraId="3696AF2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2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acquerello su carta</w:t>
      </w:r>
    </w:p>
    <w:p w14:paraId="3696AF2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2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2C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</w:t>
      </w:r>
    </w:p>
    <w:p w14:paraId="3696AF2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2E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2F" w14:textId="77777777" w:rsidR="00B7345D" w:rsidRDefault="00AC69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Incontro di Garibaldi e del suo Stato Maggiore con ufficiali inglesi e americani davanti all’eremo di Gibilrossa. Sabato 26 maggio 1860, ore 15:30,</w:t>
      </w:r>
    </w:p>
    <w:p w14:paraId="3696AF3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3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3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33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3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</w:t>
      </w:r>
    </w:p>
    <w:p w14:paraId="3696AF3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36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37" w14:textId="77777777" w:rsidR="00B7345D" w:rsidRPr="00AC695F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 w:rsidRPr="00AC695F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gramStart"/>
      <w:r w:rsidRPr="00AC695F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AC695F">
        <w:rPr>
          <w:rFonts w:ascii="Times New Roman" w:eastAsia="Times New Roman" w:hAnsi="Times New Roman" w:cs="Times New Roman"/>
          <w:i/>
          <w:sz w:val="24"/>
          <w:szCs w:val="24"/>
        </w:rPr>
        <w:t>°</w:t>
      </w:r>
      <w:proofErr w:type="gramEnd"/>
      <w:r w:rsidRPr="00AC695F">
        <w:rPr>
          <w:rFonts w:ascii="Times New Roman" w:eastAsia="Times New Roman" w:hAnsi="Times New Roman" w:cs="Times New Roman"/>
          <w:i/>
          <w:sz w:val="24"/>
          <w:szCs w:val="24"/>
        </w:rPr>
        <w:t xml:space="preserve"> Compagnia alla lettura dell’ordine e distribuzione dei viveri. Sabato 26 maggio 1860, ore 16:00,</w:t>
      </w:r>
    </w:p>
    <w:p w14:paraId="3696AF3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 w:rsidRPr="00AC695F"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3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3A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3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A0189" w14:textId="77777777" w:rsidR="00143DCA" w:rsidRDefault="00143D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</w:p>
    <w:p w14:paraId="3696AF3C" w14:textId="25574F4D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3D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3E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Discesa da Gibilrossa verso Palermo. Domenica 27 maggio 1860 (Pentecoste), ore 2:00,</w:t>
      </w:r>
    </w:p>
    <w:p w14:paraId="3696AF3F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4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41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42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3BF3F6" w14:textId="77777777" w:rsidR="00E033E2" w:rsidRDefault="00E033E2" w:rsidP="00E033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AE2AFC" w14:textId="2395005F" w:rsidR="00E033E2" w:rsidRDefault="00E033E2" w:rsidP="00E033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7BB3F9FB" w14:textId="77777777" w:rsidR="00E033E2" w:rsidRDefault="00E033E2" w:rsidP="00E03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428A1CE0" w14:textId="77777777" w:rsidR="00E033E2" w:rsidRDefault="00E033E2" w:rsidP="00E033E2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Sparatoria dai tetti e dalla barricata nei pressi della Cattedrale di Palermo,</w:t>
      </w:r>
    </w:p>
    <w:p w14:paraId="47829F9B" w14:textId="77777777" w:rsidR="00E033E2" w:rsidRDefault="00E033E2" w:rsidP="00E033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7931DC2A" w14:textId="77777777" w:rsidR="00E033E2" w:rsidRDefault="00E033E2" w:rsidP="00E033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08D835D1" w14:textId="77777777" w:rsidR="00E033E2" w:rsidRDefault="00E033E2" w:rsidP="00E033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21F94A90" w14:textId="77777777" w:rsidR="00E033E2" w:rsidRDefault="00E033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43" w14:textId="47675350" w:rsidR="00B7345D" w:rsidRDefault="003E1F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</w:t>
      </w:r>
    </w:p>
    <w:p w14:paraId="3696AF4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45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46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Assalto al Ponte dell’Ammiraglio. Domenica 27 maggio 1860 (Pentecoste), ore 3:30,</w:t>
      </w:r>
    </w:p>
    <w:p w14:paraId="3696AF47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48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49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4A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60DEAB" w14:textId="77777777" w:rsidR="007B29C4" w:rsidRDefault="007B29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21)</w:t>
      </w:r>
    </w:p>
    <w:p w14:paraId="3696AF4B" w14:textId="314B574C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4C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4D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Ingresso a Palermo. Domenica 27 maggio 1860 (Pentecoste), ore 4:00,</w:t>
      </w:r>
    </w:p>
    <w:p w14:paraId="3696AF4E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4F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50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51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CBB17" w14:textId="6A4A7CB4" w:rsidR="007B29C4" w:rsidRDefault="007B29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22)</w:t>
      </w:r>
    </w:p>
    <w:p w14:paraId="3696AF52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Giuseppe Nodari</w:t>
      </w:r>
    </w:p>
    <w:p w14:paraId="3696AF53" w14:textId="77777777" w:rsidR="00B7345D" w:rsidRDefault="00AC69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(Castiglione delle Stiviere, 1841-1898)</w:t>
      </w:r>
    </w:p>
    <w:p w14:paraId="3696AF54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Scontri a Palermo. Domenica 27 maggio 1860 (Pentecoste), ore 4:30,</w:t>
      </w:r>
    </w:p>
    <w:p w14:paraId="3696AF55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1860</w:t>
      </w:r>
    </w:p>
    <w:p w14:paraId="3696AF56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acquerello su carta</w:t>
      </w:r>
    </w:p>
    <w:p w14:paraId="3696AF57" w14:textId="77777777" w:rsidR="00B7345D" w:rsidRDefault="00AC69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Associazione </w:t>
      </w:r>
      <w:r>
        <w:rPr>
          <w:rFonts w:ascii="Times New Roman" w:eastAsia="Times New Roman" w:hAnsi="Times New Roman" w:cs="Times New Roman"/>
          <w:b/>
          <w:color w:val="5F6368"/>
          <w:sz w:val="24"/>
          <w:szCs w:val="24"/>
          <w:highlight w:val="white"/>
        </w:rPr>
        <w:t>AMICHÆ</w:t>
      </w:r>
    </w:p>
    <w:p w14:paraId="3696AF58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6AF5F" w14:textId="77777777" w:rsidR="00B7345D" w:rsidRDefault="00B7345D"/>
    <w:p w14:paraId="3696AF60" w14:textId="77777777" w:rsidR="00B7345D" w:rsidRDefault="00B7345D"/>
    <w:p w14:paraId="3696AF61" w14:textId="77777777" w:rsidR="00B7345D" w:rsidRDefault="00B7345D"/>
    <w:p w14:paraId="3696AF62" w14:textId="77777777" w:rsidR="00B7345D" w:rsidRDefault="00B7345D"/>
    <w:p w14:paraId="3696AF63" w14:textId="77777777" w:rsidR="00B7345D" w:rsidRDefault="00B7345D"/>
    <w:p w14:paraId="3696AF64" w14:textId="77777777" w:rsidR="00B7345D" w:rsidRDefault="00B7345D"/>
    <w:p w14:paraId="3696AF65" w14:textId="77777777" w:rsidR="00B7345D" w:rsidRDefault="00B7345D"/>
    <w:p w14:paraId="3696AF66" w14:textId="77777777" w:rsidR="00B7345D" w:rsidRDefault="00B7345D"/>
    <w:p w14:paraId="3696AF67" w14:textId="77777777" w:rsidR="00B7345D" w:rsidRDefault="00B7345D"/>
    <w:p w14:paraId="3696AF68" w14:textId="77777777" w:rsidR="00B7345D" w:rsidRDefault="00B7345D"/>
    <w:p w14:paraId="3696AF69" w14:textId="77777777" w:rsidR="00B7345D" w:rsidRDefault="00B7345D"/>
    <w:p w14:paraId="3696AF6A" w14:textId="77777777" w:rsidR="00B7345D" w:rsidRDefault="00B7345D"/>
    <w:p w14:paraId="3696AF6B" w14:textId="77777777" w:rsidR="00B7345D" w:rsidRDefault="00B734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734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5D"/>
    <w:rsid w:val="00143DCA"/>
    <w:rsid w:val="001533C6"/>
    <w:rsid w:val="003E1F3B"/>
    <w:rsid w:val="007B29C4"/>
    <w:rsid w:val="00AC695F"/>
    <w:rsid w:val="00B7345D"/>
    <w:rsid w:val="00E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EB0"/>
  <w15:docId w15:val="{E98DE965-90A6-4246-90A3-33A866B3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eu/fjPgGt2wBRc7ABSnfZA6Wg==">CgMxLjA4AHIhMXRaZ1FUQWZWaFVEZTBrSVg4YnhpNXkwRXN0WlB4QkRx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AC28197-F5D9-4982-A385-3967055A6745}"/>
</file>

<file path=customXml/itemProps3.xml><?xml version="1.0" encoding="utf-8"?>
<ds:datastoreItem xmlns:ds="http://schemas.openxmlformats.org/officeDocument/2006/customXml" ds:itemID="{DB11CF55-6F1D-48BC-96FA-79C5E1C2919E}"/>
</file>

<file path=customXml/itemProps4.xml><?xml version="1.0" encoding="utf-8"?>
<ds:datastoreItem xmlns:ds="http://schemas.openxmlformats.org/officeDocument/2006/customXml" ds:itemID="{30400E7A-D04D-45B4-94C4-F8D5C83AD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Cervia</cp:lastModifiedBy>
  <cp:revision>7</cp:revision>
  <dcterms:created xsi:type="dcterms:W3CDTF">2024-01-09T15:29:00Z</dcterms:created>
  <dcterms:modified xsi:type="dcterms:W3CDTF">2024-01-09T15:49:00Z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