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9E19F" w14:textId="26471E21" w:rsidR="0003411D" w:rsidRDefault="00ED39A3" w:rsidP="00292243">
      <w:pPr>
        <w:spacing w:after="120"/>
        <w:jc w:val="center"/>
        <w:rPr>
          <w:rFonts w:ascii="Arial" w:hAnsi="Arial" w:cs="Arial"/>
          <w:b/>
          <w:bCs/>
          <w:sz w:val="28"/>
          <w:szCs w:val="28"/>
        </w:rPr>
      </w:pPr>
      <w:bookmarkStart w:id="0" w:name="_Hlk119835453"/>
      <w:r w:rsidRPr="001C26A2">
        <w:rPr>
          <w:rFonts w:ascii="Arial" w:hAnsi="Arial" w:cs="Arial"/>
          <w:b/>
          <w:bCs/>
          <w:sz w:val="28"/>
          <w:szCs w:val="28"/>
        </w:rPr>
        <w:t>MUSEI REALI</w:t>
      </w:r>
      <w:r w:rsidR="00CA0B73">
        <w:rPr>
          <w:rFonts w:ascii="Arial" w:hAnsi="Arial" w:cs="Arial"/>
          <w:b/>
          <w:bCs/>
          <w:sz w:val="28"/>
          <w:szCs w:val="28"/>
        </w:rPr>
        <w:t xml:space="preserve"> </w:t>
      </w:r>
      <w:r w:rsidRPr="001C26A2">
        <w:rPr>
          <w:rFonts w:ascii="Arial" w:hAnsi="Arial" w:cs="Arial"/>
          <w:b/>
          <w:bCs/>
          <w:sz w:val="28"/>
          <w:szCs w:val="28"/>
        </w:rPr>
        <w:t xml:space="preserve"> </w:t>
      </w:r>
      <w:r w:rsidR="00C67749">
        <w:rPr>
          <w:rFonts w:ascii="Arial" w:hAnsi="Arial" w:cs="Arial"/>
          <w:bCs/>
          <w:sz w:val="28"/>
          <w:szCs w:val="28"/>
        </w:rPr>
        <w:t>|</w:t>
      </w:r>
      <w:r w:rsidR="00DA04A0">
        <w:rPr>
          <w:rFonts w:ascii="Arial" w:hAnsi="Arial" w:cs="Arial"/>
          <w:b/>
          <w:bCs/>
          <w:sz w:val="28"/>
          <w:szCs w:val="28"/>
        </w:rPr>
        <w:t xml:space="preserve"> </w:t>
      </w:r>
      <w:r w:rsidR="00CA0B73">
        <w:rPr>
          <w:rFonts w:ascii="Arial" w:hAnsi="Arial" w:cs="Arial"/>
          <w:b/>
          <w:bCs/>
          <w:sz w:val="28"/>
          <w:szCs w:val="28"/>
        </w:rPr>
        <w:t xml:space="preserve"> </w:t>
      </w:r>
      <w:r w:rsidR="0003411D">
        <w:rPr>
          <w:rFonts w:ascii="Arial" w:hAnsi="Arial" w:cs="Arial"/>
          <w:b/>
          <w:bCs/>
          <w:sz w:val="28"/>
          <w:szCs w:val="28"/>
        </w:rPr>
        <w:t>GIARDINI</w:t>
      </w:r>
      <w:r w:rsidR="00DA04A0">
        <w:rPr>
          <w:rFonts w:ascii="Arial" w:hAnsi="Arial" w:cs="Arial"/>
          <w:b/>
          <w:bCs/>
          <w:sz w:val="28"/>
          <w:szCs w:val="28"/>
        </w:rPr>
        <w:t xml:space="preserve"> REALI</w:t>
      </w:r>
    </w:p>
    <w:p w14:paraId="1C9D5D88" w14:textId="77777777" w:rsidR="001D26E3" w:rsidRPr="00E07ED3" w:rsidRDefault="001D26E3" w:rsidP="00196D00">
      <w:pPr>
        <w:jc w:val="center"/>
        <w:rPr>
          <w:rFonts w:ascii="Arial" w:hAnsi="Arial" w:cs="Arial"/>
          <w:b/>
          <w:bCs/>
          <w:sz w:val="12"/>
          <w:szCs w:val="12"/>
        </w:rPr>
      </w:pPr>
    </w:p>
    <w:p w14:paraId="6722D29F" w14:textId="4B5A4B36" w:rsidR="001D26E3" w:rsidRDefault="00ED39A3" w:rsidP="00196D00">
      <w:pPr>
        <w:jc w:val="center"/>
        <w:rPr>
          <w:rFonts w:ascii="Arial" w:hAnsi="Arial" w:cs="Arial"/>
          <w:b/>
          <w:bCs/>
          <w:sz w:val="28"/>
          <w:szCs w:val="28"/>
        </w:rPr>
      </w:pPr>
      <w:r>
        <w:rPr>
          <w:rFonts w:ascii="Arial" w:hAnsi="Arial" w:cs="Arial"/>
          <w:b/>
          <w:bCs/>
          <w:sz w:val="28"/>
          <w:szCs w:val="28"/>
        </w:rPr>
        <w:t>4 LUGLIO</w:t>
      </w:r>
      <w:r w:rsidR="00A531F9">
        <w:rPr>
          <w:rFonts w:ascii="Arial" w:hAnsi="Arial" w:cs="Arial"/>
          <w:b/>
          <w:bCs/>
          <w:sz w:val="28"/>
          <w:szCs w:val="28"/>
        </w:rPr>
        <w:t xml:space="preserve"> </w:t>
      </w:r>
      <w:r w:rsidR="001A588E">
        <w:rPr>
          <w:rFonts w:ascii="Arial" w:hAnsi="Arial" w:cs="Arial"/>
          <w:b/>
          <w:bCs/>
          <w:sz w:val="28"/>
          <w:szCs w:val="28"/>
        </w:rPr>
        <w:t>- 1</w:t>
      </w:r>
      <w:r w:rsidR="00DF6DA2">
        <w:rPr>
          <w:rFonts w:ascii="Arial" w:hAnsi="Arial" w:cs="Arial"/>
          <w:b/>
          <w:bCs/>
          <w:sz w:val="28"/>
          <w:szCs w:val="28"/>
        </w:rPr>
        <w:t>°</w:t>
      </w:r>
      <w:r w:rsidR="001A588E">
        <w:rPr>
          <w:rFonts w:ascii="Arial" w:hAnsi="Arial" w:cs="Arial"/>
          <w:b/>
          <w:bCs/>
          <w:sz w:val="28"/>
          <w:szCs w:val="28"/>
        </w:rPr>
        <w:t xml:space="preserve"> OTTOBRE</w:t>
      </w:r>
      <w:r w:rsidR="00063C52">
        <w:rPr>
          <w:rFonts w:ascii="Arial" w:hAnsi="Arial" w:cs="Arial"/>
          <w:b/>
          <w:bCs/>
          <w:sz w:val="28"/>
          <w:szCs w:val="28"/>
        </w:rPr>
        <w:t xml:space="preserve"> </w:t>
      </w:r>
      <w:r>
        <w:rPr>
          <w:rFonts w:ascii="Arial" w:hAnsi="Arial" w:cs="Arial"/>
          <w:b/>
          <w:bCs/>
          <w:sz w:val="28"/>
          <w:szCs w:val="28"/>
        </w:rPr>
        <w:t>2023</w:t>
      </w:r>
    </w:p>
    <w:p w14:paraId="228B4030" w14:textId="532A462E" w:rsidR="00ED39A3" w:rsidRPr="00CE401D" w:rsidRDefault="00ED39A3" w:rsidP="00196D00">
      <w:pPr>
        <w:jc w:val="center"/>
        <w:rPr>
          <w:rFonts w:ascii="Arial" w:hAnsi="Arial" w:cs="Arial"/>
          <w:b/>
          <w:bCs/>
        </w:rPr>
      </w:pPr>
    </w:p>
    <w:p w14:paraId="17D33D43" w14:textId="0CC7F257" w:rsidR="00ED39A3" w:rsidRDefault="00DE4856" w:rsidP="00196D00">
      <w:pPr>
        <w:jc w:val="center"/>
        <w:rPr>
          <w:rFonts w:ascii="Arial" w:hAnsi="Arial" w:cs="Arial"/>
          <w:b/>
          <w:bCs/>
          <w:sz w:val="28"/>
          <w:szCs w:val="28"/>
        </w:rPr>
      </w:pPr>
      <w:r>
        <w:rPr>
          <w:rFonts w:ascii="Arial" w:hAnsi="Arial" w:cs="Arial"/>
          <w:b/>
          <w:bCs/>
          <w:sz w:val="28"/>
          <w:szCs w:val="28"/>
        </w:rPr>
        <w:t>LA ROSA DI DAMASCO</w:t>
      </w:r>
    </w:p>
    <w:p w14:paraId="69C286E7" w14:textId="035A0D14" w:rsidR="008341C4" w:rsidRDefault="00DE4856" w:rsidP="00DE4856">
      <w:pPr>
        <w:jc w:val="center"/>
        <w:rPr>
          <w:rFonts w:ascii="Arial" w:hAnsi="Arial" w:cs="Arial"/>
          <w:b/>
          <w:bCs/>
          <w:sz w:val="28"/>
          <w:szCs w:val="28"/>
        </w:rPr>
      </w:pPr>
      <w:r>
        <w:rPr>
          <w:rFonts w:ascii="Arial" w:hAnsi="Arial" w:cs="Arial"/>
          <w:b/>
          <w:bCs/>
          <w:i/>
          <w:iCs/>
          <w:sz w:val="28"/>
          <w:szCs w:val="28"/>
        </w:rPr>
        <w:t>Dalla Siria a Torino</w:t>
      </w:r>
      <w:bookmarkEnd w:id="0"/>
      <w:r w:rsidR="008341C4" w:rsidRPr="008341C4">
        <w:rPr>
          <w:rFonts w:ascii="Arial" w:hAnsi="Arial" w:cs="Arial"/>
          <w:b/>
          <w:bCs/>
          <w:sz w:val="28"/>
          <w:szCs w:val="28"/>
        </w:rPr>
        <w:t xml:space="preserve"> </w:t>
      </w:r>
    </w:p>
    <w:p w14:paraId="30B47A6E" w14:textId="77777777" w:rsidR="00DA04A0" w:rsidRDefault="00DA04A0" w:rsidP="00DE4856">
      <w:pPr>
        <w:jc w:val="center"/>
        <w:rPr>
          <w:rFonts w:ascii="Arial" w:hAnsi="Arial" w:cs="Arial"/>
          <w:b/>
          <w:bCs/>
          <w:sz w:val="28"/>
          <w:szCs w:val="28"/>
        </w:rPr>
      </w:pPr>
    </w:p>
    <w:p w14:paraId="33F18727" w14:textId="77777777" w:rsidR="00F966E1" w:rsidRPr="00EC2DEF" w:rsidRDefault="00F966E1" w:rsidP="00F966E1">
      <w:pPr>
        <w:jc w:val="center"/>
        <w:rPr>
          <w:rFonts w:ascii="Arial" w:hAnsi="Arial" w:cs="Arial"/>
          <w:b/>
          <w:bCs/>
          <w:sz w:val="20"/>
          <w:szCs w:val="20"/>
        </w:rPr>
      </w:pPr>
    </w:p>
    <w:p w14:paraId="0611FFBB" w14:textId="48438C8A" w:rsidR="00C94CA7" w:rsidRPr="003D64B0" w:rsidRDefault="003D64B0" w:rsidP="00054606">
      <w:pPr>
        <w:jc w:val="center"/>
        <w:rPr>
          <w:rFonts w:ascii="Arial" w:hAnsi="Arial" w:cs="Arial"/>
          <w:b/>
          <w:bCs/>
        </w:rPr>
      </w:pPr>
      <w:r w:rsidRPr="003D64B0">
        <w:rPr>
          <w:rFonts w:ascii="Arial" w:hAnsi="Arial" w:cs="Arial"/>
          <w:b/>
          <w:bCs/>
        </w:rPr>
        <w:t>Una</w:t>
      </w:r>
      <w:r w:rsidR="0078576E" w:rsidRPr="003D64B0">
        <w:rPr>
          <w:rFonts w:ascii="Arial" w:hAnsi="Arial" w:cs="Arial"/>
          <w:b/>
          <w:bCs/>
        </w:rPr>
        <w:t xml:space="preserve"> </w:t>
      </w:r>
      <w:r w:rsidR="00016D0B" w:rsidRPr="003D64B0">
        <w:rPr>
          <w:rFonts w:ascii="Arial" w:hAnsi="Arial" w:cs="Arial"/>
          <w:b/>
          <w:bCs/>
        </w:rPr>
        <w:t>mostra fotografica,</w:t>
      </w:r>
      <w:r w:rsidR="00054606">
        <w:rPr>
          <w:rFonts w:ascii="Arial" w:hAnsi="Arial" w:cs="Arial"/>
          <w:b/>
          <w:bCs/>
        </w:rPr>
        <w:t xml:space="preserve"> </w:t>
      </w:r>
      <w:r w:rsidR="001366EC" w:rsidRPr="003D64B0">
        <w:rPr>
          <w:rFonts w:ascii="Arial" w:hAnsi="Arial" w:cs="Arial"/>
          <w:b/>
          <w:bCs/>
        </w:rPr>
        <w:t xml:space="preserve">un’installazione artistica e un programma </w:t>
      </w:r>
      <w:r w:rsidR="00CE250E">
        <w:rPr>
          <w:rFonts w:ascii="Arial" w:hAnsi="Arial" w:cs="Arial"/>
          <w:b/>
          <w:bCs/>
        </w:rPr>
        <w:t>di event</w:t>
      </w:r>
      <w:r w:rsidR="00F17BBE">
        <w:rPr>
          <w:rFonts w:ascii="Arial" w:hAnsi="Arial" w:cs="Arial"/>
          <w:b/>
          <w:bCs/>
        </w:rPr>
        <w:t>i promuov</w:t>
      </w:r>
      <w:r w:rsidR="0018373E">
        <w:rPr>
          <w:rFonts w:ascii="Arial" w:hAnsi="Arial" w:cs="Arial"/>
          <w:b/>
          <w:bCs/>
        </w:rPr>
        <w:t>ono</w:t>
      </w:r>
      <w:r w:rsidR="00900ED9">
        <w:rPr>
          <w:rFonts w:ascii="Arial" w:hAnsi="Arial" w:cs="Arial"/>
          <w:b/>
          <w:bCs/>
        </w:rPr>
        <w:t xml:space="preserve"> il patrimonio culturale siriano </w:t>
      </w:r>
      <w:r w:rsidR="0018373E">
        <w:rPr>
          <w:rFonts w:ascii="Arial" w:hAnsi="Arial" w:cs="Arial"/>
          <w:b/>
          <w:bCs/>
        </w:rPr>
        <w:t>attraverso la</w:t>
      </w:r>
      <w:r w:rsidR="00C77AE6">
        <w:rPr>
          <w:rFonts w:ascii="Arial" w:hAnsi="Arial" w:cs="Arial"/>
          <w:b/>
          <w:bCs/>
        </w:rPr>
        <w:t xml:space="preserve"> conoscenza della</w:t>
      </w:r>
      <w:r w:rsidR="0018373E">
        <w:rPr>
          <w:rFonts w:ascii="Arial" w:hAnsi="Arial" w:cs="Arial"/>
          <w:b/>
          <w:bCs/>
        </w:rPr>
        <w:t xml:space="preserve"> </w:t>
      </w:r>
      <w:r w:rsidR="0095705A">
        <w:rPr>
          <w:rFonts w:ascii="Arial" w:hAnsi="Arial" w:cs="Arial"/>
          <w:b/>
          <w:bCs/>
        </w:rPr>
        <w:t>secolare</w:t>
      </w:r>
      <w:r w:rsidR="0018373E">
        <w:rPr>
          <w:rFonts w:ascii="Arial" w:hAnsi="Arial" w:cs="Arial"/>
          <w:b/>
          <w:bCs/>
        </w:rPr>
        <w:t xml:space="preserve"> </w:t>
      </w:r>
      <w:r w:rsidR="008D7D58">
        <w:rPr>
          <w:rFonts w:ascii="Arial" w:hAnsi="Arial" w:cs="Arial"/>
          <w:b/>
          <w:bCs/>
        </w:rPr>
        <w:t>coltivazione e trasformazione del fiore</w:t>
      </w:r>
      <w:r w:rsidR="0095705A">
        <w:rPr>
          <w:rFonts w:ascii="Arial" w:hAnsi="Arial" w:cs="Arial"/>
          <w:b/>
          <w:bCs/>
        </w:rPr>
        <w:t>,</w:t>
      </w:r>
      <w:r w:rsidR="0018373E">
        <w:rPr>
          <w:rFonts w:ascii="Arial" w:hAnsi="Arial" w:cs="Arial"/>
          <w:b/>
          <w:bCs/>
        </w:rPr>
        <w:t xml:space="preserve"> </w:t>
      </w:r>
      <w:r w:rsidR="00D659D8">
        <w:rPr>
          <w:rFonts w:ascii="Arial" w:hAnsi="Arial" w:cs="Arial"/>
          <w:b/>
          <w:bCs/>
        </w:rPr>
        <w:t>Patrimonio I</w:t>
      </w:r>
      <w:r w:rsidR="00054606">
        <w:rPr>
          <w:rFonts w:ascii="Arial" w:hAnsi="Arial" w:cs="Arial"/>
          <w:b/>
          <w:bCs/>
        </w:rPr>
        <w:t>mmateriale dell’</w:t>
      </w:r>
      <w:r w:rsidR="00D659D8">
        <w:rPr>
          <w:rFonts w:ascii="Arial" w:hAnsi="Arial" w:cs="Arial"/>
          <w:b/>
          <w:bCs/>
        </w:rPr>
        <w:t>U</w:t>
      </w:r>
      <w:r w:rsidR="00054606">
        <w:rPr>
          <w:rFonts w:ascii="Arial" w:hAnsi="Arial" w:cs="Arial"/>
          <w:b/>
          <w:bCs/>
        </w:rPr>
        <w:t>manità</w:t>
      </w:r>
      <w:r w:rsidR="003F5A91">
        <w:rPr>
          <w:rFonts w:ascii="Arial" w:hAnsi="Arial" w:cs="Arial"/>
          <w:b/>
          <w:bCs/>
        </w:rPr>
        <w:t xml:space="preserve"> </w:t>
      </w:r>
      <w:r w:rsidR="0059164E">
        <w:rPr>
          <w:rFonts w:ascii="Arial" w:hAnsi="Arial" w:cs="Arial"/>
          <w:b/>
          <w:bCs/>
        </w:rPr>
        <w:t>UNESCO</w:t>
      </w:r>
    </w:p>
    <w:p w14:paraId="1E326766" w14:textId="77777777" w:rsidR="00BB2859" w:rsidRDefault="00BB2859" w:rsidP="00F966E1">
      <w:pPr>
        <w:jc w:val="both"/>
        <w:rPr>
          <w:rFonts w:ascii="Arial" w:hAnsi="Arial" w:cs="Arial"/>
          <w:sz w:val="22"/>
          <w:szCs w:val="22"/>
        </w:rPr>
      </w:pPr>
    </w:p>
    <w:p w14:paraId="3A448661" w14:textId="77777777" w:rsidR="0095705A" w:rsidRPr="008C30AB" w:rsidRDefault="0095705A" w:rsidP="00F966E1">
      <w:pPr>
        <w:jc w:val="both"/>
        <w:rPr>
          <w:rFonts w:ascii="Arial" w:hAnsi="Arial" w:cs="Arial"/>
          <w:sz w:val="22"/>
          <w:szCs w:val="22"/>
        </w:rPr>
      </w:pPr>
    </w:p>
    <w:p w14:paraId="5CC82AC0" w14:textId="1DA15B32" w:rsidR="00EA0BDD" w:rsidRPr="00BB2859" w:rsidRDefault="00BB2859" w:rsidP="00A74C4D">
      <w:pPr>
        <w:spacing w:line="276" w:lineRule="auto"/>
        <w:jc w:val="both"/>
        <w:rPr>
          <w:rFonts w:ascii="Arial" w:hAnsi="Arial" w:cs="Arial"/>
          <w:sz w:val="22"/>
          <w:szCs w:val="22"/>
        </w:rPr>
      </w:pPr>
      <w:r w:rsidRPr="00A74C4D">
        <w:rPr>
          <w:rFonts w:ascii="Arial" w:hAnsi="Arial" w:cs="Arial"/>
          <w:b/>
          <w:bCs/>
          <w:sz w:val="22"/>
          <w:szCs w:val="22"/>
        </w:rPr>
        <w:t>Da</w:t>
      </w:r>
      <w:r w:rsidR="00A64FCA">
        <w:rPr>
          <w:rFonts w:ascii="Arial" w:hAnsi="Arial" w:cs="Arial"/>
          <w:b/>
          <w:bCs/>
          <w:sz w:val="22"/>
          <w:szCs w:val="22"/>
        </w:rPr>
        <w:t xml:space="preserve">l </w:t>
      </w:r>
      <w:r w:rsidRPr="00A74C4D">
        <w:rPr>
          <w:rFonts w:ascii="Arial" w:hAnsi="Arial" w:cs="Arial"/>
          <w:b/>
          <w:bCs/>
          <w:sz w:val="22"/>
          <w:szCs w:val="22"/>
        </w:rPr>
        <w:t xml:space="preserve">4 luglio </w:t>
      </w:r>
      <w:r w:rsidR="00A64FCA">
        <w:rPr>
          <w:rFonts w:ascii="Arial" w:hAnsi="Arial" w:cs="Arial"/>
          <w:b/>
          <w:bCs/>
          <w:sz w:val="22"/>
          <w:szCs w:val="22"/>
        </w:rPr>
        <w:t xml:space="preserve">al </w:t>
      </w:r>
      <w:r w:rsidR="00E07996" w:rsidRPr="00E07996">
        <w:rPr>
          <w:rFonts w:ascii="Arial" w:hAnsi="Arial" w:cs="Arial"/>
          <w:b/>
          <w:bCs/>
          <w:sz w:val="22"/>
          <w:szCs w:val="22"/>
        </w:rPr>
        <w:t>1°</w:t>
      </w:r>
      <w:r w:rsidR="00A64FCA">
        <w:rPr>
          <w:rFonts w:ascii="Arial" w:hAnsi="Arial" w:cs="Arial"/>
          <w:b/>
          <w:bCs/>
          <w:sz w:val="22"/>
          <w:szCs w:val="22"/>
        </w:rPr>
        <w:t xml:space="preserve"> ottobre </w:t>
      </w:r>
      <w:r w:rsidRPr="00A74C4D">
        <w:rPr>
          <w:rFonts w:ascii="Arial" w:hAnsi="Arial" w:cs="Arial"/>
          <w:b/>
          <w:bCs/>
          <w:sz w:val="22"/>
          <w:szCs w:val="22"/>
        </w:rPr>
        <w:t>2023, i</w:t>
      </w:r>
      <w:r w:rsidR="00EA0BDD" w:rsidRPr="00A74C4D">
        <w:rPr>
          <w:rFonts w:ascii="Arial" w:hAnsi="Arial" w:cs="Arial"/>
          <w:b/>
          <w:bCs/>
          <w:sz w:val="22"/>
          <w:szCs w:val="22"/>
        </w:rPr>
        <w:t xml:space="preserve"> Giardini</w:t>
      </w:r>
      <w:r w:rsidR="00A64FCA">
        <w:rPr>
          <w:rFonts w:ascii="Arial" w:hAnsi="Arial" w:cs="Arial"/>
          <w:b/>
          <w:bCs/>
          <w:sz w:val="22"/>
          <w:szCs w:val="22"/>
        </w:rPr>
        <w:t xml:space="preserve"> dei Musei</w:t>
      </w:r>
      <w:r w:rsidR="00EA0BDD" w:rsidRPr="00A74C4D">
        <w:rPr>
          <w:rFonts w:ascii="Arial" w:hAnsi="Arial" w:cs="Arial"/>
          <w:b/>
          <w:bCs/>
          <w:sz w:val="22"/>
          <w:szCs w:val="22"/>
        </w:rPr>
        <w:t xml:space="preserve"> Reali accolgono </w:t>
      </w:r>
      <w:r w:rsidRPr="00A74C4D">
        <w:rPr>
          <w:rFonts w:ascii="Arial" w:hAnsi="Arial" w:cs="Arial"/>
          <w:b/>
          <w:bCs/>
          <w:i/>
          <w:iCs/>
          <w:sz w:val="22"/>
          <w:szCs w:val="22"/>
        </w:rPr>
        <w:t>La Rosa di Damasco. Dalla Siria a Torino</w:t>
      </w:r>
      <w:r w:rsidRPr="00BB2859">
        <w:rPr>
          <w:rFonts w:ascii="Arial" w:hAnsi="Arial" w:cs="Arial"/>
          <w:i/>
          <w:iCs/>
          <w:sz w:val="22"/>
          <w:szCs w:val="22"/>
        </w:rPr>
        <w:t xml:space="preserve">, </w:t>
      </w:r>
      <w:r w:rsidRPr="00BB2859">
        <w:rPr>
          <w:rFonts w:ascii="Arial" w:hAnsi="Arial" w:cs="Arial"/>
          <w:sz w:val="22"/>
          <w:szCs w:val="22"/>
        </w:rPr>
        <w:t xml:space="preserve">un progetto culturale ideato e condotto </w:t>
      </w:r>
      <w:r w:rsidR="003E2ED4">
        <w:rPr>
          <w:rFonts w:ascii="Arial" w:hAnsi="Arial" w:cs="Arial"/>
          <w:sz w:val="22"/>
          <w:szCs w:val="22"/>
        </w:rPr>
        <w:t>da</w:t>
      </w:r>
      <w:r w:rsidR="008A6D20">
        <w:rPr>
          <w:rFonts w:ascii="Arial" w:hAnsi="Arial" w:cs="Arial"/>
          <w:sz w:val="22"/>
          <w:szCs w:val="22"/>
        </w:rPr>
        <w:t>i</w:t>
      </w:r>
      <w:r w:rsidR="00063C52">
        <w:rPr>
          <w:rFonts w:ascii="Arial" w:hAnsi="Arial" w:cs="Arial"/>
          <w:sz w:val="22"/>
          <w:szCs w:val="22"/>
        </w:rPr>
        <w:t xml:space="preserve"> </w:t>
      </w:r>
      <w:r w:rsidR="00D32A56">
        <w:rPr>
          <w:rFonts w:ascii="Arial" w:hAnsi="Arial" w:cs="Arial"/>
          <w:sz w:val="22"/>
          <w:szCs w:val="22"/>
        </w:rPr>
        <w:t>Musei</w:t>
      </w:r>
      <w:r w:rsidR="00063C52">
        <w:rPr>
          <w:rFonts w:ascii="Arial" w:hAnsi="Arial" w:cs="Arial"/>
          <w:sz w:val="22"/>
          <w:szCs w:val="22"/>
        </w:rPr>
        <w:t xml:space="preserve"> Reali </w:t>
      </w:r>
      <w:r w:rsidRPr="00BB2859">
        <w:rPr>
          <w:rFonts w:ascii="Arial" w:hAnsi="Arial" w:cs="Arial"/>
          <w:sz w:val="22"/>
          <w:szCs w:val="22"/>
        </w:rPr>
        <w:t xml:space="preserve">con il </w:t>
      </w:r>
      <w:r w:rsidRPr="00E36B4B">
        <w:rPr>
          <w:rFonts w:ascii="Arial" w:hAnsi="Arial" w:cs="Arial"/>
          <w:b/>
          <w:bCs/>
          <w:sz w:val="22"/>
          <w:szCs w:val="22"/>
        </w:rPr>
        <w:t xml:space="preserve">Syria Trust for Development </w:t>
      </w:r>
      <w:r w:rsidRPr="00BB2859">
        <w:rPr>
          <w:rFonts w:ascii="Arial" w:hAnsi="Arial" w:cs="Arial"/>
          <w:sz w:val="22"/>
          <w:szCs w:val="22"/>
        </w:rPr>
        <w:t xml:space="preserve">e la </w:t>
      </w:r>
      <w:r w:rsidRPr="00E36B4B">
        <w:rPr>
          <w:rFonts w:ascii="Arial" w:hAnsi="Arial" w:cs="Arial"/>
          <w:b/>
          <w:bCs/>
          <w:sz w:val="22"/>
          <w:szCs w:val="22"/>
        </w:rPr>
        <w:t>Fondazione Santagata per l’Economia della Cultura</w:t>
      </w:r>
      <w:r w:rsidR="00D13A58" w:rsidRPr="00D13A58">
        <w:rPr>
          <w:rFonts w:ascii="Arial" w:hAnsi="Arial" w:cs="Arial"/>
          <w:sz w:val="22"/>
          <w:szCs w:val="22"/>
        </w:rPr>
        <w:t>, teso a</w:t>
      </w:r>
      <w:r w:rsidRPr="00D13A58">
        <w:rPr>
          <w:rFonts w:ascii="Arial" w:hAnsi="Arial" w:cs="Arial"/>
          <w:sz w:val="22"/>
          <w:szCs w:val="22"/>
        </w:rPr>
        <w:t xml:space="preserve"> </w:t>
      </w:r>
      <w:r w:rsidRPr="00BB2859">
        <w:rPr>
          <w:rFonts w:ascii="Arial" w:hAnsi="Arial" w:cs="Arial"/>
          <w:sz w:val="22"/>
          <w:szCs w:val="22"/>
        </w:rPr>
        <w:t>promuovere il ruolo e l’importanza</w:t>
      </w:r>
      <w:r w:rsidR="00E36B4B">
        <w:rPr>
          <w:rFonts w:ascii="Arial" w:hAnsi="Arial" w:cs="Arial"/>
          <w:sz w:val="22"/>
          <w:szCs w:val="22"/>
        </w:rPr>
        <w:t xml:space="preserve"> </w:t>
      </w:r>
      <w:r w:rsidRPr="00BB2859">
        <w:rPr>
          <w:rFonts w:ascii="Arial" w:hAnsi="Arial" w:cs="Arial"/>
          <w:sz w:val="22"/>
          <w:szCs w:val="22"/>
        </w:rPr>
        <w:t xml:space="preserve">del secolare patrimonio culturale siriano nel bacino </w:t>
      </w:r>
      <w:r w:rsidR="00897A51">
        <w:rPr>
          <w:rFonts w:ascii="Arial" w:hAnsi="Arial" w:cs="Arial"/>
          <w:sz w:val="22"/>
          <w:szCs w:val="22"/>
        </w:rPr>
        <w:t xml:space="preserve">del </w:t>
      </w:r>
      <w:r w:rsidRPr="00BB2859">
        <w:rPr>
          <w:rFonts w:ascii="Arial" w:hAnsi="Arial" w:cs="Arial"/>
          <w:sz w:val="22"/>
          <w:szCs w:val="22"/>
        </w:rPr>
        <w:t>Mediterraneo</w:t>
      </w:r>
      <w:r w:rsidR="008B44D7">
        <w:rPr>
          <w:rFonts w:ascii="Arial" w:hAnsi="Arial" w:cs="Arial"/>
          <w:sz w:val="22"/>
          <w:szCs w:val="22"/>
        </w:rPr>
        <w:t xml:space="preserve"> </w:t>
      </w:r>
      <w:r w:rsidRPr="00BB2859">
        <w:rPr>
          <w:rFonts w:ascii="Arial" w:hAnsi="Arial" w:cs="Arial"/>
          <w:sz w:val="22"/>
          <w:szCs w:val="22"/>
        </w:rPr>
        <w:t xml:space="preserve">attraverso </w:t>
      </w:r>
      <w:r w:rsidR="00865C33" w:rsidRPr="00BB2859">
        <w:rPr>
          <w:rFonts w:ascii="Arial" w:hAnsi="Arial" w:cs="Arial"/>
          <w:sz w:val="22"/>
          <w:szCs w:val="22"/>
        </w:rPr>
        <w:t xml:space="preserve">la </w:t>
      </w:r>
      <w:r w:rsidR="00865C33" w:rsidRPr="008B44D7">
        <w:rPr>
          <w:rFonts w:ascii="Arial" w:hAnsi="Arial" w:cs="Arial"/>
          <w:b/>
          <w:bCs/>
          <w:sz w:val="22"/>
          <w:szCs w:val="22"/>
        </w:rPr>
        <w:t>Rosa di Damasco</w:t>
      </w:r>
      <w:r w:rsidR="00865C33">
        <w:rPr>
          <w:rFonts w:ascii="Arial" w:hAnsi="Arial" w:cs="Arial"/>
          <w:sz w:val="22"/>
          <w:szCs w:val="22"/>
        </w:rPr>
        <w:t>,</w:t>
      </w:r>
      <w:r w:rsidR="00865C33" w:rsidRPr="00BB2859">
        <w:rPr>
          <w:rFonts w:ascii="Arial" w:hAnsi="Arial" w:cs="Arial"/>
          <w:sz w:val="22"/>
          <w:szCs w:val="22"/>
        </w:rPr>
        <w:t xml:space="preserve"> </w:t>
      </w:r>
      <w:r w:rsidRPr="00BB2859">
        <w:rPr>
          <w:rFonts w:ascii="Arial" w:hAnsi="Arial" w:cs="Arial"/>
          <w:sz w:val="22"/>
          <w:szCs w:val="22"/>
        </w:rPr>
        <w:t xml:space="preserve">uno dei </w:t>
      </w:r>
      <w:r w:rsidR="00AE474C" w:rsidRPr="00BB2859">
        <w:rPr>
          <w:rFonts w:ascii="Arial" w:hAnsi="Arial" w:cs="Arial"/>
          <w:sz w:val="22"/>
          <w:szCs w:val="22"/>
        </w:rPr>
        <w:t xml:space="preserve">prodotti </w:t>
      </w:r>
      <w:r w:rsidRPr="00BB2859">
        <w:rPr>
          <w:rFonts w:ascii="Arial" w:hAnsi="Arial" w:cs="Arial"/>
          <w:sz w:val="22"/>
          <w:szCs w:val="22"/>
        </w:rPr>
        <w:t xml:space="preserve">più </w:t>
      </w:r>
      <w:r w:rsidR="007A2845">
        <w:rPr>
          <w:rFonts w:ascii="Arial" w:hAnsi="Arial" w:cs="Arial"/>
          <w:sz w:val="22"/>
          <w:szCs w:val="22"/>
        </w:rPr>
        <w:t xml:space="preserve">noti e </w:t>
      </w:r>
      <w:r w:rsidRPr="00BB2859">
        <w:rPr>
          <w:rFonts w:ascii="Arial" w:hAnsi="Arial" w:cs="Arial"/>
          <w:sz w:val="22"/>
          <w:szCs w:val="22"/>
        </w:rPr>
        <w:t>iconici</w:t>
      </w:r>
      <w:r w:rsidR="00900EA6">
        <w:rPr>
          <w:rFonts w:ascii="Arial" w:hAnsi="Arial" w:cs="Arial"/>
          <w:sz w:val="22"/>
          <w:szCs w:val="22"/>
        </w:rPr>
        <w:t xml:space="preserve"> di quel</w:t>
      </w:r>
      <w:r w:rsidR="00836840">
        <w:rPr>
          <w:rFonts w:ascii="Arial" w:hAnsi="Arial" w:cs="Arial"/>
          <w:sz w:val="22"/>
          <w:szCs w:val="22"/>
        </w:rPr>
        <w:t>la regione</w:t>
      </w:r>
      <w:r>
        <w:rPr>
          <w:rFonts w:ascii="Arial" w:hAnsi="Arial" w:cs="Arial"/>
          <w:sz w:val="22"/>
          <w:szCs w:val="22"/>
        </w:rPr>
        <w:t>.</w:t>
      </w:r>
    </w:p>
    <w:p w14:paraId="1E743F1B" w14:textId="77777777" w:rsidR="00EA0BDD" w:rsidRPr="00BB2859" w:rsidRDefault="00EA0BDD" w:rsidP="00A74C4D">
      <w:pPr>
        <w:spacing w:line="276" w:lineRule="auto"/>
        <w:jc w:val="both"/>
        <w:rPr>
          <w:rFonts w:ascii="Arial" w:hAnsi="Arial" w:cs="Arial"/>
          <w:sz w:val="22"/>
          <w:szCs w:val="22"/>
        </w:rPr>
      </w:pPr>
    </w:p>
    <w:p w14:paraId="4E083CF9" w14:textId="47C98474" w:rsidR="00865C33" w:rsidRDefault="00865C33" w:rsidP="00A74C4D">
      <w:pPr>
        <w:spacing w:line="276" w:lineRule="auto"/>
        <w:jc w:val="both"/>
        <w:rPr>
          <w:rFonts w:ascii="Arial" w:hAnsi="Arial" w:cs="Arial"/>
          <w:sz w:val="22"/>
          <w:szCs w:val="22"/>
        </w:rPr>
      </w:pPr>
      <w:r w:rsidRPr="00865C33">
        <w:rPr>
          <w:rFonts w:ascii="Arial" w:hAnsi="Arial" w:cs="Arial"/>
          <w:sz w:val="22"/>
          <w:szCs w:val="22"/>
        </w:rPr>
        <w:t>Delicata, ma non fragile, apprezzata in tutto il mondo per il profumo</w:t>
      </w:r>
      <w:r w:rsidR="009331FA">
        <w:rPr>
          <w:rFonts w:ascii="Arial" w:hAnsi="Arial" w:cs="Arial"/>
          <w:sz w:val="22"/>
          <w:szCs w:val="22"/>
        </w:rPr>
        <w:t xml:space="preserve">, </w:t>
      </w:r>
      <w:r w:rsidRPr="00865C33">
        <w:rPr>
          <w:rFonts w:ascii="Arial" w:hAnsi="Arial" w:cs="Arial"/>
          <w:sz w:val="22"/>
          <w:szCs w:val="22"/>
        </w:rPr>
        <w:t xml:space="preserve">le proprietà officinali e </w:t>
      </w:r>
      <w:r w:rsidR="007E3FFB">
        <w:rPr>
          <w:rFonts w:ascii="Arial" w:hAnsi="Arial" w:cs="Arial"/>
          <w:sz w:val="22"/>
          <w:szCs w:val="22"/>
        </w:rPr>
        <w:t>l’</w:t>
      </w:r>
      <w:r w:rsidRPr="00865C33">
        <w:rPr>
          <w:rFonts w:ascii="Arial" w:hAnsi="Arial" w:cs="Arial"/>
          <w:sz w:val="22"/>
          <w:szCs w:val="22"/>
        </w:rPr>
        <w:t xml:space="preserve">utilizzo come spezia, la Rosa </w:t>
      </w:r>
      <w:r w:rsidR="009B71F8">
        <w:rPr>
          <w:rFonts w:ascii="Arial" w:hAnsi="Arial" w:cs="Arial"/>
          <w:sz w:val="22"/>
          <w:szCs w:val="22"/>
        </w:rPr>
        <w:t xml:space="preserve">damascena </w:t>
      </w:r>
      <w:r w:rsidRPr="00865C33">
        <w:rPr>
          <w:rFonts w:ascii="Arial" w:hAnsi="Arial" w:cs="Arial"/>
          <w:sz w:val="22"/>
          <w:szCs w:val="22"/>
        </w:rPr>
        <w:t xml:space="preserve">è </w:t>
      </w:r>
      <w:r w:rsidR="00A435AB">
        <w:rPr>
          <w:rFonts w:ascii="Arial" w:hAnsi="Arial" w:cs="Arial"/>
          <w:sz w:val="22"/>
          <w:szCs w:val="22"/>
        </w:rPr>
        <w:t xml:space="preserve">stata </w:t>
      </w:r>
      <w:r w:rsidRPr="00865C33">
        <w:rPr>
          <w:rFonts w:ascii="Arial" w:hAnsi="Arial" w:cs="Arial"/>
          <w:sz w:val="22"/>
          <w:szCs w:val="22"/>
        </w:rPr>
        <w:t xml:space="preserve">evocata in fonti letterarie, come </w:t>
      </w:r>
      <w:r w:rsidR="009F5D6D">
        <w:rPr>
          <w:rFonts w:ascii="Arial" w:hAnsi="Arial" w:cs="Arial"/>
          <w:sz w:val="22"/>
          <w:szCs w:val="22"/>
        </w:rPr>
        <w:t>nella raccolta</w:t>
      </w:r>
      <w:r w:rsidRPr="00865C33">
        <w:rPr>
          <w:rFonts w:ascii="Arial" w:hAnsi="Arial" w:cs="Arial"/>
          <w:sz w:val="22"/>
          <w:szCs w:val="22"/>
        </w:rPr>
        <w:t xml:space="preserve"> </w:t>
      </w:r>
      <w:r w:rsidR="00474A35" w:rsidRPr="00474A35">
        <w:rPr>
          <w:rFonts w:ascii="Arial" w:hAnsi="Arial" w:cs="Arial"/>
          <w:i/>
          <w:iCs/>
          <w:sz w:val="22"/>
          <w:szCs w:val="22"/>
        </w:rPr>
        <w:t>Le mille</w:t>
      </w:r>
      <w:r w:rsidRPr="00474A35">
        <w:rPr>
          <w:rFonts w:ascii="Arial" w:hAnsi="Arial" w:cs="Arial"/>
          <w:i/>
          <w:iCs/>
          <w:sz w:val="22"/>
          <w:szCs w:val="22"/>
        </w:rPr>
        <w:t xml:space="preserve"> e una notte</w:t>
      </w:r>
      <w:r w:rsidRPr="00865C33">
        <w:rPr>
          <w:rFonts w:ascii="Arial" w:hAnsi="Arial" w:cs="Arial"/>
          <w:sz w:val="22"/>
          <w:szCs w:val="22"/>
        </w:rPr>
        <w:t>, e lodata da poeti come Shakespeare e Nizar Qabbani.</w:t>
      </w:r>
      <w:r w:rsidR="00F65BB2">
        <w:rPr>
          <w:rFonts w:ascii="Arial" w:hAnsi="Arial" w:cs="Arial"/>
          <w:sz w:val="22"/>
          <w:szCs w:val="22"/>
        </w:rPr>
        <w:t xml:space="preserve"> </w:t>
      </w:r>
      <w:r w:rsidRPr="00865C33">
        <w:rPr>
          <w:rFonts w:ascii="Arial" w:hAnsi="Arial" w:cs="Arial"/>
          <w:sz w:val="22"/>
          <w:szCs w:val="22"/>
        </w:rPr>
        <w:t>Per secoli i contadini siriani hanno tramandato di generazione in generazione le conoscenze e le abilità di coltivazione e lavorazione del fiore. In tempi</w:t>
      </w:r>
      <w:r>
        <w:rPr>
          <w:rFonts w:ascii="Arial" w:hAnsi="Arial" w:cs="Arial"/>
          <w:sz w:val="22"/>
          <w:szCs w:val="22"/>
        </w:rPr>
        <w:t xml:space="preserve"> </w:t>
      </w:r>
      <w:r w:rsidRPr="00865C33">
        <w:rPr>
          <w:rFonts w:ascii="Arial" w:hAnsi="Arial" w:cs="Arial"/>
          <w:sz w:val="22"/>
          <w:szCs w:val="22"/>
        </w:rPr>
        <w:t xml:space="preserve">moderni, la coltivazione della Rosa </w:t>
      </w:r>
      <w:r>
        <w:rPr>
          <w:rFonts w:ascii="Arial" w:hAnsi="Arial" w:cs="Arial"/>
          <w:sz w:val="22"/>
          <w:szCs w:val="22"/>
        </w:rPr>
        <w:t xml:space="preserve">si è sviluppata </w:t>
      </w:r>
      <w:r w:rsidRPr="00865C33">
        <w:rPr>
          <w:rFonts w:ascii="Arial" w:hAnsi="Arial" w:cs="Arial"/>
          <w:sz w:val="22"/>
          <w:szCs w:val="22"/>
        </w:rPr>
        <w:t>nella piccola città di Al-Mrah, sulla catena montuosa del Qalamoun orientale, in un'area che si estende nella campagna a nord di Damasco.</w:t>
      </w:r>
      <w:r w:rsidR="0021599C">
        <w:rPr>
          <w:rFonts w:ascii="Arial" w:hAnsi="Arial" w:cs="Arial"/>
          <w:sz w:val="22"/>
          <w:szCs w:val="22"/>
        </w:rPr>
        <w:t xml:space="preserve"> </w:t>
      </w:r>
      <w:r w:rsidR="000B5B78">
        <w:rPr>
          <w:rFonts w:ascii="Arial" w:hAnsi="Arial" w:cs="Arial"/>
          <w:sz w:val="22"/>
          <w:szCs w:val="22"/>
        </w:rPr>
        <w:t>Alla fine</w:t>
      </w:r>
      <w:r w:rsidRPr="00865C33">
        <w:rPr>
          <w:rFonts w:ascii="Arial" w:hAnsi="Arial" w:cs="Arial"/>
          <w:sz w:val="22"/>
          <w:szCs w:val="22"/>
        </w:rPr>
        <w:t xml:space="preserve"> </w:t>
      </w:r>
      <w:r w:rsidR="000B5B78">
        <w:rPr>
          <w:rFonts w:ascii="Arial" w:hAnsi="Arial" w:cs="Arial"/>
          <w:sz w:val="22"/>
          <w:szCs w:val="22"/>
        </w:rPr>
        <w:t>del</w:t>
      </w:r>
      <w:r w:rsidRPr="00865C33">
        <w:rPr>
          <w:rFonts w:ascii="Arial" w:hAnsi="Arial" w:cs="Arial"/>
          <w:sz w:val="22"/>
          <w:szCs w:val="22"/>
        </w:rPr>
        <w:t xml:space="preserve"> 2019, </w:t>
      </w:r>
      <w:r w:rsidRPr="00FD6E43">
        <w:rPr>
          <w:rFonts w:ascii="Arial" w:hAnsi="Arial" w:cs="Arial"/>
          <w:b/>
          <w:bCs/>
          <w:sz w:val="22"/>
          <w:szCs w:val="22"/>
        </w:rPr>
        <w:t xml:space="preserve">l'UNESCO ha iscritto </w:t>
      </w:r>
      <w:r w:rsidR="0021599C" w:rsidRPr="00FD6E43">
        <w:rPr>
          <w:rFonts w:ascii="Arial" w:hAnsi="Arial" w:cs="Arial"/>
          <w:b/>
          <w:bCs/>
          <w:sz w:val="22"/>
          <w:szCs w:val="22"/>
        </w:rPr>
        <w:t xml:space="preserve">nella Lista del Patrimonio Immateriale dell'Umanità </w:t>
      </w:r>
      <w:r w:rsidRPr="00FD6E43">
        <w:rPr>
          <w:rFonts w:ascii="Arial" w:hAnsi="Arial" w:cs="Arial"/>
          <w:b/>
          <w:bCs/>
          <w:sz w:val="22"/>
          <w:szCs w:val="22"/>
        </w:rPr>
        <w:t>le pratiche e i mestieri legati alla Rosa di Damasco nel villaggio di Al-Mrah</w:t>
      </w:r>
      <w:r w:rsidR="0021599C">
        <w:rPr>
          <w:rFonts w:ascii="Arial" w:hAnsi="Arial" w:cs="Arial"/>
          <w:sz w:val="22"/>
          <w:szCs w:val="22"/>
        </w:rPr>
        <w:t>.</w:t>
      </w:r>
    </w:p>
    <w:p w14:paraId="5C457C0F" w14:textId="77777777" w:rsidR="0021599C" w:rsidRDefault="0021599C" w:rsidP="00A74C4D">
      <w:pPr>
        <w:spacing w:line="276" w:lineRule="auto"/>
        <w:jc w:val="both"/>
        <w:rPr>
          <w:rFonts w:ascii="Arial" w:hAnsi="Arial" w:cs="Arial"/>
          <w:sz w:val="22"/>
          <w:szCs w:val="22"/>
        </w:rPr>
      </w:pPr>
    </w:p>
    <w:p w14:paraId="5034A86F" w14:textId="0E644CE5" w:rsidR="00A950A0" w:rsidRDefault="00A83F83" w:rsidP="00A74C4D">
      <w:pPr>
        <w:spacing w:line="276" w:lineRule="auto"/>
        <w:jc w:val="both"/>
        <w:rPr>
          <w:rFonts w:ascii="Arial" w:hAnsi="Arial" w:cs="Arial"/>
          <w:sz w:val="22"/>
          <w:szCs w:val="22"/>
        </w:rPr>
      </w:pPr>
      <w:r>
        <w:rPr>
          <w:rFonts w:ascii="Arial" w:hAnsi="Arial" w:cs="Arial"/>
          <w:sz w:val="22"/>
          <w:szCs w:val="22"/>
        </w:rPr>
        <w:t>Con</w:t>
      </w:r>
      <w:r w:rsidR="00A950A0">
        <w:rPr>
          <w:rFonts w:ascii="Arial" w:hAnsi="Arial" w:cs="Arial"/>
          <w:sz w:val="22"/>
          <w:szCs w:val="22"/>
        </w:rPr>
        <w:t xml:space="preserve"> l’inaugurazione della </w:t>
      </w:r>
      <w:r w:rsidR="00A950A0" w:rsidRPr="00A74C4D">
        <w:rPr>
          <w:rFonts w:ascii="Arial" w:hAnsi="Arial" w:cs="Arial"/>
          <w:b/>
          <w:bCs/>
          <w:sz w:val="22"/>
          <w:szCs w:val="22"/>
        </w:rPr>
        <w:t>mostra fotografica</w:t>
      </w:r>
      <w:r w:rsidR="00A950A0">
        <w:rPr>
          <w:rFonts w:ascii="Arial" w:hAnsi="Arial" w:cs="Arial"/>
          <w:sz w:val="22"/>
          <w:szCs w:val="22"/>
        </w:rPr>
        <w:t xml:space="preserve"> </w:t>
      </w:r>
      <w:r w:rsidR="0065207D" w:rsidRPr="00F272E7">
        <w:rPr>
          <w:rFonts w:ascii="Arial" w:hAnsi="Arial" w:cs="Arial"/>
          <w:b/>
          <w:bCs/>
          <w:i/>
          <w:iCs/>
          <w:sz w:val="22"/>
          <w:szCs w:val="22"/>
        </w:rPr>
        <w:t xml:space="preserve">La Rosa di Damasco. Dalla </w:t>
      </w:r>
      <w:r w:rsidR="00F272E7" w:rsidRPr="00F272E7">
        <w:rPr>
          <w:rFonts w:ascii="Arial" w:hAnsi="Arial" w:cs="Arial"/>
          <w:b/>
          <w:bCs/>
          <w:i/>
          <w:iCs/>
          <w:sz w:val="22"/>
          <w:szCs w:val="22"/>
        </w:rPr>
        <w:t>Siria a Torino</w:t>
      </w:r>
      <w:r w:rsidR="0065207D" w:rsidRPr="00F272E7">
        <w:rPr>
          <w:rFonts w:ascii="Arial" w:hAnsi="Arial" w:cs="Arial"/>
          <w:b/>
          <w:bCs/>
          <w:i/>
          <w:iCs/>
          <w:sz w:val="22"/>
          <w:szCs w:val="22"/>
        </w:rPr>
        <w:t xml:space="preserve"> </w:t>
      </w:r>
      <w:r w:rsidR="00A950A0">
        <w:rPr>
          <w:rFonts w:ascii="Arial" w:hAnsi="Arial" w:cs="Arial"/>
          <w:sz w:val="22"/>
          <w:szCs w:val="22"/>
        </w:rPr>
        <w:t>e dell</w:t>
      </w:r>
      <w:r w:rsidR="00EA10D9">
        <w:rPr>
          <w:rFonts w:ascii="Arial" w:hAnsi="Arial" w:cs="Arial"/>
          <w:sz w:val="22"/>
          <w:szCs w:val="22"/>
        </w:rPr>
        <w:t>’</w:t>
      </w:r>
      <w:r w:rsidR="00A950A0" w:rsidRPr="00A74C4D">
        <w:rPr>
          <w:rFonts w:ascii="Arial" w:hAnsi="Arial" w:cs="Arial"/>
          <w:b/>
          <w:bCs/>
          <w:sz w:val="22"/>
          <w:szCs w:val="22"/>
        </w:rPr>
        <w:t xml:space="preserve">installazione artistica </w:t>
      </w:r>
      <w:r w:rsidR="00A950A0" w:rsidRPr="00A74C4D">
        <w:rPr>
          <w:rFonts w:ascii="Arial" w:hAnsi="Arial" w:cs="Arial"/>
          <w:b/>
          <w:bCs/>
          <w:i/>
          <w:iCs/>
          <w:sz w:val="22"/>
          <w:szCs w:val="22"/>
        </w:rPr>
        <w:t>Floral Tapestry of Craft</w:t>
      </w:r>
      <w:r w:rsidR="00442C97" w:rsidRPr="00442C97">
        <w:rPr>
          <w:rFonts w:ascii="Arial" w:hAnsi="Arial" w:cs="Arial"/>
          <w:b/>
          <w:bCs/>
          <w:i/>
          <w:iCs/>
          <w:sz w:val="22"/>
          <w:szCs w:val="22"/>
        </w:rPr>
        <w:t>s</w:t>
      </w:r>
      <w:r w:rsidR="00A950A0" w:rsidRPr="00A74C4D">
        <w:rPr>
          <w:rFonts w:ascii="Arial" w:hAnsi="Arial" w:cs="Arial"/>
          <w:b/>
          <w:bCs/>
          <w:i/>
          <w:iCs/>
          <w:sz w:val="22"/>
          <w:szCs w:val="22"/>
        </w:rPr>
        <w:t>manship</w:t>
      </w:r>
      <w:r w:rsidR="00F272E7">
        <w:rPr>
          <w:rFonts w:ascii="Arial" w:hAnsi="Arial" w:cs="Arial"/>
          <w:sz w:val="22"/>
          <w:szCs w:val="22"/>
        </w:rPr>
        <w:t xml:space="preserve">, </w:t>
      </w:r>
      <w:r w:rsidR="00403FD8">
        <w:rPr>
          <w:rFonts w:ascii="Arial" w:hAnsi="Arial" w:cs="Arial"/>
          <w:sz w:val="22"/>
          <w:szCs w:val="22"/>
        </w:rPr>
        <w:t xml:space="preserve">presenti </w:t>
      </w:r>
      <w:r w:rsidR="009F1961">
        <w:rPr>
          <w:rFonts w:ascii="Arial" w:hAnsi="Arial" w:cs="Arial"/>
          <w:sz w:val="22"/>
          <w:szCs w:val="22"/>
        </w:rPr>
        <w:t>nel Boschetto dei Giardini Reali</w:t>
      </w:r>
      <w:r w:rsidR="000B5B78">
        <w:rPr>
          <w:rFonts w:ascii="Arial" w:hAnsi="Arial" w:cs="Arial"/>
          <w:sz w:val="22"/>
          <w:szCs w:val="22"/>
        </w:rPr>
        <w:t xml:space="preserve"> fino al 1° ottobre 2023</w:t>
      </w:r>
      <w:r w:rsidR="009F1961">
        <w:rPr>
          <w:rFonts w:ascii="Arial" w:hAnsi="Arial" w:cs="Arial"/>
          <w:sz w:val="22"/>
          <w:szCs w:val="22"/>
        </w:rPr>
        <w:t xml:space="preserve">, </w:t>
      </w:r>
      <w:r w:rsidR="00A950A0">
        <w:rPr>
          <w:rFonts w:ascii="Arial" w:hAnsi="Arial" w:cs="Arial"/>
          <w:sz w:val="22"/>
          <w:szCs w:val="22"/>
        </w:rPr>
        <w:t xml:space="preserve">prende avvio </w:t>
      </w:r>
      <w:r w:rsidR="00A950A0" w:rsidRPr="00462018">
        <w:rPr>
          <w:rFonts w:ascii="Arial" w:hAnsi="Arial" w:cs="Arial"/>
          <w:bCs/>
          <w:sz w:val="22"/>
          <w:szCs w:val="22"/>
        </w:rPr>
        <w:t>il</w:t>
      </w:r>
      <w:r w:rsidR="00A950A0" w:rsidRPr="00A74C4D">
        <w:rPr>
          <w:rFonts w:ascii="Arial" w:hAnsi="Arial" w:cs="Arial"/>
          <w:b/>
          <w:bCs/>
          <w:sz w:val="22"/>
          <w:szCs w:val="22"/>
        </w:rPr>
        <w:t xml:space="preserve"> programma che</w:t>
      </w:r>
      <w:r w:rsidR="00932DA2">
        <w:rPr>
          <w:rFonts w:ascii="Arial" w:hAnsi="Arial" w:cs="Arial"/>
          <w:b/>
          <w:bCs/>
          <w:sz w:val="22"/>
          <w:szCs w:val="22"/>
        </w:rPr>
        <w:t>,</w:t>
      </w:r>
      <w:r w:rsidR="00A950A0" w:rsidRPr="00A74C4D">
        <w:rPr>
          <w:rFonts w:ascii="Arial" w:hAnsi="Arial" w:cs="Arial"/>
          <w:b/>
          <w:bCs/>
          <w:sz w:val="22"/>
          <w:szCs w:val="22"/>
        </w:rPr>
        <w:t xml:space="preserve"> dal 4 al 7 luglio</w:t>
      </w:r>
      <w:r w:rsidR="00932DA2">
        <w:rPr>
          <w:rFonts w:ascii="Arial" w:hAnsi="Arial" w:cs="Arial"/>
          <w:b/>
          <w:bCs/>
          <w:sz w:val="22"/>
          <w:szCs w:val="22"/>
        </w:rPr>
        <w:t>,</w:t>
      </w:r>
      <w:r w:rsidR="00A950A0" w:rsidRPr="00A74C4D">
        <w:rPr>
          <w:rFonts w:ascii="Arial" w:hAnsi="Arial" w:cs="Arial"/>
          <w:b/>
          <w:bCs/>
          <w:sz w:val="22"/>
          <w:szCs w:val="22"/>
        </w:rPr>
        <w:t xml:space="preserve"> </w:t>
      </w:r>
      <w:r w:rsidR="003D777E">
        <w:rPr>
          <w:rFonts w:ascii="Arial" w:hAnsi="Arial" w:cs="Arial"/>
          <w:b/>
          <w:bCs/>
          <w:sz w:val="22"/>
          <w:szCs w:val="22"/>
        </w:rPr>
        <w:t xml:space="preserve">offre l’opportunità </w:t>
      </w:r>
      <w:r w:rsidR="00A950A0" w:rsidRPr="00A74C4D">
        <w:rPr>
          <w:rFonts w:ascii="Arial" w:hAnsi="Arial" w:cs="Arial"/>
          <w:b/>
          <w:bCs/>
          <w:sz w:val="22"/>
          <w:szCs w:val="22"/>
        </w:rPr>
        <w:t xml:space="preserve">di approfondire </w:t>
      </w:r>
      <w:r w:rsidR="00E07104">
        <w:rPr>
          <w:rFonts w:ascii="Arial" w:hAnsi="Arial" w:cs="Arial"/>
          <w:b/>
          <w:bCs/>
          <w:sz w:val="22"/>
          <w:szCs w:val="22"/>
        </w:rPr>
        <w:t>l’art</w:t>
      </w:r>
      <w:r w:rsidR="00A205E3">
        <w:rPr>
          <w:rFonts w:ascii="Arial" w:hAnsi="Arial" w:cs="Arial"/>
          <w:b/>
          <w:bCs/>
          <w:sz w:val="22"/>
          <w:szCs w:val="22"/>
        </w:rPr>
        <w:t>e</w:t>
      </w:r>
      <w:r w:rsidR="00432B87" w:rsidRPr="008D7D58">
        <w:rPr>
          <w:rFonts w:ascii="Arial" w:hAnsi="Arial" w:cs="Arial"/>
          <w:b/>
          <w:bCs/>
          <w:sz w:val="22"/>
          <w:szCs w:val="22"/>
        </w:rPr>
        <w:t xml:space="preserve">, </w:t>
      </w:r>
      <w:r w:rsidR="00E07104" w:rsidRPr="008D7D58">
        <w:rPr>
          <w:rFonts w:ascii="Arial" w:hAnsi="Arial" w:cs="Arial"/>
          <w:b/>
          <w:bCs/>
          <w:sz w:val="22"/>
          <w:szCs w:val="22"/>
        </w:rPr>
        <w:t>la</w:t>
      </w:r>
      <w:r w:rsidR="00A950A0" w:rsidRPr="00A74C4D">
        <w:rPr>
          <w:rFonts w:ascii="Arial" w:hAnsi="Arial" w:cs="Arial"/>
          <w:b/>
          <w:bCs/>
          <w:sz w:val="22"/>
          <w:szCs w:val="22"/>
        </w:rPr>
        <w:t xml:space="preserve"> storia, </w:t>
      </w:r>
      <w:r w:rsidR="00E07104">
        <w:rPr>
          <w:rFonts w:ascii="Arial" w:hAnsi="Arial" w:cs="Arial"/>
          <w:b/>
          <w:bCs/>
          <w:sz w:val="22"/>
          <w:szCs w:val="22"/>
        </w:rPr>
        <w:t>la</w:t>
      </w:r>
      <w:r w:rsidR="00A950A0" w:rsidRPr="00A74C4D">
        <w:rPr>
          <w:rFonts w:ascii="Arial" w:hAnsi="Arial" w:cs="Arial"/>
          <w:b/>
          <w:bCs/>
          <w:sz w:val="22"/>
          <w:szCs w:val="22"/>
        </w:rPr>
        <w:t xml:space="preserve"> letteratur</w:t>
      </w:r>
      <w:r w:rsidR="00265C96">
        <w:rPr>
          <w:rFonts w:ascii="Arial" w:hAnsi="Arial" w:cs="Arial"/>
          <w:b/>
          <w:bCs/>
          <w:sz w:val="22"/>
          <w:szCs w:val="22"/>
        </w:rPr>
        <w:t xml:space="preserve">a e </w:t>
      </w:r>
      <w:r w:rsidR="00A950A0" w:rsidRPr="00265C96">
        <w:rPr>
          <w:rFonts w:ascii="Arial" w:hAnsi="Arial" w:cs="Arial"/>
          <w:b/>
          <w:bCs/>
          <w:sz w:val="22"/>
          <w:szCs w:val="22"/>
        </w:rPr>
        <w:t>l'archeologia</w:t>
      </w:r>
      <w:r w:rsidR="00A950A0" w:rsidRPr="00A74C4D">
        <w:rPr>
          <w:rFonts w:ascii="Arial" w:hAnsi="Arial" w:cs="Arial"/>
          <w:b/>
          <w:bCs/>
          <w:sz w:val="22"/>
          <w:szCs w:val="22"/>
        </w:rPr>
        <w:t xml:space="preserve"> siriane</w:t>
      </w:r>
      <w:r w:rsidR="00A205E3">
        <w:rPr>
          <w:rFonts w:ascii="Arial" w:hAnsi="Arial" w:cs="Arial"/>
          <w:sz w:val="22"/>
          <w:szCs w:val="22"/>
        </w:rPr>
        <w:t xml:space="preserve"> </w:t>
      </w:r>
      <w:r w:rsidR="00F0386C">
        <w:rPr>
          <w:rFonts w:ascii="Arial" w:hAnsi="Arial" w:cs="Arial"/>
          <w:sz w:val="22"/>
          <w:szCs w:val="22"/>
        </w:rPr>
        <w:t xml:space="preserve">attraverso cinema, incontri, dibattiti e </w:t>
      </w:r>
      <w:r w:rsidR="00E07104">
        <w:rPr>
          <w:rFonts w:ascii="Arial" w:hAnsi="Arial" w:cs="Arial"/>
          <w:sz w:val="22"/>
          <w:szCs w:val="22"/>
        </w:rPr>
        <w:t>omaggi musicali</w:t>
      </w:r>
      <w:r w:rsidR="00E146ED">
        <w:rPr>
          <w:rFonts w:ascii="Arial" w:hAnsi="Arial" w:cs="Arial"/>
          <w:sz w:val="22"/>
          <w:szCs w:val="22"/>
        </w:rPr>
        <w:t>,</w:t>
      </w:r>
      <w:r w:rsidR="00032E88">
        <w:rPr>
          <w:rFonts w:ascii="Arial" w:hAnsi="Arial" w:cs="Arial"/>
          <w:sz w:val="22"/>
          <w:szCs w:val="22"/>
        </w:rPr>
        <w:t xml:space="preserve"> </w:t>
      </w:r>
      <w:r w:rsidR="00A205E3">
        <w:rPr>
          <w:rFonts w:ascii="Arial" w:hAnsi="Arial" w:cs="Arial"/>
          <w:sz w:val="22"/>
          <w:szCs w:val="22"/>
        </w:rPr>
        <w:t xml:space="preserve">alla scoperta del </w:t>
      </w:r>
      <w:r w:rsidR="00A950A0" w:rsidRPr="00A950A0">
        <w:rPr>
          <w:rFonts w:ascii="Arial" w:hAnsi="Arial" w:cs="Arial"/>
          <w:sz w:val="22"/>
          <w:szCs w:val="22"/>
        </w:rPr>
        <w:t>percorso della Rosa</w:t>
      </w:r>
      <w:r w:rsidR="00A205E3">
        <w:rPr>
          <w:rFonts w:ascii="Arial" w:hAnsi="Arial" w:cs="Arial"/>
          <w:sz w:val="22"/>
          <w:szCs w:val="22"/>
        </w:rPr>
        <w:t xml:space="preserve"> </w:t>
      </w:r>
      <w:r w:rsidR="00A950A0" w:rsidRPr="00A950A0">
        <w:rPr>
          <w:rFonts w:ascii="Arial" w:hAnsi="Arial" w:cs="Arial"/>
          <w:sz w:val="22"/>
          <w:szCs w:val="22"/>
        </w:rPr>
        <w:t>da</w:t>
      </w:r>
      <w:r w:rsidR="006136BF">
        <w:rPr>
          <w:rFonts w:ascii="Arial" w:hAnsi="Arial" w:cs="Arial"/>
          <w:sz w:val="22"/>
          <w:szCs w:val="22"/>
        </w:rPr>
        <w:t xml:space="preserve">l Medio Oriente </w:t>
      </w:r>
      <w:r w:rsidR="00A950A0" w:rsidRPr="00A950A0">
        <w:rPr>
          <w:rFonts w:ascii="Arial" w:hAnsi="Arial" w:cs="Arial"/>
          <w:sz w:val="22"/>
          <w:szCs w:val="22"/>
        </w:rPr>
        <w:t>al cuore dell'Europa</w:t>
      </w:r>
      <w:r w:rsidR="004250E4">
        <w:rPr>
          <w:rFonts w:ascii="Arial" w:hAnsi="Arial" w:cs="Arial"/>
          <w:sz w:val="22"/>
          <w:szCs w:val="22"/>
        </w:rPr>
        <w:t xml:space="preserve"> e i</w:t>
      </w:r>
      <w:r w:rsidR="00E82DB6">
        <w:rPr>
          <w:rFonts w:ascii="Arial" w:hAnsi="Arial" w:cs="Arial"/>
          <w:sz w:val="22"/>
          <w:szCs w:val="22"/>
        </w:rPr>
        <w:t xml:space="preserve"> molteplici</w:t>
      </w:r>
      <w:r w:rsidR="00E82DB6" w:rsidRPr="00A950A0">
        <w:rPr>
          <w:rFonts w:ascii="Arial" w:hAnsi="Arial" w:cs="Arial"/>
          <w:sz w:val="22"/>
          <w:szCs w:val="22"/>
        </w:rPr>
        <w:t xml:space="preserve"> </w:t>
      </w:r>
      <w:r w:rsidR="00A950A0" w:rsidRPr="00A950A0">
        <w:rPr>
          <w:rFonts w:ascii="Arial" w:hAnsi="Arial" w:cs="Arial"/>
          <w:sz w:val="22"/>
          <w:szCs w:val="22"/>
        </w:rPr>
        <w:t>intrecci</w:t>
      </w:r>
      <w:r w:rsidR="004563E6">
        <w:rPr>
          <w:rFonts w:ascii="Arial" w:hAnsi="Arial" w:cs="Arial"/>
          <w:sz w:val="22"/>
          <w:szCs w:val="22"/>
        </w:rPr>
        <w:t xml:space="preserve"> </w:t>
      </w:r>
      <w:r w:rsidR="005E6653">
        <w:rPr>
          <w:rFonts w:ascii="Arial" w:hAnsi="Arial" w:cs="Arial"/>
          <w:sz w:val="22"/>
          <w:szCs w:val="22"/>
        </w:rPr>
        <w:t>con la</w:t>
      </w:r>
      <w:r w:rsidR="00A950A0" w:rsidRPr="00A950A0">
        <w:rPr>
          <w:rFonts w:ascii="Arial" w:hAnsi="Arial" w:cs="Arial"/>
          <w:sz w:val="22"/>
          <w:szCs w:val="22"/>
        </w:rPr>
        <w:t xml:space="preserve"> cultura siriana.</w:t>
      </w:r>
    </w:p>
    <w:p w14:paraId="3678AFB7" w14:textId="77777777" w:rsidR="00681E78" w:rsidRDefault="00681E78" w:rsidP="00A74C4D">
      <w:pPr>
        <w:spacing w:line="276" w:lineRule="auto"/>
        <w:jc w:val="both"/>
        <w:rPr>
          <w:rFonts w:ascii="Arial" w:hAnsi="Arial" w:cs="Arial"/>
          <w:sz w:val="22"/>
          <w:szCs w:val="22"/>
        </w:rPr>
      </w:pPr>
    </w:p>
    <w:p w14:paraId="2B7D5B33" w14:textId="3FD5366D" w:rsidR="001420DC" w:rsidRDefault="00AC642F" w:rsidP="001420DC">
      <w:pPr>
        <w:spacing w:line="276" w:lineRule="auto"/>
        <w:jc w:val="both"/>
        <w:rPr>
          <w:rFonts w:ascii="Arial" w:hAnsi="Arial" w:cs="Arial"/>
          <w:sz w:val="22"/>
          <w:szCs w:val="22"/>
        </w:rPr>
      </w:pPr>
      <w:r w:rsidRPr="0037074B">
        <w:rPr>
          <w:rFonts w:ascii="Arial" w:hAnsi="Arial" w:cs="Arial"/>
          <w:b/>
          <w:sz w:val="22"/>
          <w:szCs w:val="22"/>
        </w:rPr>
        <w:t>LA ROSA DI DAMASCO</w:t>
      </w:r>
      <w:r w:rsidR="00EC700C" w:rsidRPr="0037074B">
        <w:rPr>
          <w:rFonts w:ascii="Arial" w:hAnsi="Arial" w:cs="Arial"/>
          <w:b/>
          <w:sz w:val="22"/>
          <w:szCs w:val="22"/>
        </w:rPr>
        <w:t>.</w:t>
      </w:r>
      <w:r w:rsidRPr="0037074B">
        <w:rPr>
          <w:rFonts w:ascii="Arial" w:hAnsi="Arial" w:cs="Arial"/>
          <w:b/>
          <w:sz w:val="22"/>
          <w:szCs w:val="22"/>
        </w:rPr>
        <w:t xml:space="preserve"> D</w:t>
      </w:r>
      <w:r w:rsidR="00DF57AA" w:rsidRPr="0037074B">
        <w:rPr>
          <w:rFonts w:ascii="Arial" w:hAnsi="Arial" w:cs="Arial"/>
          <w:b/>
          <w:sz w:val="22"/>
          <w:szCs w:val="22"/>
        </w:rPr>
        <w:t>alla Siria a Torino</w:t>
      </w:r>
    </w:p>
    <w:p w14:paraId="3B4E19AA" w14:textId="5AA39C19" w:rsidR="001420DC" w:rsidRDefault="00681E78" w:rsidP="001420DC">
      <w:pPr>
        <w:spacing w:line="276" w:lineRule="auto"/>
        <w:jc w:val="both"/>
        <w:rPr>
          <w:rFonts w:ascii="Arial" w:hAnsi="Arial" w:cs="Arial"/>
          <w:b/>
          <w:bCs/>
          <w:sz w:val="22"/>
          <w:szCs w:val="22"/>
        </w:rPr>
      </w:pPr>
      <w:r w:rsidRPr="00927A8C">
        <w:rPr>
          <w:rFonts w:ascii="Arial" w:hAnsi="Arial" w:cs="Arial"/>
          <w:b/>
          <w:bCs/>
          <w:sz w:val="22"/>
          <w:szCs w:val="22"/>
        </w:rPr>
        <w:t>La mostr</w:t>
      </w:r>
      <w:r w:rsidR="00AC642F" w:rsidRPr="00927A8C">
        <w:rPr>
          <w:rFonts w:ascii="Arial" w:hAnsi="Arial" w:cs="Arial"/>
          <w:b/>
          <w:bCs/>
          <w:sz w:val="22"/>
          <w:szCs w:val="22"/>
        </w:rPr>
        <w:t>a</w:t>
      </w:r>
      <w:r w:rsidR="001420DC" w:rsidRPr="00927A8C">
        <w:rPr>
          <w:rFonts w:ascii="Arial" w:hAnsi="Arial" w:cs="Arial"/>
          <w:b/>
          <w:bCs/>
          <w:sz w:val="22"/>
          <w:szCs w:val="22"/>
        </w:rPr>
        <w:t xml:space="preserve"> fotografica </w:t>
      </w:r>
    </w:p>
    <w:p w14:paraId="51A85900" w14:textId="77777777" w:rsidR="00422915" w:rsidRPr="00422915" w:rsidRDefault="00422915" w:rsidP="001420DC">
      <w:pPr>
        <w:spacing w:line="276" w:lineRule="auto"/>
        <w:jc w:val="both"/>
        <w:rPr>
          <w:rFonts w:ascii="Arial" w:hAnsi="Arial" w:cs="Arial"/>
          <w:b/>
          <w:bCs/>
          <w:sz w:val="10"/>
          <w:szCs w:val="10"/>
        </w:rPr>
      </w:pPr>
    </w:p>
    <w:p w14:paraId="17CE639A" w14:textId="3AF57733" w:rsidR="004140B4" w:rsidRDefault="0037074B" w:rsidP="00DF57AA">
      <w:pPr>
        <w:spacing w:line="276" w:lineRule="auto"/>
        <w:jc w:val="both"/>
        <w:rPr>
          <w:rFonts w:ascii="Arial" w:hAnsi="Arial" w:cs="Arial"/>
          <w:sz w:val="22"/>
          <w:szCs w:val="22"/>
        </w:rPr>
      </w:pPr>
      <w:r>
        <w:rPr>
          <w:rFonts w:ascii="Arial" w:eastAsiaTheme="minorHAnsi" w:hAnsi="Arial" w:cs="Arial"/>
          <w:sz w:val="22"/>
          <w:szCs w:val="22"/>
          <w:lang w:eastAsia="en-US" w:bidi="he-IL"/>
        </w:rPr>
        <w:t>S</w:t>
      </w:r>
      <w:r w:rsidR="00DF57AA" w:rsidRPr="00442C97">
        <w:rPr>
          <w:rFonts w:ascii="Arial" w:eastAsiaTheme="minorHAnsi" w:hAnsi="Arial" w:cs="Arial"/>
          <w:sz w:val="22"/>
          <w:szCs w:val="22"/>
          <w:lang w:eastAsia="en-US" w:bidi="he-IL"/>
        </w:rPr>
        <w:t xml:space="preserve">cientificamente nota come </w:t>
      </w:r>
      <w:r w:rsidR="0081578A" w:rsidRPr="0081578A">
        <w:rPr>
          <w:rFonts w:ascii="Arial" w:eastAsiaTheme="minorHAnsi" w:hAnsi="Arial" w:cs="Arial"/>
          <w:i/>
          <w:iCs/>
          <w:sz w:val="22"/>
          <w:szCs w:val="22"/>
          <w:lang w:eastAsia="en-US" w:bidi="he-IL"/>
        </w:rPr>
        <w:t>R</w:t>
      </w:r>
      <w:r w:rsidR="00DF57AA" w:rsidRPr="0081578A">
        <w:rPr>
          <w:rFonts w:ascii="Arial" w:eastAsiaTheme="minorHAnsi" w:hAnsi="Arial" w:cs="Arial"/>
          <w:i/>
          <w:iCs/>
          <w:sz w:val="22"/>
          <w:szCs w:val="22"/>
          <w:lang w:eastAsia="en-US" w:bidi="he-IL"/>
        </w:rPr>
        <w:t>osa</w:t>
      </w:r>
      <w:r w:rsidR="0081578A" w:rsidRPr="0081578A">
        <w:rPr>
          <w:rFonts w:ascii="Arial" w:eastAsiaTheme="minorHAnsi" w:hAnsi="Arial" w:cs="Arial"/>
          <w:i/>
          <w:iCs/>
          <w:sz w:val="22"/>
          <w:szCs w:val="22"/>
          <w:lang w:eastAsia="en-US" w:bidi="he-IL"/>
        </w:rPr>
        <w:t xml:space="preserve"> </w:t>
      </w:r>
      <w:r w:rsidR="0081578A" w:rsidRPr="0081578A">
        <w:rPr>
          <w:rFonts w:ascii="Segoe UI Symbol" w:eastAsiaTheme="minorHAnsi" w:hAnsi="Segoe UI Symbol" w:cs="Arial"/>
          <w:i/>
          <w:iCs/>
          <w:sz w:val="20"/>
          <w:szCs w:val="20"/>
          <w:lang w:eastAsia="en-US" w:bidi="he-IL"/>
        </w:rPr>
        <w:t>✕</w:t>
      </w:r>
      <w:r w:rsidR="0081578A" w:rsidRPr="0081578A">
        <w:rPr>
          <w:rFonts w:ascii="Arial" w:eastAsiaTheme="minorHAnsi" w:hAnsi="Arial" w:cs="Arial"/>
          <w:i/>
          <w:iCs/>
          <w:sz w:val="22"/>
          <w:szCs w:val="22"/>
          <w:lang w:eastAsia="en-US" w:bidi="he-IL"/>
        </w:rPr>
        <w:t xml:space="preserve"> </w:t>
      </w:r>
      <w:r w:rsidR="00DF57AA" w:rsidRPr="0081578A">
        <w:rPr>
          <w:rFonts w:ascii="Arial" w:eastAsiaTheme="minorHAnsi" w:hAnsi="Arial" w:cs="Arial"/>
          <w:i/>
          <w:iCs/>
          <w:sz w:val="22"/>
          <w:szCs w:val="22"/>
          <w:lang w:eastAsia="en-US" w:bidi="he-IL"/>
        </w:rPr>
        <w:t>damascena</w:t>
      </w:r>
      <w:r w:rsidR="00DF57AA" w:rsidRPr="00442C97">
        <w:rPr>
          <w:rFonts w:ascii="Arial" w:eastAsiaTheme="minorHAnsi" w:hAnsi="Arial" w:cs="Arial"/>
          <w:sz w:val="22"/>
          <w:szCs w:val="22"/>
          <w:lang w:eastAsia="en-US" w:bidi="he-IL"/>
        </w:rPr>
        <w:t>, è un fiore dalla bellezza accattivante e dal profondo significato storico. Il suo fascino e il suo simbolismo hanno superato il tempo, rendendola oggetto di ammirazione e ispirazione.</w:t>
      </w:r>
      <w:r>
        <w:rPr>
          <w:rFonts w:ascii="Arial" w:eastAsiaTheme="minorHAnsi" w:hAnsi="Arial" w:cs="Arial"/>
          <w:sz w:val="22"/>
          <w:szCs w:val="22"/>
          <w:lang w:eastAsia="en-US" w:bidi="he-IL"/>
        </w:rPr>
        <w:t xml:space="preserve"> </w:t>
      </w:r>
      <w:r w:rsidR="00730A09">
        <w:rPr>
          <w:rFonts w:ascii="Arial" w:eastAsiaTheme="minorHAnsi" w:hAnsi="Arial" w:cs="Arial"/>
          <w:sz w:val="22"/>
          <w:szCs w:val="22"/>
          <w:lang w:eastAsia="en-US" w:bidi="he-IL"/>
        </w:rPr>
        <w:t>L</w:t>
      </w:r>
      <w:r w:rsidR="00DF57AA" w:rsidRPr="00442C97">
        <w:rPr>
          <w:rFonts w:ascii="Arial" w:hAnsi="Arial" w:cs="Arial"/>
          <w:sz w:val="22"/>
          <w:szCs w:val="22"/>
        </w:rPr>
        <w:t>e fotografie</w:t>
      </w:r>
      <w:r w:rsidR="004140B4">
        <w:rPr>
          <w:rFonts w:ascii="Arial" w:hAnsi="Arial" w:cs="Arial"/>
          <w:sz w:val="22"/>
          <w:szCs w:val="22"/>
        </w:rPr>
        <w:t xml:space="preserve"> esposte, concesse dal </w:t>
      </w:r>
      <w:r w:rsidR="004140B4" w:rsidRPr="002842CC">
        <w:rPr>
          <w:rFonts w:ascii="Arial" w:hAnsi="Arial" w:cs="Arial"/>
          <w:b/>
          <w:sz w:val="22"/>
          <w:szCs w:val="22"/>
        </w:rPr>
        <w:t>Syria Trust for Development</w:t>
      </w:r>
      <w:r w:rsidR="004140B4">
        <w:rPr>
          <w:rFonts w:ascii="Arial" w:hAnsi="Arial" w:cs="Arial"/>
          <w:sz w:val="22"/>
          <w:szCs w:val="22"/>
        </w:rPr>
        <w:t>,</w:t>
      </w:r>
      <w:r w:rsidR="00DF57AA" w:rsidRPr="00442C97">
        <w:rPr>
          <w:rFonts w:ascii="Arial" w:hAnsi="Arial" w:cs="Arial"/>
          <w:sz w:val="22"/>
          <w:szCs w:val="22"/>
        </w:rPr>
        <w:t xml:space="preserve"> </w:t>
      </w:r>
      <w:r w:rsidR="009B7D90">
        <w:rPr>
          <w:rFonts w:ascii="Arial" w:hAnsi="Arial" w:cs="Arial"/>
          <w:sz w:val="22"/>
          <w:szCs w:val="22"/>
        </w:rPr>
        <w:t>propongono</w:t>
      </w:r>
      <w:r w:rsidR="00DF57AA" w:rsidRPr="00442C97">
        <w:rPr>
          <w:rFonts w:ascii="Arial" w:hAnsi="Arial" w:cs="Arial"/>
          <w:sz w:val="22"/>
          <w:szCs w:val="22"/>
        </w:rPr>
        <w:t xml:space="preserve"> un viaggio per esplorar</w:t>
      </w:r>
      <w:r w:rsidR="00650046">
        <w:rPr>
          <w:rFonts w:ascii="Arial" w:hAnsi="Arial" w:cs="Arial"/>
          <w:sz w:val="22"/>
          <w:szCs w:val="22"/>
        </w:rPr>
        <w:t>n</w:t>
      </w:r>
      <w:r w:rsidR="00DF57AA" w:rsidRPr="00442C97">
        <w:rPr>
          <w:rFonts w:ascii="Arial" w:hAnsi="Arial" w:cs="Arial"/>
          <w:sz w:val="22"/>
          <w:szCs w:val="22"/>
        </w:rPr>
        <w:t xml:space="preserve">e </w:t>
      </w:r>
      <w:r w:rsidR="00CF06BC">
        <w:rPr>
          <w:rFonts w:ascii="Arial" w:hAnsi="Arial" w:cs="Arial"/>
          <w:sz w:val="22"/>
          <w:szCs w:val="22"/>
        </w:rPr>
        <w:t>il</w:t>
      </w:r>
      <w:r w:rsidR="00CF06BC" w:rsidRPr="00442C97">
        <w:rPr>
          <w:rFonts w:ascii="Arial" w:hAnsi="Arial" w:cs="Arial"/>
          <w:sz w:val="22"/>
          <w:szCs w:val="22"/>
        </w:rPr>
        <w:t xml:space="preserve"> significato culturale </w:t>
      </w:r>
      <w:r w:rsidR="00CF06BC">
        <w:rPr>
          <w:rFonts w:ascii="Arial" w:hAnsi="Arial" w:cs="Arial"/>
          <w:sz w:val="22"/>
          <w:szCs w:val="22"/>
        </w:rPr>
        <w:t xml:space="preserve">e </w:t>
      </w:r>
      <w:r w:rsidR="00DF57AA" w:rsidRPr="00442C97">
        <w:rPr>
          <w:rFonts w:ascii="Arial" w:hAnsi="Arial" w:cs="Arial"/>
          <w:sz w:val="22"/>
          <w:szCs w:val="22"/>
        </w:rPr>
        <w:t xml:space="preserve">gli aspetti </w:t>
      </w:r>
      <w:r>
        <w:rPr>
          <w:rFonts w:ascii="Arial" w:hAnsi="Arial" w:cs="Arial"/>
          <w:sz w:val="22"/>
          <w:szCs w:val="22"/>
        </w:rPr>
        <w:t xml:space="preserve">più </w:t>
      </w:r>
      <w:r w:rsidR="00DF57AA" w:rsidRPr="00442C97">
        <w:rPr>
          <w:rFonts w:ascii="Arial" w:hAnsi="Arial" w:cs="Arial"/>
          <w:sz w:val="22"/>
          <w:szCs w:val="22"/>
        </w:rPr>
        <w:t>affascinanti</w:t>
      </w:r>
      <w:r w:rsidR="004140B4">
        <w:rPr>
          <w:rFonts w:ascii="Arial" w:hAnsi="Arial" w:cs="Arial"/>
          <w:sz w:val="22"/>
          <w:szCs w:val="22"/>
        </w:rPr>
        <w:t>,</w:t>
      </w:r>
      <w:r w:rsidR="000D07F1" w:rsidRPr="00442C97">
        <w:rPr>
          <w:rFonts w:ascii="Arial" w:hAnsi="Arial" w:cs="Arial"/>
          <w:sz w:val="22"/>
          <w:szCs w:val="22"/>
        </w:rPr>
        <w:t xml:space="preserve"> d</w:t>
      </w:r>
      <w:r w:rsidR="00DF57AA" w:rsidRPr="00442C97">
        <w:rPr>
          <w:rFonts w:ascii="Arial" w:hAnsi="Arial" w:cs="Arial"/>
          <w:sz w:val="22"/>
          <w:szCs w:val="22"/>
        </w:rPr>
        <w:t>alle caratteristiche botaniche</w:t>
      </w:r>
      <w:r w:rsidR="003A766A">
        <w:rPr>
          <w:rFonts w:ascii="Arial" w:hAnsi="Arial" w:cs="Arial"/>
          <w:sz w:val="22"/>
          <w:szCs w:val="22"/>
        </w:rPr>
        <w:t xml:space="preserve"> agli </w:t>
      </w:r>
      <w:r w:rsidR="004140B4">
        <w:rPr>
          <w:rFonts w:ascii="Arial" w:hAnsi="Arial" w:cs="Arial"/>
          <w:sz w:val="22"/>
          <w:szCs w:val="22"/>
        </w:rPr>
        <w:t xml:space="preserve">usi </w:t>
      </w:r>
      <w:r w:rsidR="003A766A">
        <w:rPr>
          <w:rFonts w:ascii="Arial" w:hAnsi="Arial" w:cs="Arial"/>
          <w:sz w:val="22"/>
          <w:szCs w:val="22"/>
        </w:rPr>
        <w:t>nella cosmesi</w:t>
      </w:r>
      <w:r w:rsidR="00CF06BC">
        <w:rPr>
          <w:rFonts w:ascii="Arial" w:hAnsi="Arial" w:cs="Arial"/>
          <w:sz w:val="22"/>
          <w:szCs w:val="22"/>
        </w:rPr>
        <w:t xml:space="preserve"> e</w:t>
      </w:r>
      <w:r w:rsidR="00DF0A55">
        <w:rPr>
          <w:rFonts w:ascii="Arial" w:hAnsi="Arial" w:cs="Arial"/>
          <w:sz w:val="22"/>
          <w:szCs w:val="22"/>
        </w:rPr>
        <w:t xml:space="preserve"> </w:t>
      </w:r>
      <w:r w:rsidR="00CF06BC">
        <w:rPr>
          <w:rFonts w:ascii="Arial" w:hAnsi="Arial" w:cs="Arial"/>
          <w:sz w:val="22"/>
          <w:szCs w:val="22"/>
        </w:rPr>
        <w:t>nelle preparazioni alimentari</w:t>
      </w:r>
      <w:r w:rsidR="00DF57AA" w:rsidRPr="00442C97">
        <w:rPr>
          <w:rFonts w:ascii="Arial" w:hAnsi="Arial" w:cs="Arial"/>
          <w:sz w:val="22"/>
          <w:szCs w:val="22"/>
        </w:rPr>
        <w:t>.</w:t>
      </w:r>
      <w:r>
        <w:rPr>
          <w:rFonts w:ascii="Arial" w:hAnsi="Arial" w:cs="Arial"/>
          <w:sz w:val="22"/>
          <w:szCs w:val="22"/>
        </w:rPr>
        <w:t xml:space="preserve"> </w:t>
      </w:r>
    </w:p>
    <w:p w14:paraId="489C3B34" w14:textId="7C8D9D11" w:rsidR="00915870" w:rsidRDefault="00B7052F" w:rsidP="00DF57AA">
      <w:pPr>
        <w:spacing w:line="276" w:lineRule="auto"/>
        <w:jc w:val="both"/>
        <w:rPr>
          <w:rFonts w:ascii="Arial" w:hAnsi="Arial" w:cs="Arial"/>
          <w:i/>
          <w:sz w:val="22"/>
          <w:szCs w:val="22"/>
        </w:rPr>
      </w:pPr>
      <w:r>
        <w:rPr>
          <w:rFonts w:ascii="Arial" w:hAnsi="Arial" w:cs="Arial"/>
          <w:sz w:val="22"/>
          <w:szCs w:val="22"/>
        </w:rPr>
        <w:t>Dalla scorsa primavera, n</w:t>
      </w:r>
      <w:r w:rsidR="00915870">
        <w:rPr>
          <w:rFonts w:ascii="Arial" w:hAnsi="Arial" w:cs="Arial"/>
          <w:sz w:val="22"/>
          <w:szCs w:val="22"/>
        </w:rPr>
        <w:t xml:space="preserve">el Boschetto dei Giardini Reali, l’aiuola del Bastion Verde accoglie </w:t>
      </w:r>
      <w:r w:rsidR="004140B4">
        <w:rPr>
          <w:rFonts w:ascii="Arial" w:hAnsi="Arial" w:cs="Arial"/>
          <w:sz w:val="22"/>
          <w:szCs w:val="22"/>
        </w:rPr>
        <w:t>c</w:t>
      </w:r>
      <w:r w:rsidR="00DF57AA" w:rsidRPr="00442C97">
        <w:rPr>
          <w:rFonts w:ascii="Arial" w:hAnsi="Arial" w:cs="Arial"/>
          <w:sz w:val="22"/>
          <w:szCs w:val="22"/>
        </w:rPr>
        <w:t xml:space="preserve">entinaia di </w:t>
      </w:r>
      <w:r w:rsidR="00E01130">
        <w:rPr>
          <w:rFonts w:ascii="Arial" w:hAnsi="Arial" w:cs="Arial"/>
          <w:sz w:val="22"/>
          <w:szCs w:val="22"/>
        </w:rPr>
        <w:t>esemplari di R</w:t>
      </w:r>
      <w:r w:rsidR="00FB4A52">
        <w:rPr>
          <w:rFonts w:ascii="Arial" w:hAnsi="Arial" w:cs="Arial"/>
          <w:sz w:val="22"/>
          <w:szCs w:val="22"/>
        </w:rPr>
        <w:t>osa damascena</w:t>
      </w:r>
      <w:r w:rsidR="00DF57AA" w:rsidRPr="00442C97">
        <w:rPr>
          <w:rFonts w:ascii="Arial" w:hAnsi="Arial" w:cs="Arial"/>
          <w:sz w:val="22"/>
          <w:szCs w:val="22"/>
        </w:rPr>
        <w:t xml:space="preserve"> provenienti dalla Siria</w:t>
      </w:r>
      <w:r w:rsidR="00FB4A52">
        <w:rPr>
          <w:rFonts w:ascii="Arial" w:hAnsi="Arial" w:cs="Arial"/>
          <w:sz w:val="22"/>
          <w:szCs w:val="22"/>
        </w:rPr>
        <w:t>, un giardino che</w:t>
      </w:r>
      <w:r w:rsidR="00915870">
        <w:rPr>
          <w:rFonts w:ascii="Arial" w:hAnsi="Arial" w:cs="Arial"/>
          <w:sz w:val="22"/>
          <w:szCs w:val="22"/>
        </w:rPr>
        <w:t xml:space="preserve"> </w:t>
      </w:r>
      <w:r>
        <w:rPr>
          <w:rFonts w:ascii="Arial" w:hAnsi="Arial" w:cs="Arial"/>
          <w:sz w:val="22"/>
          <w:szCs w:val="22"/>
        </w:rPr>
        <w:t>accompagna</w:t>
      </w:r>
      <w:r w:rsidR="00915870">
        <w:rPr>
          <w:rFonts w:ascii="Arial" w:hAnsi="Arial" w:cs="Arial"/>
          <w:sz w:val="22"/>
          <w:szCs w:val="22"/>
        </w:rPr>
        <w:t xml:space="preserve"> il pubblico verso la mostra fotografica e l’installazione artistica </w:t>
      </w:r>
      <w:r w:rsidR="00915870" w:rsidRPr="00915870">
        <w:rPr>
          <w:rFonts w:ascii="Arial" w:hAnsi="Arial" w:cs="Arial"/>
          <w:i/>
          <w:sz w:val="22"/>
          <w:szCs w:val="22"/>
        </w:rPr>
        <w:t>Floral Tapestry of Craftsmanship</w:t>
      </w:r>
      <w:r w:rsidR="00915870">
        <w:rPr>
          <w:rFonts w:ascii="Arial" w:hAnsi="Arial" w:cs="Arial"/>
          <w:i/>
          <w:sz w:val="22"/>
          <w:szCs w:val="22"/>
        </w:rPr>
        <w:t>.</w:t>
      </w:r>
    </w:p>
    <w:p w14:paraId="0E2EB57F" w14:textId="30F59138" w:rsidR="00DA04A0" w:rsidRDefault="00DA04A0" w:rsidP="00DF57AA">
      <w:pPr>
        <w:spacing w:line="276" w:lineRule="auto"/>
        <w:jc w:val="both"/>
        <w:rPr>
          <w:rFonts w:ascii="Arial" w:hAnsi="Arial" w:cs="Arial"/>
          <w:i/>
          <w:sz w:val="22"/>
          <w:szCs w:val="22"/>
        </w:rPr>
      </w:pPr>
    </w:p>
    <w:p w14:paraId="4D3693D1" w14:textId="4F2F7C4F" w:rsidR="00B831D4" w:rsidRDefault="001420DC" w:rsidP="00B831D4">
      <w:pPr>
        <w:spacing w:line="276" w:lineRule="auto"/>
        <w:jc w:val="both"/>
        <w:rPr>
          <w:rFonts w:ascii="Arial" w:hAnsi="Arial" w:cs="Arial"/>
          <w:b/>
          <w:bCs/>
          <w:i/>
          <w:iCs/>
          <w:sz w:val="22"/>
          <w:szCs w:val="22"/>
          <w:lang w:val="en-US"/>
        </w:rPr>
      </w:pPr>
      <w:r w:rsidRPr="008D7D58">
        <w:rPr>
          <w:rFonts w:ascii="Arial" w:hAnsi="Arial" w:cs="Arial"/>
          <w:b/>
          <w:bCs/>
          <w:sz w:val="22"/>
          <w:szCs w:val="22"/>
          <w:lang w:val="en-US"/>
        </w:rPr>
        <w:lastRenderedPageBreak/>
        <w:t>L’installazione</w:t>
      </w:r>
      <w:r w:rsidR="007A5337" w:rsidRPr="008D7D58">
        <w:rPr>
          <w:rFonts w:ascii="Arial" w:hAnsi="Arial" w:cs="Arial"/>
          <w:b/>
          <w:bCs/>
          <w:sz w:val="22"/>
          <w:szCs w:val="22"/>
          <w:lang w:val="en-US"/>
        </w:rPr>
        <w:t xml:space="preserve"> artistica</w:t>
      </w:r>
      <w:r w:rsidRPr="008D7D58">
        <w:rPr>
          <w:rFonts w:ascii="Arial" w:hAnsi="Arial" w:cs="Arial"/>
          <w:b/>
          <w:bCs/>
          <w:sz w:val="22"/>
          <w:szCs w:val="22"/>
          <w:lang w:val="en-US"/>
        </w:rPr>
        <w:t xml:space="preserve"> </w:t>
      </w:r>
      <w:r w:rsidRPr="008D7D58">
        <w:rPr>
          <w:rFonts w:ascii="Arial" w:hAnsi="Arial" w:cs="Arial"/>
          <w:b/>
          <w:bCs/>
          <w:i/>
          <w:iCs/>
          <w:sz w:val="22"/>
          <w:szCs w:val="22"/>
          <w:lang w:val="en-US"/>
        </w:rPr>
        <w:t>Floral Tapestry of Craft</w:t>
      </w:r>
      <w:r w:rsidR="00DF57AA" w:rsidRPr="008D7D58">
        <w:rPr>
          <w:rFonts w:ascii="Arial" w:hAnsi="Arial" w:cs="Arial"/>
          <w:b/>
          <w:bCs/>
          <w:i/>
          <w:iCs/>
          <w:sz w:val="22"/>
          <w:szCs w:val="22"/>
          <w:lang w:val="en-US"/>
        </w:rPr>
        <w:t>s</w:t>
      </w:r>
      <w:r w:rsidRPr="008D7D58">
        <w:rPr>
          <w:rFonts w:ascii="Arial" w:hAnsi="Arial" w:cs="Arial"/>
          <w:b/>
          <w:bCs/>
          <w:i/>
          <w:iCs/>
          <w:sz w:val="22"/>
          <w:szCs w:val="22"/>
          <w:lang w:val="en-US"/>
        </w:rPr>
        <w:t>manship</w:t>
      </w:r>
      <w:r w:rsidR="00442C97" w:rsidRPr="008D7D58">
        <w:rPr>
          <w:rFonts w:ascii="Arial" w:hAnsi="Arial" w:cs="Arial"/>
          <w:b/>
          <w:bCs/>
          <w:i/>
          <w:iCs/>
          <w:sz w:val="22"/>
          <w:szCs w:val="22"/>
          <w:lang w:val="en-US"/>
        </w:rPr>
        <w:t xml:space="preserve"> </w:t>
      </w:r>
    </w:p>
    <w:p w14:paraId="6BC0B318" w14:textId="77777777" w:rsidR="00422915" w:rsidRPr="00422915" w:rsidRDefault="00422915" w:rsidP="00B831D4">
      <w:pPr>
        <w:spacing w:line="276" w:lineRule="auto"/>
        <w:jc w:val="both"/>
        <w:rPr>
          <w:rFonts w:ascii="Arial" w:hAnsi="Arial" w:cs="Arial"/>
          <w:b/>
          <w:bCs/>
          <w:sz w:val="10"/>
          <w:szCs w:val="10"/>
          <w:lang w:val="en-US"/>
        </w:rPr>
      </w:pPr>
    </w:p>
    <w:p w14:paraId="1EF5D5B1" w14:textId="01CC1457" w:rsidR="00C714AF" w:rsidRPr="00442C97" w:rsidRDefault="00C714AF" w:rsidP="00C714AF">
      <w:pPr>
        <w:spacing w:line="276" w:lineRule="auto"/>
        <w:jc w:val="both"/>
        <w:rPr>
          <w:rFonts w:ascii="Arial" w:hAnsi="Arial" w:cs="Arial"/>
          <w:sz w:val="22"/>
          <w:szCs w:val="22"/>
        </w:rPr>
      </w:pPr>
      <w:r w:rsidRPr="00442C97">
        <w:rPr>
          <w:rFonts w:ascii="Arial" w:hAnsi="Arial" w:cs="Arial"/>
          <w:sz w:val="22"/>
          <w:szCs w:val="22"/>
        </w:rPr>
        <w:t>L’opera rende omaggio alle attività artigia</w:t>
      </w:r>
      <w:r w:rsidR="007A5B79">
        <w:rPr>
          <w:rFonts w:ascii="Arial" w:hAnsi="Arial" w:cs="Arial"/>
          <w:sz w:val="22"/>
          <w:szCs w:val="22"/>
        </w:rPr>
        <w:t>nali che hanno prosperato in Siria per secoli e</w:t>
      </w:r>
      <w:r w:rsidR="008552DE">
        <w:rPr>
          <w:rFonts w:ascii="Arial" w:hAnsi="Arial" w:cs="Arial"/>
          <w:sz w:val="22"/>
          <w:szCs w:val="22"/>
        </w:rPr>
        <w:t xml:space="preserve"> celebra</w:t>
      </w:r>
      <w:r w:rsidRPr="00442C97">
        <w:rPr>
          <w:rFonts w:ascii="Arial" w:hAnsi="Arial" w:cs="Arial"/>
          <w:sz w:val="22"/>
          <w:szCs w:val="22"/>
        </w:rPr>
        <w:t xml:space="preserve"> </w:t>
      </w:r>
      <w:r w:rsidR="00407878">
        <w:rPr>
          <w:rFonts w:ascii="Arial" w:hAnsi="Arial" w:cs="Arial"/>
          <w:sz w:val="22"/>
          <w:szCs w:val="22"/>
        </w:rPr>
        <w:t>la</w:t>
      </w:r>
      <w:r w:rsidR="008552DE">
        <w:rPr>
          <w:rFonts w:ascii="Arial" w:hAnsi="Arial" w:cs="Arial"/>
          <w:sz w:val="22"/>
          <w:szCs w:val="22"/>
        </w:rPr>
        <w:t xml:space="preserve"> </w:t>
      </w:r>
      <w:r w:rsidR="00C55EA6">
        <w:rPr>
          <w:rFonts w:ascii="Arial" w:hAnsi="Arial" w:cs="Arial"/>
          <w:sz w:val="22"/>
          <w:szCs w:val="22"/>
        </w:rPr>
        <w:t>maestri</w:t>
      </w:r>
      <w:r w:rsidR="00C55EA6" w:rsidRPr="00442C97">
        <w:rPr>
          <w:rFonts w:ascii="Arial" w:hAnsi="Arial" w:cs="Arial"/>
          <w:sz w:val="22"/>
          <w:szCs w:val="22"/>
        </w:rPr>
        <w:t>a</w:t>
      </w:r>
      <w:r w:rsidR="007A5B79">
        <w:rPr>
          <w:rFonts w:ascii="Arial" w:hAnsi="Arial" w:cs="Arial"/>
          <w:sz w:val="22"/>
          <w:szCs w:val="22"/>
        </w:rPr>
        <w:t xml:space="preserve"> </w:t>
      </w:r>
      <w:r w:rsidR="00407878">
        <w:rPr>
          <w:rFonts w:ascii="Arial" w:hAnsi="Arial" w:cs="Arial"/>
          <w:sz w:val="22"/>
          <w:szCs w:val="22"/>
        </w:rPr>
        <w:t>e</w:t>
      </w:r>
      <w:r w:rsidR="007A5B79">
        <w:rPr>
          <w:rFonts w:ascii="Arial" w:hAnsi="Arial" w:cs="Arial"/>
          <w:sz w:val="22"/>
          <w:szCs w:val="22"/>
        </w:rPr>
        <w:t xml:space="preserve"> la bellezza </w:t>
      </w:r>
      <w:r w:rsidRPr="00442C97">
        <w:rPr>
          <w:rFonts w:ascii="Arial" w:hAnsi="Arial" w:cs="Arial"/>
          <w:sz w:val="22"/>
          <w:szCs w:val="22"/>
        </w:rPr>
        <w:t xml:space="preserve">delle </w:t>
      </w:r>
      <w:r w:rsidR="00C55EA6">
        <w:rPr>
          <w:rFonts w:ascii="Arial" w:hAnsi="Arial" w:cs="Arial"/>
          <w:sz w:val="22"/>
          <w:szCs w:val="22"/>
        </w:rPr>
        <w:t>pratiche</w:t>
      </w:r>
      <w:r w:rsidR="008552DE">
        <w:rPr>
          <w:rFonts w:ascii="Arial" w:hAnsi="Arial" w:cs="Arial"/>
          <w:sz w:val="22"/>
          <w:szCs w:val="22"/>
        </w:rPr>
        <w:t xml:space="preserve"> </w:t>
      </w:r>
      <w:r w:rsidR="00C55EA6">
        <w:rPr>
          <w:rFonts w:ascii="Arial" w:hAnsi="Arial" w:cs="Arial"/>
          <w:sz w:val="22"/>
          <w:szCs w:val="22"/>
        </w:rPr>
        <w:t>artistiche</w:t>
      </w:r>
      <w:r w:rsidR="008552DE">
        <w:rPr>
          <w:rFonts w:ascii="Arial" w:hAnsi="Arial" w:cs="Arial"/>
          <w:sz w:val="22"/>
          <w:szCs w:val="22"/>
        </w:rPr>
        <w:t>. L'installazione</w:t>
      </w:r>
      <w:r w:rsidR="004140B4">
        <w:rPr>
          <w:rFonts w:ascii="Arial" w:hAnsi="Arial" w:cs="Arial"/>
          <w:sz w:val="22"/>
          <w:szCs w:val="22"/>
        </w:rPr>
        <w:t xml:space="preserve">, esposta </w:t>
      </w:r>
      <w:r w:rsidR="000234BB">
        <w:rPr>
          <w:rFonts w:ascii="Arial" w:hAnsi="Arial" w:cs="Arial"/>
          <w:sz w:val="22"/>
          <w:szCs w:val="22"/>
        </w:rPr>
        <w:t>di fronte</w:t>
      </w:r>
      <w:r w:rsidR="004140B4">
        <w:rPr>
          <w:rFonts w:ascii="Arial" w:hAnsi="Arial" w:cs="Arial"/>
          <w:sz w:val="22"/>
          <w:szCs w:val="22"/>
        </w:rPr>
        <w:t xml:space="preserve"> al Bastion Verde,</w:t>
      </w:r>
      <w:r w:rsidR="008552DE">
        <w:rPr>
          <w:rFonts w:ascii="Arial" w:hAnsi="Arial" w:cs="Arial"/>
          <w:sz w:val="22"/>
          <w:szCs w:val="22"/>
        </w:rPr>
        <w:t xml:space="preserve"> rappresenta </w:t>
      </w:r>
      <w:r w:rsidRPr="00442C97">
        <w:rPr>
          <w:rFonts w:ascii="Arial" w:hAnsi="Arial" w:cs="Arial"/>
          <w:sz w:val="22"/>
          <w:szCs w:val="22"/>
        </w:rPr>
        <w:t xml:space="preserve">una </w:t>
      </w:r>
      <w:r w:rsidR="00C77AC1">
        <w:rPr>
          <w:rFonts w:ascii="Arial" w:hAnsi="Arial" w:cs="Arial"/>
          <w:sz w:val="22"/>
          <w:szCs w:val="22"/>
        </w:rPr>
        <w:t>grande</w:t>
      </w:r>
      <w:r w:rsidR="008552DE" w:rsidRPr="00442C97">
        <w:rPr>
          <w:rFonts w:ascii="Arial" w:hAnsi="Arial" w:cs="Arial"/>
          <w:sz w:val="22"/>
          <w:szCs w:val="22"/>
        </w:rPr>
        <w:t xml:space="preserve"> </w:t>
      </w:r>
      <w:r w:rsidRPr="00442C97">
        <w:rPr>
          <w:rFonts w:ascii="Arial" w:hAnsi="Arial" w:cs="Arial"/>
          <w:sz w:val="22"/>
          <w:szCs w:val="22"/>
        </w:rPr>
        <w:t xml:space="preserve">Rosa di Damasco, realizzata </w:t>
      </w:r>
      <w:r w:rsidR="008552DE">
        <w:rPr>
          <w:rFonts w:ascii="Arial" w:hAnsi="Arial" w:cs="Arial"/>
          <w:sz w:val="22"/>
          <w:szCs w:val="22"/>
        </w:rPr>
        <w:t>con a</w:t>
      </w:r>
      <w:r w:rsidRPr="00442C97">
        <w:rPr>
          <w:rFonts w:ascii="Arial" w:hAnsi="Arial" w:cs="Arial"/>
          <w:sz w:val="22"/>
          <w:szCs w:val="22"/>
        </w:rPr>
        <w:t>ttenzione</w:t>
      </w:r>
      <w:r w:rsidR="007A5B79">
        <w:rPr>
          <w:rFonts w:ascii="Arial" w:hAnsi="Arial" w:cs="Arial"/>
          <w:sz w:val="22"/>
          <w:szCs w:val="22"/>
        </w:rPr>
        <w:t xml:space="preserve"> </w:t>
      </w:r>
      <w:r w:rsidR="004140B4" w:rsidRPr="00442C97">
        <w:rPr>
          <w:rFonts w:ascii="Arial" w:hAnsi="Arial" w:cs="Arial"/>
          <w:sz w:val="22"/>
          <w:szCs w:val="22"/>
        </w:rPr>
        <w:t xml:space="preserve">meticolosa </w:t>
      </w:r>
      <w:r w:rsidR="007A5B79">
        <w:rPr>
          <w:rFonts w:ascii="Arial" w:hAnsi="Arial" w:cs="Arial"/>
          <w:sz w:val="22"/>
          <w:szCs w:val="22"/>
        </w:rPr>
        <w:t xml:space="preserve">ai dettagli. Ogni petalo </w:t>
      </w:r>
      <w:r w:rsidRPr="00442C97">
        <w:rPr>
          <w:rFonts w:ascii="Arial" w:hAnsi="Arial" w:cs="Arial"/>
          <w:sz w:val="22"/>
          <w:szCs w:val="22"/>
        </w:rPr>
        <w:t>è</w:t>
      </w:r>
      <w:r w:rsidR="004140B4">
        <w:rPr>
          <w:rFonts w:ascii="Arial" w:hAnsi="Arial" w:cs="Arial"/>
          <w:sz w:val="22"/>
          <w:szCs w:val="22"/>
        </w:rPr>
        <w:t xml:space="preserve"> </w:t>
      </w:r>
      <w:r w:rsidR="004140B4" w:rsidRPr="00442C97">
        <w:rPr>
          <w:rFonts w:ascii="Arial" w:hAnsi="Arial" w:cs="Arial"/>
          <w:sz w:val="22"/>
          <w:szCs w:val="22"/>
        </w:rPr>
        <w:t>composto</w:t>
      </w:r>
      <w:r w:rsidRPr="00442C97">
        <w:rPr>
          <w:rFonts w:ascii="Arial" w:hAnsi="Arial" w:cs="Arial"/>
          <w:sz w:val="22"/>
          <w:szCs w:val="22"/>
        </w:rPr>
        <w:t xml:space="preserve"> </w:t>
      </w:r>
      <w:r w:rsidR="002316E6">
        <w:rPr>
          <w:rFonts w:ascii="Arial" w:hAnsi="Arial" w:cs="Arial"/>
          <w:sz w:val="22"/>
          <w:szCs w:val="22"/>
        </w:rPr>
        <w:t>da</w:t>
      </w:r>
      <w:r w:rsidR="009A6C47">
        <w:rPr>
          <w:rFonts w:ascii="Arial" w:hAnsi="Arial" w:cs="Arial"/>
          <w:sz w:val="22"/>
          <w:szCs w:val="22"/>
        </w:rPr>
        <w:t xml:space="preserve"> </w:t>
      </w:r>
      <w:r w:rsidR="00C77AC1">
        <w:rPr>
          <w:rFonts w:ascii="Arial" w:hAnsi="Arial" w:cs="Arial"/>
          <w:sz w:val="22"/>
          <w:szCs w:val="22"/>
        </w:rPr>
        <w:t xml:space="preserve">vari </w:t>
      </w:r>
      <w:r w:rsidRPr="00442C97">
        <w:rPr>
          <w:rFonts w:ascii="Arial" w:hAnsi="Arial" w:cs="Arial"/>
          <w:sz w:val="22"/>
          <w:szCs w:val="22"/>
        </w:rPr>
        <w:t xml:space="preserve">materiali </w:t>
      </w:r>
      <w:r w:rsidR="000B242F">
        <w:rPr>
          <w:rFonts w:ascii="Arial" w:hAnsi="Arial" w:cs="Arial"/>
          <w:sz w:val="22"/>
          <w:szCs w:val="22"/>
        </w:rPr>
        <w:t xml:space="preserve">come il </w:t>
      </w:r>
      <w:r w:rsidR="009A6C47">
        <w:rPr>
          <w:rFonts w:ascii="Arial" w:hAnsi="Arial" w:cs="Arial"/>
          <w:sz w:val="22"/>
          <w:szCs w:val="22"/>
        </w:rPr>
        <w:t xml:space="preserve">vetro, </w:t>
      </w:r>
      <w:r w:rsidR="000B242F">
        <w:rPr>
          <w:rFonts w:ascii="Arial" w:hAnsi="Arial" w:cs="Arial"/>
          <w:sz w:val="22"/>
          <w:szCs w:val="22"/>
        </w:rPr>
        <w:t xml:space="preserve">la </w:t>
      </w:r>
      <w:r w:rsidR="009A6C47">
        <w:rPr>
          <w:rFonts w:ascii="Arial" w:hAnsi="Arial" w:cs="Arial"/>
          <w:sz w:val="22"/>
          <w:szCs w:val="22"/>
        </w:rPr>
        <w:t xml:space="preserve">ceramica, </w:t>
      </w:r>
      <w:r w:rsidR="000B242F">
        <w:rPr>
          <w:rFonts w:ascii="Arial" w:hAnsi="Arial" w:cs="Arial"/>
          <w:sz w:val="22"/>
          <w:szCs w:val="22"/>
        </w:rPr>
        <w:t xml:space="preserve">la </w:t>
      </w:r>
      <w:r w:rsidR="009A6C47">
        <w:rPr>
          <w:rFonts w:ascii="Arial" w:hAnsi="Arial" w:cs="Arial"/>
          <w:sz w:val="22"/>
          <w:szCs w:val="22"/>
        </w:rPr>
        <w:t xml:space="preserve">madreperla e </w:t>
      </w:r>
      <w:r w:rsidR="009F24AF">
        <w:rPr>
          <w:rFonts w:ascii="Arial" w:hAnsi="Arial" w:cs="Arial"/>
          <w:sz w:val="22"/>
          <w:szCs w:val="22"/>
        </w:rPr>
        <w:t xml:space="preserve">con </w:t>
      </w:r>
      <w:r w:rsidR="009A6C47">
        <w:rPr>
          <w:rFonts w:ascii="Arial" w:hAnsi="Arial" w:cs="Arial"/>
          <w:sz w:val="22"/>
          <w:szCs w:val="22"/>
        </w:rPr>
        <w:t>lavorazioni tradizion</w:t>
      </w:r>
      <w:r w:rsidR="000B242F">
        <w:rPr>
          <w:rFonts w:ascii="Arial" w:hAnsi="Arial" w:cs="Arial"/>
          <w:sz w:val="22"/>
          <w:szCs w:val="22"/>
        </w:rPr>
        <w:t>ali</w:t>
      </w:r>
      <w:r w:rsidR="009A6C47">
        <w:rPr>
          <w:rFonts w:ascii="Arial" w:hAnsi="Arial" w:cs="Arial"/>
          <w:sz w:val="22"/>
          <w:szCs w:val="22"/>
        </w:rPr>
        <w:t xml:space="preserve"> come il </w:t>
      </w:r>
      <w:r w:rsidR="004140B4">
        <w:rPr>
          <w:rFonts w:ascii="Arial" w:hAnsi="Arial" w:cs="Arial"/>
          <w:sz w:val="22"/>
          <w:szCs w:val="22"/>
        </w:rPr>
        <w:t>rame inciso</w:t>
      </w:r>
      <w:r w:rsidR="009A6C47">
        <w:rPr>
          <w:rFonts w:ascii="Arial" w:hAnsi="Arial" w:cs="Arial"/>
          <w:sz w:val="22"/>
          <w:szCs w:val="22"/>
        </w:rPr>
        <w:t>, la paglia intrecciata e il tessuto broccato</w:t>
      </w:r>
      <w:r w:rsidRPr="00442C97">
        <w:rPr>
          <w:rFonts w:ascii="Arial" w:hAnsi="Arial" w:cs="Arial"/>
          <w:sz w:val="22"/>
          <w:szCs w:val="22"/>
        </w:rPr>
        <w:t>.</w:t>
      </w:r>
      <w:r w:rsidR="007A5B79">
        <w:rPr>
          <w:rFonts w:ascii="Arial" w:hAnsi="Arial" w:cs="Arial"/>
          <w:sz w:val="22"/>
          <w:szCs w:val="22"/>
        </w:rPr>
        <w:t xml:space="preserve"> </w:t>
      </w:r>
      <w:r w:rsidR="004140B4">
        <w:rPr>
          <w:rFonts w:ascii="Arial" w:hAnsi="Arial" w:cs="Arial"/>
          <w:sz w:val="22"/>
          <w:szCs w:val="22"/>
        </w:rPr>
        <w:t>N</w:t>
      </w:r>
      <w:r w:rsidR="004140B4" w:rsidRPr="00442C97">
        <w:rPr>
          <w:rFonts w:ascii="Arial" w:hAnsi="Arial" w:cs="Arial"/>
          <w:sz w:val="22"/>
          <w:szCs w:val="22"/>
        </w:rPr>
        <w:t>ella cultura siriana</w:t>
      </w:r>
      <w:r w:rsidR="009A6C47">
        <w:rPr>
          <w:rFonts w:ascii="Arial" w:hAnsi="Arial" w:cs="Arial"/>
          <w:sz w:val="22"/>
          <w:szCs w:val="22"/>
        </w:rPr>
        <w:t>,</w:t>
      </w:r>
      <w:r w:rsidR="004140B4" w:rsidRPr="00442C97">
        <w:rPr>
          <w:rFonts w:ascii="Arial" w:hAnsi="Arial" w:cs="Arial"/>
          <w:sz w:val="22"/>
          <w:szCs w:val="22"/>
        </w:rPr>
        <w:t xml:space="preserve"> </w:t>
      </w:r>
      <w:r w:rsidR="004140B4">
        <w:rPr>
          <w:rFonts w:ascii="Arial" w:hAnsi="Arial" w:cs="Arial"/>
          <w:sz w:val="22"/>
          <w:szCs w:val="22"/>
        </w:rPr>
        <w:t>l</w:t>
      </w:r>
      <w:r w:rsidR="00B01913">
        <w:rPr>
          <w:rFonts w:ascii="Arial" w:hAnsi="Arial" w:cs="Arial"/>
          <w:sz w:val="22"/>
          <w:szCs w:val="22"/>
        </w:rPr>
        <w:t>a R</w:t>
      </w:r>
      <w:r w:rsidRPr="00442C97">
        <w:rPr>
          <w:rFonts w:ascii="Arial" w:hAnsi="Arial" w:cs="Arial"/>
          <w:sz w:val="22"/>
          <w:szCs w:val="22"/>
        </w:rPr>
        <w:t xml:space="preserve">osa </w:t>
      </w:r>
      <w:r w:rsidR="004140B4">
        <w:rPr>
          <w:rFonts w:ascii="Arial" w:hAnsi="Arial" w:cs="Arial"/>
          <w:sz w:val="22"/>
          <w:szCs w:val="22"/>
        </w:rPr>
        <w:t>damascena</w:t>
      </w:r>
      <w:r w:rsidRPr="00442C97">
        <w:rPr>
          <w:rFonts w:ascii="Arial" w:hAnsi="Arial" w:cs="Arial"/>
          <w:sz w:val="22"/>
          <w:szCs w:val="22"/>
        </w:rPr>
        <w:t xml:space="preserve"> rappresenta la bellezza e l'interconnessione di forme d'arte</w:t>
      </w:r>
      <w:r w:rsidR="003B2F5C" w:rsidRPr="003B2F5C">
        <w:rPr>
          <w:rFonts w:ascii="Arial" w:hAnsi="Arial" w:cs="Arial"/>
          <w:sz w:val="22"/>
          <w:szCs w:val="22"/>
        </w:rPr>
        <w:t xml:space="preserve"> </w:t>
      </w:r>
      <w:r w:rsidR="003B2F5C" w:rsidRPr="00442C97">
        <w:rPr>
          <w:rFonts w:ascii="Arial" w:hAnsi="Arial" w:cs="Arial"/>
          <w:sz w:val="22"/>
          <w:szCs w:val="22"/>
        </w:rPr>
        <w:t>diverse</w:t>
      </w:r>
      <w:r w:rsidR="000B242F">
        <w:rPr>
          <w:rFonts w:ascii="Arial" w:hAnsi="Arial" w:cs="Arial"/>
          <w:sz w:val="22"/>
          <w:szCs w:val="22"/>
        </w:rPr>
        <w:t>: i</w:t>
      </w:r>
      <w:r w:rsidR="004140B4" w:rsidRPr="00442C97">
        <w:rPr>
          <w:rFonts w:ascii="Arial" w:hAnsi="Arial" w:cs="Arial"/>
          <w:sz w:val="22"/>
          <w:szCs w:val="22"/>
        </w:rPr>
        <w:t>ngigantendo</w:t>
      </w:r>
      <w:r w:rsidR="000B242F">
        <w:rPr>
          <w:rFonts w:ascii="Arial" w:hAnsi="Arial" w:cs="Arial"/>
          <w:sz w:val="22"/>
          <w:szCs w:val="22"/>
        </w:rPr>
        <w:t>ne</w:t>
      </w:r>
      <w:r w:rsidRPr="00442C97">
        <w:rPr>
          <w:rFonts w:ascii="Arial" w:hAnsi="Arial" w:cs="Arial"/>
          <w:sz w:val="22"/>
          <w:szCs w:val="22"/>
        </w:rPr>
        <w:t xml:space="preserve"> </w:t>
      </w:r>
      <w:r w:rsidR="004140B4">
        <w:rPr>
          <w:rFonts w:ascii="Arial" w:hAnsi="Arial" w:cs="Arial"/>
          <w:sz w:val="22"/>
          <w:szCs w:val="22"/>
        </w:rPr>
        <w:t>le dimensioni</w:t>
      </w:r>
      <w:r w:rsidR="000B242F">
        <w:rPr>
          <w:rFonts w:ascii="Arial" w:hAnsi="Arial" w:cs="Arial"/>
          <w:sz w:val="22"/>
          <w:szCs w:val="22"/>
        </w:rPr>
        <w:t xml:space="preserve"> e</w:t>
      </w:r>
      <w:r w:rsidR="009A6C47">
        <w:rPr>
          <w:rFonts w:ascii="Arial" w:hAnsi="Arial" w:cs="Arial"/>
          <w:sz w:val="22"/>
          <w:szCs w:val="22"/>
        </w:rPr>
        <w:t xml:space="preserve"> diventa</w:t>
      </w:r>
      <w:r w:rsidR="000B242F">
        <w:rPr>
          <w:rFonts w:ascii="Arial" w:hAnsi="Arial" w:cs="Arial"/>
          <w:sz w:val="22"/>
          <w:szCs w:val="22"/>
        </w:rPr>
        <w:t>ndo</w:t>
      </w:r>
      <w:r w:rsidR="009A6C47">
        <w:rPr>
          <w:rFonts w:ascii="Arial" w:hAnsi="Arial" w:cs="Arial"/>
          <w:sz w:val="22"/>
          <w:szCs w:val="22"/>
        </w:rPr>
        <w:t xml:space="preserve"> scultura</w:t>
      </w:r>
      <w:r w:rsidRPr="00442C97">
        <w:rPr>
          <w:rFonts w:ascii="Arial" w:hAnsi="Arial" w:cs="Arial"/>
          <w:sz w:val="22"/>
          <w:szCs w:val="22"/>
        </w:rPr>
        <w:t xml:space="preserve">, l'installazione invita </w:t>
      </w:r>
      <w:r w:rsidR="007A5B79">
        <w:rPr>
          <w:rFonts w:ascii="Arial" w:hAnsi="Arial" w:cs="Arial"/>
          <w:sz w:val="22"/>
          <w:szCs w:val="22"/>
        </w:rPr>
        <w:t>il pubblico</w:t>
      </w:r>
      <w:r w:rsidR="002F3717">
        <w:rPr>
          <w:rFonts w:ascii="Arial" w:hAnsi="Arial" w:cs="Arial"/>
          <w:sz w:val="22"/>
          <w:szCs w:val="22"/>
        </w:rPr>
        <w:t xml:space="preserve"> ad </w:t>
      </w:r>
      <w:r w:rsidRPr="00442C97">
        <w:rPr>
          <w:rFonts w:ascii="Arial" w:hAnsi="Arial" w:cs="Arial"/>
          <w:sz w:val="22"/>
          <w:szCs w:val="22"/>
        </w:rPr>
        <w:t xml:space="preserve">apprezzare i dettagli intricati e le caratteristiche uniche di ogni petalo, </w:t>
      </w:r>
      <w:r w:rsidR="008F214B">
        <w:rPr>
          <w:rFonts w:ascii="Arial" w:hAnsi="Arial" w:cs="Arial"/>
          <w:sz w:val="22"/>
          <w:szCs w:val="22"/>
        </w:rPr>
        <w:t>che rappresentano</w:t>
      </w:r>
      <w:r w:rsidRPr="00442C97">
        <w:rPr>
          <w:rFonts w:ascii="Arial" w:hAnsi="Arial" w:cs="Arial"/>
          <w:sz w:val="22"/>
          <w:szCs w:val="22"/>
        </w:rPr>
        <w:t xml:space="preserve"> l'individualità </w:t>
      </w:r>
      <w:r w:rsidR="009A6C47">
        <w:rPr>
          <w:rFonts w:ascii="Arial" w:hAnsi="Arial" w:cs="Arial"/>
          <w:sz w:val="22"/>
          <w:szCs w:val="22"/>
        </w:rPr>
        <w:t xml:space="preserve">e la creatività </w:t>
      </w:r>
      <w:r w:rsidR="00E53AA6">
        <w:rPr>
          <w:rFonts w:ascii="Arial" w:hAnsi="Arial" w:cs="Arial"/>
          <w:sz w:val="22"/>
          <w:szCs w:val="22"/>
        </w:rPr>
        <w:t>siriane</w:t>
      </w:r>
      <w:r w:rsidR="008552DE">
        <w:rPr>
          <w:rFonts w:ascii="Arial" w:hAnsi="Arial" w:cs="Arial"/>
          <w:sz w:val="22"/>
          <w:szCs w:val="22"/>
        </w:rPr>
        <w:t xml:space="preserve">. </w:t>
      </w:r>
      <w:r w:rsidRPr="00442C97">
        <w:rPr>
          <w:rFonts w:ascii="Arial" w:hAnsi="Arial" w:cs="Arial"/>
          <w:sz w:val="22"/>
          <w:szCs w:val="22"/>
        </w:rPr>
        <w:t>Per enfatizzare ulteriorment</w:t>
      </w:r>
      <w:r w:rsidR="000B242F">
        <w:rPr>
          <w:rFonts w:ascii="Arial" w:hAnsi="Arial" w:cs="Arial"/>
          <w:sz w:val="22"/>
          <w:szCs w:val="22"/>
        </w:rPr>
        <w:t>e l'attenzione sulla bellezza de</w:t>
      </w:r>
      <w:r w:rsidRPr="00442C97">
        <w:rPr>
          <w:rFonts w:ascii="Arial" w:hAnsi="Arial" w:cs="Arial"/>
          <w:sz w:val="22"/>
          <w:szCs w:val="22"/>
        </w:rPr>
        <w:t xml:space="preserve">i </w:t>
      </w:r>
      <w:r w:rsidR="00E146ED">
        <w:rPr>
          <w:rFonts w:ascii="Arial" w:hAnsi="Arial" w:cs="Arial"/>
          <w:sz w:val="22"/>
          <w:szCs w:val="22"/>
        </w:rPr>
        <w:t>particolari</w:t>
      </w:r>
      <w:r w:rsidRPr="00442C97">
        <w:rPr>
          <w:rFonts w:ascii="Arial" w:hAnsi="Arial" w:cs="Arial"/>
          <w:sz w:val="22"/>
          <w:szCs w:val="22"/>
        </w:rPr>
        <w:t xml:space="preserve">, </w:t>
      </w:r>
      <w:r w:rsidR="00360DDA" w:rsidRPr="00442C97">
        <w:rPr>
          <w:rFonts w:ascii="Arial" w:hAnsi="Arial" w:cs="Arial"/>
          <w:sz w:val="22"/>
          <w:szCs w:val="22"/>
        </w:rPr>
        <w:t>gli autori</w:t>
      </w:r>
      <w:r w:rsidRPr="00442C97">
        <w:rPr>
          <w:rFonts w:ascii="Arial" w:hAnsi="Arial" w:cs="Arial"/>
          <w:sz w:val="22"/>
          <w:szCs w:val="22"/>
        </w:rPr>
        <w:t xml:space="preserve"> </w:t>
      </w:r>
      <w:r w:rsidR="009A6C47">
        <w:rPr>
          <w:rFonts w:ascii="Arial" w:hAnsi="Arial" w:cs="Arial"/>
          <w:sz w:val="22"/>
          <w:szCs w:val="22"/>
        </w:rPr>
        <w:t>dell’opera</w:t>
      </w:r>
      <w:r w:rsidRPr="00442C97">
        <w:rPr>
          <w:rFonts w:ascii="Arial" w:hAnsi="Arial" w:cs="Arial"/>
          <w:sz w:val="22"/>
          <w:szCs w:val="22"/>
        </w:rPr>
        <w:t xml:space="preserve"> ha</w:t>
      </w:r>
      <w:r w:rsidR="009A6C47">
        <w:rPr>
          <w:rFonts w:ascii="Arial" w:hAnsi="Arial" w:cs="Arial"/>
          <w:sz w:val="22"/>
          <w:szCs w:val="22"/>
        </w:rPr>
        <w:t xml:space="preserve">nno scelto di rimanere anonimi, </w:t>
      </w:r>
      <w:r w:rsidR="00BE5180">
        <w:rPr>
          <w:rFonts w:ascii="Arial" w:hAnsi="Arial" w:cs="Arial"/>
          <w:sz w:val="22"/>
          <w:szCs w:val="22"/>
        </w:rPr>
        <w:t>celebrando</w:t>
      </w:r>
      <w:r w:rsidRPr="00442C97">
        <w:rPr>
          <w:rFonts w:ascii="Arial" w:hAnsi="Arial" w:cs="Arial"/>
          <w:sz w:val="22"/>
          <w:szCs w:val="22"/>
        </w:rPr>
        <w:t xml:space="preserve"> </w:t>
      </w:r>
      <w:r w:rsidR="004C4267">
        <w:rPr>
          <w:rFonts w:ascii="Arial" w:hAnsi="Arial" w:cs="Arial"/>
          <w:sz w:val="22"/>
          <w:szCs w:val="22"/>
        </w:rPr>
        <w:t xml:space="preserve">così </w:t>
      </w:r>
      <w:r w:rsidR="000B242F">
        <w:rPr>
          <w:rFonts w:ascii="Arial" w:hAnsi="Arial" w:cs="Arial"/>
          <w:sz w:val="22"/>
          <w:szCs w:val="22"/>
        </w:rPr>
        <w:t xml:space="preserve">le </w:t>
      </w:r>
      <w:r w:rsidR="000B242F" w:rsidRPr="00442C97">
        <w:rPr>
          <w:rFonts w:ascii="Arial" w:hAnsi="Arial" w:cs="Arial"/>
          <w:sz w:val="22"/>
          <w:szCs w:val="22"/>
        </w:rPr>
        <w:t xml:space="preserve">abilità </w:t>
      </w:r>
      <w:r w:rsidR="009A6C47">
        <w:rPr>
          <w:rFonts w:ascii="Arial" w:hAnsi="Arial" w:cs="Arial"/>
          <w:sz w:val="22"/>
          <w:szCs w:val="22"/>
        </w:rPr>
        <w:t>collettiv</w:t>
      </w:r>
      <w:r w:rsidR="000B242F">
        <w:rPr>
          <w:rFonts w:ascii="Arial" w:hAnsi="Arial" w:cs="Arial"/>
          <w:sz w:val="22"/>
          <w:szCs w:val="22"/>
        </w:rPr>
        <w:t>e</w:t>
      </w:r>
      <w:r w:rsidRPr="00442C97">
        <w:rPr>
          <w:rFonts w:ascii="Arial" w:hAnsi="Arial" w:cs="Arial"/>
          <w:sz w:val="22"/>
          <w:szCs w:val="22"/>
        </w:rPr>
        <w:t>.</w:t>
      </w:r>
    </w:p>
    <w:p w14:paraId="6F6C3249" w14:textId="77777777" w:rsidR="001420DC" w:rsidRPr="00C714AF" w:rsidRDefault="001420DC" w:rsidP="001420DC">
      <w:pPr>
        <w:spacing w:line="276" w:lineRule="auto"/>
        <w:jc w:val="both"/>
        <w:rPr>
          <w:rFonts w:ascii="Arial" w:hAnsi="Arial" w:cs="Arial"/>
          <w:color w:val="FF0000"/>
          <w:sz w:val="22"/>
          <w:szCs w:val="22"/>
        </w:rPr>
      </w:pPr>
    </w:p>
    <w:p w14:paraId="4F1343A9" w14:textId="72E3CC3E" w:rsidR="00B831D4" w:rsidRDefault="00CE401D" w:rsidP="001420DC">
      <w:pPr>
        <w:spacing w:line="276" w:lineRule="auto"/>
        <w:jc w:val="both"/>
        <w:rPr>
          <w:rFonts w:ascii="Arial" w:hAnsi="Arial" w:cs="Arial"/>
          <w:b/>
          <w:bCs/>
          <w:i/>
          <w:iCs/>
          <w:sz w:val="22"/>
          <w:szCs w:val="22"/>
        </w:rPr>
      </w:pPr>
      <w:r>
        <w:rPr>
          <w:rFonts w:ascii="Arial" w:hAnsi="Arial" w:cs="Arial"/>
          <w:b/>
          <w:bCs/>
          <w:i/>
          <w:iCs/>
          <w:sz w:val="22"/>
          <w:szCs w:val="22"/>
        </w:rPr>
        <w:t xml:space="preserve">Il </w:t>
      </w:r>
      <w:r w:rsidR="00B831D4" w:rsidRPr="001951BF">
        <w:rPr>
          <w:rFonts w:ascii="Arial" w:hAnsi="Arial" w:cs="Arial"/>
          <w:b/>
          <w:bCs/>
          <w:i/>
          <w:iCs/>
          <w:sz w:val="22"/>
          <w:szCs w:val="22"/>
        </w:rPr>
        <w:t>Public Programme</w:t>
      </w:r>
    </w:p>
    <w:p w14:paraId="7F207B1C" w14:textId="1C1FE2BA" w:rsidR="00A950A0" w:rsidRPr="00422915" w:rsidRDefault="00A950A0" w:rsidP="00A74C4D">
      <w:pPr>
        <w:spacing w:line="276" w:lineRule="auto"/>
        <w:rPr>
          <w:rFonts w:ascii="Arial" w:hAnsi="Arial" w:cs="Arial"/>
          <w:sz w:val="10"/>
          <w:szCs w:val="10"/>
        </w:rPr>
      </w:pPr>
    </w:p>
    <w:p w14:paraId="0E49AF4C" w14:textId="1DCF489C" w:rsidR="00A950A0" w:rsidRPr="00A950A0" w:rsidRDefault="00647722" w:rsidP="00A74C4D">
      <w:pPr>
        <w:spacing w:line="276" w:lineRule="auto"/>
        <w:jc w:val="both"/>
        <w:rPr>
          <w:rFonts w:ascii="Arial" w:hAnsi="Arial" w:cs="Arial"/>
          <w:sz w:val="22"/>
          <w:szCs w:val="22"/>
        </w:rPr>
      </w:pPr>
      <w:r>
        <w:rPr>
          <w:rFonts w:ascii="Arial" w:hAnsi="Arial" w:cs="Arial"/>
          <w:b/>
          <w:bCs/>
          <w:sz w:val="22"/>
          <w:szCs w:val="22"/>
        </w:rPr>
        <w:t>M</w:t>
      </w:r>
      <w:r w:rsidR="00A950A0" w:rsidRPr="00A74C4D">
        <w:rPr>
          <w:rFonts w:ascii="Arial" w:hAnsi="Arial" w:cs="Arial"/>
          <w:b/>
          <w:bCs/>
          <w:sz w:val="22"/>
          <w:szCs w:val="22"/>
        </w:rPr>
        <w:t>artedì 4 luglio</w:t>
      </w:r>
      <w:r w:rsidR="004563E6">
        <w:rPr>
          <w:rFonts w:ascii="Arial" w:hAnsi="Arial" w:cs="Arial"/>
          <w:b/>
          <w:bCs/>
          <w:sz w:val="22"/>
          <w:szCs w:val="22"/>
        </w:rPr>
        <w:t xml:space="preserve"> alle ore 21</w:t>
      </w:r>
      <w:r w:rsidR="00A950A0" w:rsidRPr="00A74C4D">
        <w:rPr>
          <w:rFonts w:ascii="Arial" w:hAnsi="Arial" w:cs="Arial"/>
          <w:b/>
          <w:bCs/>
          <w:sz w:val="22"/>
          <w:szCs w:val="22"/>
        </w:rPr>
        <w:t xml:space="preserve">, </w:t>
      </w:r>
      <w:r w:rsidR="007A5337">
        <w:rPr>
          <w:rFonts w:ascii="Arial" w:hAnsi="Arial" w:cs="Arial"/>
          <w:b/>
          <w:bCs/>
          <w:sz w:val="22"/>
          <w:szCs w:val="22"/>
        </w:rPr>
        <w:t>in collaborazione con il Museo N</w:t>
      </w:r>
      <w:r w:rsidR="009A3607">
        <w:rPr>
          <w:rFonts w:ascii="Arial" w:hAnsi="Arial" w:cs="Arial"/>
          <w:b/>
          <w:bCs/>
          <w:sz w:val="22"/>
          <w:szCs w:val="22"/>
        </w:rPr>
        <w:t>azionale del Cinema di Torino-</w:t>
      </w:r>
      <w:r w:rsidR="007A5337">
        <w:rPr>
          <w:rFonts w:ascii="Arial" w:hAnsi="Arial" w:cs="Arial"/>
          <w:b/>
          <w:bCs/>
          <w:sz w:val="22"/>
          <w:szCs w:val="22"/>
        </w:rPr>
        <w:t>Cinema Massimo</w:t>
      </w:r>
      <w:r w:rsidR="009E5A42">
        <w:rPr>
          <w:rFonts w:ascii="Arial" w:hAnsi="Arial" w:cs="Arial"/>
          <w:b/>
          <w:bCs/>
          <w:sz w:val="22"/>
          <w:szCs w:val="22"/>
        </w:rPr>
        <w:t xml:space="preserve">, </w:t>
      </w:r>
      <w:r w:rsidR="00A950A0" w:rsidRPr="00A74C4D">
        <w:rPr>
          <w:rFonts w:ascii="Arial" w:hAnsi="Arial" w:cs="Arial"/>
          <w:b/>
          <w:bCs/>
          <w:sz w:val="22"/>
          <w:szCs w:val="22"/>
        </w:rPr>
        <w:t xml:space="preserve">all’Arena </w:t>
      </w:r>
      <w:r w:rsidR="00ED23E9">
        <w:rPr>
          <w:rFonts w:ascii="Arial" w:hAnsi="Arial" w:cs="Arial"/>
          <w:b/>
          <w:bCs/>
          <w:sz w:val="22"/>
          <w:szCs w:val="22"/>
        </w:rPr>
        <w:t xml:space="preserve">della </w:t>
      </w:r>
      <w:r w:rsidR="00A950A0" w:rsidRPr="00A74C4D">
        <w:rPr>
          <w:rFonts w:ascii="Arial" w:hAnsi="Arial" w:cs="Arial"/>
          <w:b/>
          <w:bCs/>
          <w:sz w:val="22"/>
          <w:szCs w:val="22"/>
        </w:rPr>
        <w:t>Cavallerizza</w:t>
      </w:r>
      <w:r w:rsidR="009E5A42">
        <w:rPr>
          <w:rFonts w:ascii="Arial" w:hAnsi="Arial" w:cs="Arial"/>
          <w:b/>
          <w:bCs/>
          <w:sz w:val="22"/>
          <w:szCs w:val="22"/>
        </w:rPr>
        <w:t xml:space="preserve"> </w:t>
      </w:r>
      <w:r>
        <w:rPr>
          <w:rFonts w:ascii="Arial" w:hAnsi="Arial" w:cs="Arial"/>
          <w:b/>
          <w:bCs/>
          <w:sz w:val="22"/>
          <w:szCs w:val="22"/>
        </w:rPr>
        <w:t>viene</w:t>
      </w:r>
      <w:r w:rsidR="00A950A0" w:rsidRPr="00A74C4D">
        <w:rPr>
          <w:rFonts w:ascii="Arial" w:hAnsi="Arial" w:cs="Arial"/>
          <w:b/>
          <w:bCs/>
          <w:sz w:val="22"/>
          <w:szCs w:val="22"/>
        </w:rPr>
        <w:t xml:space="preserve"> proiettato il </w:t>
      </w:r>
      <w:r w:rsidR="00731B1B" w:rsidRPr="00A74C4D">
        <w:rPr>
          <w:rFonts w:ascii="Arial" w:hAnsi="Arial" w:cs="Arial"/>
          <w:b/>
          <w:bCs/>
          <w:sz w:val="22"/>
          <w:szCs w:val="22"/>
        </w:rPr>
        <w:t xml:space="preserve">pluripremiato </w:t>
      </w:r>
      <w:r w:rsidR="009E5A42">
        <w:rPr>
          <w:rFonts w:ascii="Arial" w:hAnsi="Arial" w:cs="Arial"/>
          <w:b/>
          <w:bCs/>
          <w:sz w:val="22"/>
          <w:szCs w:val="22"/>
        </w:rPr>
        <w:t>documentario</w:t>
      </w:r>
      <w:r w:rsidR="00A950A0" w:rsidRPr="00A74C4D">
        <w:rPr>
          <w:rFonts w:ascii="Arial" w:hAnsi="Arial" w:cs="Arial"/>
          <w:b/>
          <w:bCs/>
          <w:sz w:val="22"/>
          <w:szCs w:val="22"/>
        </w:rPr>
        <w:t xml:space="preserve"> </w:t>
      </w:r>
      <w:r w:rsidR="00A950A0" w:rsidRPr="00A74C4D">
        <w:rPr>
          <w:rFonts w:ascii="Arial" w:hAnsi="Arial" w:cs="Arial"/>
          <w:b/>
          <w:bCs/>
          <w:i/>
          <w:iCs/>
          <w:sz w:val="22"/>
          <w:szCs w:val="22"/>
        </w:rPr>
        <w:t>The Oath of Cyriac</w:t>
      </w:r>
      <w:r w:rsidR="00A950A0" w:rsidRPr="00A74C4D">
        <w:rPr>
          <w:rFonts w:ascii="Arial" w:hAnsi="Arial" w:cs="Arial"/>
          <w:b/>
          <w:bCs/>
          <w:sz w:val="22"/>
          <w:szCs w:val="22"/>
        </w:rPr>
        <w:t xml:space="preserve"> </w:t>
      </w:r>
      <w:r w:rsidR="00A950A0">
        <w:rPr>
          <w:rFonts w:ascii="Arial" w:hAnsi="Arial" w:cs="Arial"/>
          <w:sz w:val="22"/>
          <w:szCs w:val="22"/>
        </w:rPr>
        <w:t>(</w:t>
      </w:r>
      <w:r w:rsidR="00A950A0" w:rsidRPr="00A950A0">
        <w:rPr>
          <w:rFonts w:ascii="Arial" w:hAnsi="Arial" w:cs="Arial"/>
          <w:i/>
          <w:iCs/>
          <w:sz w:val="22"/>
          <w:szCs w:val="22"/>
        </w:rPr>
        <w:t>Il giuramento di Ciriaco</w:t>
      </w:r>
      <w:r w:rsidR="00A950A0">
        <w:rPr>
          <w:rFonts w:ascii="Arial" w:hAnsi="Arial" w:cs="Arial"/>
          <w:sz w:val="22"/>
          <w:szCs w:val="22"/>
        </w:rPr>
        <w:t xml:space="preserve">) </w:t>
      </w:r>
      <w:r w:rsidR="00731B1B">
        <w:rPr>
          <w:rFonts w:ascii="Arial" w:hAnsi="Arial" w:cs="Arial"/>
          <w:sz w:val="22"/>
          <w:szCs w:val="22"/>
        </w:rPr>
        <w:t xml:space="preserve">di </w:t>
      </w:r>
      <w:r w:rsidR="00731B1B" w:rsidRPr="00731B1B">
        <w:rPr>
          <w:rFonts w:ascii="Arial" w:hAnsi="Arial" w:cs="Arial"/>
          <w:sz w:val="22"/>
          <w:szCs w:val="22"/>
        </w:rPr>
        <w:t>Olivier Bourgeois</w:t>
      </w:r>
      <w:r w:rsidR="00D95B61">
        <w:rPr>
          <w:rFonts w:ascii="Arial" w:hAnsi="Arial" w:cs="Arial"/>
          <w:sz w:val="22"/>
          <w:szCs w:val="22"/>
        </w:rPr>
        <w:t>,</w:t>
      </w:r>
      <w:r w:rsidR="00731B1B" w:rsidRPr="00731B1B">
        <w:rPr>
          <w:rFonts w:ascii="Arial" w:hAnsi="Arial" w:cs="Arial"/>
          <w:sz w:val="22"/>
          <w:szCs w:val="22"/>
        </w:rPr>
        <w:t xml:space="preserve"> </w:t>
      </w:r>
      <w:r w:rsidR="00A950A0">
        <w:rPr>
          <w:rFonts w:ascii="Arial" w:hAnsi="Arial" w:cs="Arial"/>
          <w:sz w:val="22"/>
          <w:szCs w:val="22"/>
        </w:rPr>
        <w:t>in lingua araba</w:t>
      </w:r>
      <w:r w:rsidR="0002046D">
        <w:rPr>
          <w:rFonts w:ascii="Arial" w:hAnsi="Arial" w:cs="Arial"/>
          <w:sz w:val="22"/>
          <w:szCs w:val="22"/>
        </w:rPr>
        <w:t xml:space="preserve"> </w:t>
      </w:r>
      <w:r w:rsidR="00ED23E9">
        <w:rPr>
          <w:rFonts w:ascii="Arial" w:hAnsi="Arial" w:cs="Arial"/>
          <w:sz w:val="22"/>
          <w:szCs w:val="22"/>
        </w:rPr>
        <w:t xml:space="preserve">con sottotitoli </w:t>
      </w:r>
      <w:r w:rsidR="00A950A0">
        <w:rPr>
          <w:rFonts w:ascii="Arial" w:hAnsi="Arial" w:cs="Arial"/>
          <w:sz w:val="22"/>
          <w:szCs w:val="22"/>
        </w:rPr>
        <w:t>in italiano</w:t>
      </w:r>
      <w:r w:rsidR="009A3607">
        <w:rPr>
          <w:rFonts w:ascii="Arial" w:hAnsi="Arial" w:cs="Arial"/>
          <w:sz w:val="22"/>
          <w:szCs w:val="22"/>
        </w:rPr>
        <w:t xml:space="preserve">. La pellicola </w:t>
      </w:r>
      <w:r w:rsidR="00A950A0">
        <w:rPr>
          <w:rFonts w:ascii="Arial" w:hAnsi="Arial" w:cs="Arial"/>
          <w:sz w:val="22"/>
          <w:szCs w:val="22"/>
        </w:rPr>
        <w:t>racconta la</w:t>
      </w:r>
      <w:r w:rsidR="00731B1B">
        <w:rPr>
          <w:rFonts w:ascii="Arial" w:hAnsi="Arial" w:cs="Arial"/>
          <w:sz w:val="22"/>
          <w:szCs w:val="22"/>
        </w:rPr>
        <w:t xml:space="preserve"> strenua</w:t>
      </w:r>
      <w:r w:rsidR="00A950A0">
        <w:rPr>
          <w:rFonts w:ascii="Arial" w:hAnsi="Arial" w:cs="Arial"/>
          <w:sz w:val="22"/>
          <w:szCs w:val="22"/>
        </w:rPr>
        <w:t xml:space="preserve"> lotta di </w:t>
      </w:r>
      <w:r w:rsidR="00A950A0" w:rsidRPr="00A950A0">
        <w:rPr>
          <w:rFonts w:ascii="Arial" w:hAnsi="Arial" w:cs="Arial"/>
          <w:sz w:val="22"/>
          <w:szCs w:val="22"/>
        </w:rPr>
        <w:t xml:space="preserve">archeologi, curatori e </w:t>
      </w:r>
      <w:r w:rsidR="00A74C4D">
        <w:rPr>
          <w:rFonts w:ascii="Arial" w:hAnsi="Arial" w:cs="Arial"/>
          <w:sz w:val="22"/>
          <w:szCs w:val="22"/>
        </w:rPr>
        <w:t>operatori culturali</w:t>
      </w:r>
      <w:r w:rsidR="00A950A0" w:rsidRPr="00A950A0">
        <w:rPr>
          <w:rFonts w:ascii="Arial" w:hAnsi="Arial" w:cs="Arial"/>
          <w:sz w:val="22"/>
          <w:szCs w:val="22"/>
        </w:rPr>
        <w:t xml:space="preserve"> per preservare le monumentali collezioni di antichità del Museo Nazionale di Aleppo</w:t>
      </w:r>
      <w:r w:rsidR="00A950A0">
        <w:rPr>
          <w:rFonts w:ascii="Arial" w:hAnsi="Arial" w:cs="Arial"/>
          <w:sz w:val="22"/>
          <w:szCs w:val="22"/>
        </w:rPr>
        <w:t xml:space="preserve"> durante la guerra c</w:t>
      </w:r>
      <w:r w:rsidR="009A3607">
        <w:rPr>
          <w:rFonts w:ascii="Arial" w:hAnsi="Arial" w:cs="Arial"/>
          <w:sz w:val="22"/>
          <w:szCs w:val="22"/>
        </w:rPr>
        <w:t>ivile che ha sconvolto la Siria, e</w:t>
      </w:r>
      <w:r w:rsidR="00A950A0">
        <w:rPr>
          <w:rFonts w:ascii="Arial" w:hAnsi="Arial" w:cs="Arial"/>
          <w:sz w:val="22"/>
          <w:szCs w:val="22"/>
        </w:rPr>
        <w:t xml:space="preserve"> </w:t>
      </w:r>
      <w:r w:rsidR="00A74C4D">
        <w:rPr>
          <w:rFonts w:ascii="Arial" w:hAnsi="Arial" w:cs="Arial"/>
          <w:sz w:val="22"/>
          <w:szCs w:val="22"/>
        </w:rPr>
        <w:t>testimonia l’impegno per la salvaguardia d</w:t>
      </w:r>
      <w:r w:rsidR="00CB07E9">
        <w:rPr>
          <w:rFonts w:ascii="Arial" w:hAnsi="Arial" w:cs="Arial"/>
          <w:sz w:val="22"/>
          <w:szCs w:val="22"/>
        </w:rPr>
        <w:t xml:space="preserve">el </w:t>
      </w:r>
      <w:r w:rsidR="00A74C4D">
        <w:rPr>
          <w:rFonts w:ascii="Arial" w:hAnsi="Arial" w:cs="Arial"/>
          <w:sz w:val="22"/>
          <w:szCs w:val="22"/>
        </w:rPr>
        <w:t>patrimoni</w:t>
      </w:r>
      <w:r w:rsidR="00CB07E9">
        <w:rPr>
          <w:rFonts w:ascii="Arial" w:hAnsi="Arial" w:cs="Arial"/>
          <w:sz w:val="22"/>
          <w:szCs w:val="22"/>
        </w:rPr>
        <w:t>o</w:t>
      </w:r>
      <w:r w:rsidR="00A74C4D">
        <w:rPr>
          <w:rFonts w:ascii="Arial" w:hAnsi="Arial" w:cs="Arial"/>
          <w:sz w:val="22"/>
          <w:szCs w:val="22"/>
        </w:rPr>
        <w:t xml:space="preserve">, </w:t>
      </w:r>
      <w:r w:rsidR="00A64702">
        <w:rPr>
          <w:rFonts w:ascii="Arial" w:hAnsi="Arial" w:cs="Arial"/>
          <w:sz w:val="22"/>
          <w:szCs w:val="22"/>
        </w:rPr>
        <w:t>ne</w:t>
      </w:r>
      <w:r w:rsidR="00A74C4D">
        <w:rPr>
          <w:rFonts w:ascii="Arial" w:hAnsi="Arial" w:cs="Arial"/>
          <w:sz w:val="22"/>
          <w:szCs w:val="22"/>
        </w:rPr>
        <w:t xml:space="preserve">lla certezza che la sua scomparsa avrebbe cancellato </w:t>
      </w:r>
      <w:r w:rsidR="009418E0">
        <w:rPr>
          <w:rFonts w:ascii="Arial" w:hAnsi="Arial" w:cs="Arial"/>
          <w:sz w:val="22"/>
          <w:szCs w:val="22"/>
        </w:rPr>
        <w:t xml:space="preserve">definitivamente </w:t>
      </w:r>
      <w:r w:rsidR="00A74C4D">
        <w:rPr>
          <w:rFonts w:ascii="Arial" w:hAnsi="Arial" w:cs="Arial"/>
          <w:sz w:val="22"/>
          <w:szCs w:val="22"/>
        </w:rPr>
        <w:t>una parte della storia dell’umanità</w:t>
      </w:r>
      <w:r w:rsidR="00731B1B">
        <w:rPr>
          <w:rFonts w:ascii="Arial" w:hAnsi="Arial" w:cs="Arial"/>
          <w:sz w:val="22"/>
          <w:szCs w:val="22"/>
        </w:rPr>
        <w:t>.</w:t>
      </w:r>
    </w:p>
    <w:p w14:paraId="0D4A7C86" w14:textId="77777777" w:rsidR="00865C33" w:rsidRDefault="00865C33" w:rsidP="00A74C4D">
      <w:pPr>
        <w:spacing w:line="276" w:lineRule="auto"/>
        <w:jc w:val="both"/>
        <w:rPr>
          <w:rFonts w:ascii="Arial" w:hAnsi="Arial" w:cs="Arial"/>
          <w:sz w:val="22"/>
          <w:szCs w:val="22"/>
        </w:rPr>
      </w:pPr>
    </w:p>
    <w:p w14:paraId="758DF168" w14:textId="7B5DA46B" w:rsidR="00865C33" w:rsidRDefault="00731B1B" w:rsidP="00A74C4D">
      <w:pPr>
        <w:spacing w:line="276" w:lineRule="auto"/>
        <w:jc w:val="both"/>
        <w:rPr>
          <w:rFonts w:ascii="Arial" w:hAnsi="Arial" w:cs="Arial"/>
          <w:sz w:val="22"/>
          <w:szCs w:val="22"/>
        </w:rPr>
      </w:pPr>
      <w:r w:rsidRPr="00A74C4D">
        <w:rPr>
          <w:rFonts w:ascii="Arial" w:hAnsi="Arial" w:cs="Arial"/>
          <w:b/>
          <w:bCs/>
          <w:sz w:val="22"/>
          <w:szCs w:val="22"/>
        </w:rPr>
        <w:t>Mercoledì 5 luglio</w:t>
      </w:r>
      <w:r w:rsidR="00366C57">
        <w:rPr>
          <w:rFonts w:ascii="Arial" w:hAnsi="Arial" w:cs="Arial"/>
          <w:b/>
          <w:bCs/>
          <w:sz w:val="22"/>
          <w:szCs w:val="22"/>
        </w:rPr>
        <w:t xml:space="preserve"> </w:t>
      </w:r>
      <w:r w:rsidRPr="00A74C4D">
        <w:rPr>
          <w:rFonts w:ascii="Arial" w:hAnsi="Arial" w:cs="Arial"/>
          <w:b/>
          <w:bCs/>
          <w:sz w:val="22"/>
          <w:szCs w:val="22"/>
        </w:rPr>
        <w:t xml:space="preserve">alle ore 16, </w:t>
      </w:r>
      <w:r w:rsidR="00366C57">
        <w:rPr>
          <w:rFonts w:ascii="Arial" w:hAnsi="Arial" w:cs="Arial"/>
          <w:b/>
          <w:bCs/>
          <w:sz w:val="22"/>
          <w:szCs w:val="22"/>
        </w:rPr>
        <w:t xml:space="preserve">in collaborazione con il Circolo dei Lettori di Torino, </w:t>
      </w:r>
      <w:r w:rsidRPr="00A74C4D">
        <w:rPr>
          <w:rFonts w:ascii="Arial" w:hAnsi="Arial" w:cs="Arial"/>
          <w:b/>
          <w:bCs/>
          <w:sz w:val="22"/>
          <w:szCs w:val="22"/>
        </w:rPr>
        <w:t xml:space="preserve">nella Sala da ballo al secondo piano di Palazzo Reale, si </w:t>
      </w:r>
      <w:r w:rsidR="0002046D">
        <w:rPr>
          <w:rFonts w:ascii="Arial" w:hAnsi="Arial" w:cs="Arial"/>
          <w:b/>
          <w:bCs/>
          <w:sz w:val="22"/>
          <w:szCs w:val="22"/>
        </w:rPr>
        <w:t>tiene</w:t>
      </w:r>
      <w:r w:rsidRPr="00A74C4D">
        <w:rPr>
          <w:rFonts w:ascii="Arial" w:hAnsi="Arial" w:cs="Arial"/>
          <w:b/>
          <w:bCs/>
          <w:sz w:val="22"/>
          <w:szCs w:val="22"/>
        </w:rPr>
        <w:t xml:space="preserve"> l’incontro con</w:t>
      </w:r>
      <w:r w:rsidR="00832678">
        <w:rPr>
          <w:rFonts w:ascii="Arial" w:hAnsi="Arial" w:cs="Arial"/>
          <w:b/>
          <w:bCs/>
          <w:sz w:val="22"/>
          <w:szCs w:val="22"/>
        </w:rPr>
        <w:t xml:space="preserve"> </w:t>
      </w:r>
      <w:r w:rsidR="00832678" w:rsidRPr="0037087E">
        <w:rPr>
          <w:rFonts w:ascii="Arial" w:hAnsi="Arial" w:cs="Arial"/>
          <w:b/>
          <w:bCs/>
          <w:sz w:val="22"/>
          <w:szCs w:val="22"/>
        </w:rPr>
        <w:t>lo</w:t>
      </w:r>
      <w:r w:rsidRPr="0037087E">
        <w:rPr>
          <w:rFonts w:ascii="Arial" w:hAnsi="Arial" w:cs="Arial"/>
          <w:b/>
          <w:bCs/>
          <w:sz w:val="22"/>
          <w:szCs w:val="22"/>
        </w:rPr>
        <w:t xml:space="preserve"> </w:t>
      </w:r>
      <w:r w:rsidR="00832678" w:rsidRPr="0037087E">
        <w:rPr>
          <w:rFonts w:ascii="Arial" w:hAnsi="Arial" w:cs="Arial"/>
          <w:b/>
          <w:sz w:val="22"/>
          <w:szCs w:val="22"/>
        </w:rPr>
        <w:t>storico e scrittore siriano</w:t>
      </w:r>
      <w:r w:rsidR="00832678" w:rsidRPr="00A74C4D">
        <w:rPr>
          <w:rFonts w:ascii="Arial" w:hAnsi="Arial" w:cs="Arial"/>
          <w:b/>
          <w:bCs/>
          <w:sz w:val="22"/>
          <w:szCs w:val="22"/>
        </w:rPr>
        <w:t xml:space="preserve"> </w:t>
      </w:r>
      <w:r w:rsidRPr="00A74C4D">
        <w:rPr>
          <w:rFonts w:ascii="Arial" w:hAnsi="Arial" w:cs="Arial"/>
          <w:b/>
          <w:bCs/>
          <w:sz w:val="22"/>
          <w:szCs w:val="22"/>
        </w:rPr>
        <w:t>Sami Moubayed</w:t>
      </w:r>
      <w:r w:rsidR="00D659D8" w:rsidRPr="00D659D8">
        <w:rPr>
          <w:rFonts w:ascii="Arial" w:hAnsi="Arial" w:cs="Arial"/>
          <w:sz w:val="22"/>
          <w:szCs w:val="22"/>
        </w:rPr>
        <w:t xml:space="preserve">, intervistato dal giornalista Carlo Cerrato, </w:t>
      </w:r>
      <w:r w:rsidR="0015184B">
        <w:rPr>
          <w:rFonts w:ascii="Arial" w:hAnsi="Arial" w:cs="Arial"/>
          <w:sz w:val="22"/>
          <w:szCs w:val="22"/>
        </w:rPr>
        <w:t>per</w:t>
      </w:r>
      <w:r>
        <w:rPr>
          <w:rFonts w:ascii="Arial" w:hAnsi="Arial" w:cs="Arial"/>
          <w:sz w:val="22"/>
          <w:szCs w:val="22"/>
        </w:rPr>
        <w:t xml:space="preserve"> </w:t>
      </w:r>
      <w:r w:rsidR="0015184B">
        <w:rPr>
          <w:rFonts w:ascii="Arial" w:hAnsi="Arial" w:cs="Arial"/>
          <w:sz w:val="22"/>
          <w:szCs w:val="22"/>
        </w:rPr>
        <w:t>illustrar</w:t>
      </w:r>
      <w:r w:rsidR="009D0B57">
        <w:rPr>
          <w:rFonts w:ascii="Arial" w:hAnsi="Arial" w:cs="Arial"/>
          <w:sz w:val="22"/>
          <w:szCs w:val="22"/>
        </w:rPr>
        <w:t>e la fortuna del</w:t>
      </w:r>
      <w:r>
        <w:rPr>
          <w:rFonts w:ascii="Arial" w:hAnsi="Arial" w:cs="Arial"/>
          <w:sz w:val="22"/>
          <w:szCs w:val="22"/>
        </w:rPr>
        <w:t xml:space="preserve">la </w:t>
      </w:r>
      <w:r w:rsidR="00832678">
        <w:rPr>
          <w:rFonts w:ascii="Arial" w:hAnsi="Arial" w:cs="Arial"/>
          <w:sz w:val="22"/>
          <w:szCs w:val="22"/>
        </w:rPr>
        <w:t xml:space="preserve">Rosa damascena </w:t>
      </w:r>
      <w:r w:rsidR="00652EC9" w:rsidRPr="00731B1B">
        <w:rPr>
          <w:rFonts w:ascii="Arial" w:hAnsi="Arial" w:cs="Arial"/>
          <w:sz w:val="22"/>
          <w:szCs w:val="22"/>
        </w:rPr>
        <w:t>nella letteratura siriana</w:t>
      </w:r>
      <w:r w:rsidR="00652EC9">
        <w:rPr>
          <w:rFonts w:ascii="Arial" w:hAnsi="Arial" w:cs="Arial"/>
          <w:sz w:val="22"/>
          <w:szCs w:val="22"/>
        </w:rPr>
        <w:t>,</w:t>
      </w:r>
      <w:r w:rsidR="00652EC9" w:rsidRPr="00731B1B">
        <w:rPr>
          <w:rFonts w:ascii="Arial" w:hAnsi="Arial" w:cs="Arial"/>
          <w:sz w:val="22"/>
          <w:szCs w:val="22"/>
        </w:rPr>
        <w:t xml:space="preserve"> </w:t>
      </w:r>
      <w:r w:rsidRPr="00731B1B">
        <w:rPr>
          <w:rFonts w:ascii="Arial" w:hAnsi="Arial" w:cs="Arial"/>
          <w:sz w:val="22"/>
          <w:szCs w:val="22"/>
        </w:rPr>
        <w:t xml:space="preserve">simbolo di bellezza e </w:t>
      </w:r>
      <w:r w:rsidR="00652EC9">
        <w:rPr>
          <w:rFonts w:ascii="Arial" w:hAnsi="Arial" w:cs="Arial"/>
          <w:sz w:val="22"/>
          <w:szCs w:val="22"/>
        </w:rPr>
        <w:t xml:space="preserve">parte fondamentale del </w:t>
      </w:r>
      <w:r w:rsidRPr="00731B1B">
        <w:rPr>
          <w:rFonts w:ascii="Arial" w:hAnsi="Arial" w:cs="Arial"/>
          <w:sz w:val="22"/>
          <w:szCs w:val="22"/>
        </w:rPr>
        <w:t>patrimonio culturale</w:t>
      </w:r>
      <w:r w:rsidR="00652EC9">
        <w:rPr>
          <w:rFonts w:ascii="Arial" w:hAnsi="Arial" w:cs="Arial"/>
          <w:sz w:val="22"/>
          <w:szCs w:val="22"/>
        </w:rPr>
        <w:t xml:space="preserve"> del </w:t>
      </w:r>
      <w:r w:rsidR="0015184B">
        <w:rPr>
          <w:rFonts w:ascii="Arial" w:hAnsi="Arial" w:cs="Arial"/>
          <w:sz w:val="22"/>
          <w:szCs w:val="22"/>
        </w:rPr>
        <w:t>P</w:t>
      </w:r>
      <w:r w:rsidR="00652EC9">
        <w:rPr>
          <w:rFonts w:ascii="Arial" w:hAnsi="Arial" w:cs="Arial"/>
          <w:sz w:val="22"/>
          <w:szCs w:val="22"/>
        </w:rPr>
        <w:t>aese</w:t>
      </w:r>
      <w:r w:rsidRPr="00731B1B">
        <w:rPr>
          <w:rFonts w:ascii="Arial" w:hAnsi="Arial" w:cs="Arial"/>
          <w:sz w:val="22"/>
          <w:szCs w:val="22"/>
        </w:rPr>
        <w:t xml:space="preserve">. </w:t>
      </w:r>
      <w:r w:rsidR="00652EC9">
        <w:rPr>
          <w:rFonts w:ascii="Arial" w:hAnsi="Arial" w:cs="Arial"/>
          <w:sz w:val="22"/>
          <w:szCs w:val="22"/>
        </w:rPr>
        <w:t xml:space="preserve">La conferenza di </w:t>
      </w:r>
      <w:r w:rsidR="00652EC9" w:rsidRPr="00731B1B">
        <w:rPr>
          <w:rFonts w:ascii="Arial" w:hAnsi="Arial" w:cs="Arial"/>
          <w:sz w:val="22"/>
          <w:szCs w:val="22"/>
        </w:rPr>
        <w:t>Sami Moubayed</w:t>
      </w:r>
      <w:r w:rsidRPr="00731B1B">
        <w:rPr>
          <w:rFonts w:ascii="Arial" w:hAnsi="Arial" w:cs="Arial"/>
          <w:sz w:val="22"/>
          <w:szCs w:val="22"/>
        </w:rPr>
        <w:t xml:space="preserve"> introdu</w:t>
      </w:r>
      <w:r w:rsidR="00570265">
        <w:rPr>
          <w:rFonts w:ascii="Arial" w:hAnsi="Arial" w:cs="Arial"/>
          <w:sz w:val="22"/>
          <w:szCs w:val="22"/>
        </w:rPr>
        <w:t>ce</w:t>
      </w:r>
      <w:r w:rsidRPr="00731B1B">
        <w:rPr>
          <w:rFonts w:ascii="Arial" w:hAnsi="Arial" w:cs="Arial"/>
          <w:sz w:val="22"/>
          <w:szCs w:val="22"/>
        </w:rPr>
        <w:t xml:space="preserve"> e </w:t>
      </w:r>
      <w:r w:rsidR="00570265">
        <w:rPr>
          <w:rFonts w:ascii="Arial" w:hAnsi="Arial" w:cs="Arial"/>
          <w:sz w:val="22"/>
          <w:szCs w:val="22"/>
        </w:rPr>
        <w:t>contestualizza</w:t>
      </w:r>
      <w:r w:rsidRPr="00731B1B">
        <w:rPr>
          <w:rFonts w:ascii="Arial" w:hAnsi="Arial" w:cs="Arial"/>
          <w:sz w:val="22"/>
          <w:szCs w:val="22"/>
        </w:rPr>
        <w:t xml:space="preserve"> </w:t>
      </w:r>
      <w:r w:rsidR="000E058D">
        <w:rPr>
          <w:rFonts w:ascii="Arial" w:hAnsi="Arial" w:cs="Arial"/>
          <w:sz w:val="22"/>
          <w:szCs w:val="22"/>
        </w:rPr>
        <w:t>la storia</w:t>
      </w:r>
      <w:r w:rsidR="00900EBB">
        <w:rPr>
          <w:rFonts w:ascii="Arial" w:hAnsi="Arial" w:cs="Arial"/>
          <w:sz w:val="22"/>
          <w:szCs w:val="22"/>
        </w:rPr>
        <w:t xml:space="preserve"> del fiore </w:t>
      </w:r>
      <w:r w:rsidRPr="00731B1B">
        <w:rPr>
          <w:rFonts w:ascii="Arial" w:hAnsi="Arial" w:cs="Arial"/>
          <w:sz w:val="22"/>
          <w:szCs w:val="22"/>
        </w:rPr>
        <w:t>rintracciandone le origini e la coltiva</w:t>
      </w:r>
      <w:r w:rsidR="00900EBB">
        <w:rPr>
          <w:rFonts w:ascii="Arial" w:hAnsi="Arial" w:cs="Arial"/>
          <w:sz w:val="22"/>
          <w:szCs w:val="22"/>
        </w:rPr>
        <w:t>zione nelle fertili terre s</w:t>
      </w:r>
      <w:r w:rsidRPr="00731B1B">
        <w:rPr>
          <w:rFonts w:ascii="Arial" w:hAnsi="Arial" w:cs="Arial"/>
          <w:sz w:val="22"/>
          <w:szCs w:val="22"/>
        </w:rPr>
        <w:t>iria</w:t>
      </w:r>
      <w:r w:rsidR="00900EBB">
        <w:rPr>
          <w:rFonts w:ascii="Arial" w:hAnsi="Arial" w:cs="Arial"/>
          <w:sz w:val="22"/>
          <w:szCs w:val="22"/>
        </w:rPr>
        <w:t>ne</w:t>
      </w:r>
      <w:r w:rsidRPr="00731B1B">
        <w:rPr>
          <w:rFonts w:ascii="Arial" w:hAnsi="Arial" w:cs="Arial"/>
          <w:sz w:val="22"/>
          <w:szCs w:val="22"/>
        </w:rPr>
        <w:t>. Nel corso del tempo</w:t>
      </w:r>
      <w:r w:rsidR="000E058D">
        <w:rPr>
          <w:rFonts w:ascii="Arial" w:hAnsi="Arial" w:cs="Arial"/>
          <w:sz w:val="22"/>
          <w:szCs w:val="22"/>
        </w:rPr>
        <w:t xml:space="preserve"> </w:t>
      </w:r>
      <w:r w:rsidRPr="00731B1B">
        <w:rPr>
          <w:rFonts w:ascii="Arial" w:hAnsi="Arial" w:cs="Arial"/>
          <w:sz w:val="22"/>
          <w:szCs w:val="22"/>
        </w:rPr>
        <w:t xml:space="preserve">è diventata metafora dell'amore e il suo nome </w:t>
      </w:r>
      <w:r w:rsidR="008C524F">
        <w:rPr>
          <w:rFonts w:ascii="Arial" w:hAnsi="Arial" w:cs="Arial"/>
          <w:sz w:val="22"/>
          <w:szCs w:val="22"/>
        </w:rPr>
        <w:t>è sinonimo</w:t>
      </w:r>
      <w:r w:rsidR="005E1051">
        <w:rPr>
          <w:rFonts w:ascii="Arial" w:hAnsi="Arial" w:cs="Arial"/>
          <w:sz w:val="22"/>
          <w:szCs w:val="22"/>
        </w:rPr>
        <w:t xml:space="preserve"> delle parole </w:t>
      </w:r>
      <w:r w:rsidR="00A74C4D">
        <w:rPr>
          <w:rFonts w:ascii="Arial" w:hAnsi="Arial" w:cs="Arial"/>
          <w:sz w:val="22"/>
          <w:szCs w:val="22"/>
        </w:rPr>
        <w:t>‘</w:t>
      </w:r>
      <w:r w:rsidRPr="00731B1B">
        <w:rPr>
          <w:rFonts w:ascii="Arial" w:hAnsi="Arial" w:cs="Arial"/>
          <w:sz w:val="22"/>
          <w:szCs w:val="22"/>
        </w:rPr>
        <w:t>bellezza</w:t>
      </w:r>
      <w:r w:rsidR="00A74C4D">
        <w:rPr>
          <w:rFonts w:ascii="Arial" w:hAnsi="Arial" w:cs="Arial"/>
          <w:sz w:val="22"/>
          <w:szCs w:val="22"/>
        </w:rPr>
        <w:t>’</w:t>
      </w:r>
      <w:r w:rsidRPr="00731B1B">
        <w:rPr>
          <w:rFonts w:ascii="Arial" w:hAnsi="Arial" w:cs="Arial"/>
          <w:sz w:val="22"/>
          <w:szCs w:val="22"/>
        </w:rPr>
        <w:t xml:space="preserve"> e</w:t>
      </w:r>
      <w:r w:rsidR="00A824CE">
        <w:rPr>
          <w:rFonts w:ascii="Arial" w:hAnsi="Arial" w:cs="Arial"/>
          <w:sz w:val="22"/>
          <w:szCs w:val="22"/>
        </w:rPr>
        <w:t xml:space="preserve"> </w:t>
      </w:r>
      <w:r w:rsidR="00A74C4D">
        <w:rPr>
          <w:rFonts w:ascii="Arial" w:hAnsi="Arial" w:cs="Arial"/>
          <w:sz w:val="22"/>
          <w:szCs w:val="22"/>
        </w:rPr>
        <w:t>‘</w:t>
      </w:r>
      <w:r w:rsidRPr="00731B1B">
        <w:rPr>
          <w:rFonts w:ascii="Arial" w:hAnsi="Arial" w:cs="Arial"/>
          <w:sz w:val="22"/>
          <w:szCs w:val="22"/>
        </w:rPr>
        <w:t>femminilità</w:t>
      </w:r>
      <w:r w:rsidR="00A74C4D">
        <w:rPr>
          <w:rFonts w:ascii="Arial" w:hAnsi="Arial" w:cs="Arial"/>
          <w:sz w:val="22"/>
          <w:szCs w:val="22"/>
        </w:rPr>
        <w:t>’</w:t>
      </w:r>
      <w:r w:rsidR="005E1051">
        <w:rPr>
          <w:rFonts w:ascii="Arial" w:hAnsi="Arial" w:cs="Arial"/>
          <w:sz w:val="22"/>
          <w:szCs w:val="22"/>
        </w:rPr>
        <w:t xml:space="preserve"> anche nella lingua araba</w:t>
      </w:r>
      <w:r w:rsidRPr="00731B1B">
        <w:rPr>
          <w:rFonts w:ascii="Arial" w:hAnsi="Arial" w:cs="Arial"/>
          <w:sz w:val="22"/>
          <w:szCs w:val="22"/>
        </w:rPr>
        <w:t xml:space="preserve">. Molti poeti e scrittori vi hanno fatto riferimento nelle loro opere, </w:t>
      </w:r>
      <w:r w:rsidR="001C60AE">
        <w:rPr>
          <w:rFonts w:ascii="Arial" w:hAnsi="Arial" w:cs="Arial"/>
          <w:sz w:val="22"/>
          <w:szCs w:val="22"/>
        </w:rPr>
        <w:t>come</w:t>
      </w:r>
      <w:r w:rsidRPr="00731B1B">
        <w:rPr>
          <w:rFonts w:ascii="Arial" w:hAnsi="Arial" w:cs="Arial"/>
          <w:sz w:val="22"/>
          <w:szCs w:val="22"/>
        </w:rPr>
        <w:t xml:space="preserve"> i</w:t>
      </w:r>
      <w:r w:rsidR="00B95725">
        <w:rPr>
          <w:rFonts w:ascii="Arial" w:hAnsi="Arial" w:cs="Arial"/>
          <w:sz w:val="22"/>
          <w:szCs w:val="22"/>
        </w:rPr>
        <w:t xml:space="preserve"> poeti</w:t>
      </w:r>
      <w:r w:rsidRPr="00731B1B">
        <w:rPr>
          <w:rFonts w:ascii="Arial" w:hAnsi="Arial" w:cs="Arial"/>
          <w:sz w:val="22"/>
          <w:szCs w:val="22"/>
        </w:rPr>
        <w:t xml:space="preserve"> Nizar Qabbani e Adonis e la scrittrice Ghada al-Samman.</w:t>
      </w:r>
    </w:p>
    <w:p w14:paraId="1A3A2367" w14:textId="436CEA87" w:rsidR="00652EC9" w:rsidRDefault="00652EC9" w:rsidP="00A74C4D">
      <w:pPr>
        <w:spacing w:line="276" w:lineRule="auto"/>
        <w:jc w:val="both"/>
        <w:rPr>
          <w:rFonts w:ascii="Arial" w:hAnsi="Arial" w:cs="Arial"/>
          <w:sz w:val="22"/>
          <w:szCs w:val="22"/>
        </w:rPr>
      </w:pPr>
    </w:p>
    <w:p w14:paraId="4DD4D7F9" w14:textId="03E27114" w:rsidR="00504079" w:rsidRPr="00442C97" w:rsidRDefault="008823E5" w:rsidP="00504079">
      <w:pPr>
        <w:spacing w:line="276" w:lineRule="auto"/>
        <w:jc w:val="both"/>
        <w:rPr>
          <w:rFonts w:ascii="Arial" w:hAnsi="Arial" w:cs="Arial"/>
          <w:sz w:val="22"/>
          <w:szCs w:val="22"/>
        </w:rPr>
      </w:pPr>
      <w:r>
        <w:rPr>
          <w:rFonts w:ascii="Arial" w:hAnsi="Arial" w:cs="Arial"/>
          <w:b/>
          <w:bCs/>
          <w:sz w:val="22"/>
          <w:szCs w:val="22"/>
        </w:rPr>
        <w:t>Mercoledì 5 luglio alle</w:t>
      </w:r>
      <w:r w:rsidR="00652EC9" w:rsidRPr="00A74C4D">
        <w:rPr>
          <w:rFonts w:ascii="Arial" w:hAnsi="Arial" w:cs="Arial"/>
          <w:b/>
          <w:bCs/>
          <w:sz w:val="22"/>
          <w:szCs w:val="22"/>
        </w:rPr>
        <w:t xml:space="preserve"> ore 17.30, il Salone de</w:t>
      </w:r>
      <w:r w:rsidR="006C3EED">
        <w:rPr>
          <w:rFonts w:ascii="Arial" w:hAnsi="Arial" w:cs="Arial"/>
          <w:b/>
          <w:bCs/>
          <w:sz w:val="22"/>
          <w:szCs w:val="22"/>
        </w:rPr>
        <w:t>lle Guardie Svizzere</w:t>
      </w:r>
      <w:r>
        <w:rPr>
          <w:rFonts w:ascii="Arial" w:hAnsi="Arial" w:cs="Arial"/>
          <w:b/>
          <w:bCs/>
          <w:sz w:val="22"/>
          <w:szCs w:val="22"/>
        </w:rPr>
        <w:t xml:space="preserve"> di Palazzo Reale</w:t>
      </w:r>
      <w:r w:rsidR="00652EC9" w:rsidRPr="00A74C4D">
        <w:rPr>
          <w:rFonts w:ascii="Arial" w:hAnsi="Arial" w:cs="Arial"/>
          <w:b/>
          <w:bCs/>
          <w:sz w:val="22"/>
          <w:szCs w:val="22"/>
        </w:rPr>
        <w:t xml:space="preserve"> accoglie il concerto </w:t>
      </w:r>
      <w:r w:rsidR="004F4B97" w:rsidRPr="00A74C4D">
        <w:rPr>
          <w:rFonts w:ascii="Arial" w:hAnsi="Arial" w:cs="Arial"/>
          <w:b/>
          <w:bCs/>
          <w:i/>
          <w:iCs/>
          <w:sz w:val="22"/>
          <w:szCs w:val="22"/>
        </w:rPr>
        <w:t>An Ode to the Rose</w:t>
      </w:r>
      <w:r w:rsidR="00964DEE">
        <w:rPr>
          <w:rFonts w:ascii="Arial" w:hAnsi="Arial" w:cs="Arial"/>
          <w:b/>
          <w:bCs/>
          <w:i/>
          <w:iCs/>
          <w:sz w:val="22"/>
          <w:szCs w:val="22"/>
        </w:rPr>
        <w:t>,</w:t>
      </w:r>
      <w:r w:rsidR="004F4B97" w:rsidRPr="00A74C4D">
        <w:rPr>
          <w:rFonts w:ascii="Arial" w:hAnsi="Arial" w:cs="Arial"/>
          <w:b/>
          <w:bCs/>
          <w:sz w:val="22"/>
          <w:szCs w:val="22"/>
        </w:rPr>
        <w:t xml:space="preserve"> </w:t>
      </w:r>
      <w:r w:rsidR="00D659D8" w:rsidRPr="00D659D8">
        <w:rPr>
          <w:rFonts w:ascii="Arial" w:hAnsi="Arial" w:cs="Arial"/>
          <w:b/>
          <w:bCs/>
          <w:sz w:val="22"/>
          <w:szCs w:val="22"/>
        </w:rPr>
        <w:t xml:space="preserve">diretto dal Maestro Missak Baghboudarian, </w:t>
      </w:r>
      <w:r w:rsidR="00D659D8" w:rsidRPr="00D659D8">
        <w:rPr>
          <w:rFonts w:ascii="Arial" w:hAnsi="Arial" w:cs="Arial"/>
          <w:bCs/>
          <w:sz w:val="22"/>
          <w:szCs w:val="22"/>
        </w:rPr>
        <w:t>Direttore dell’Orchestra Sinfonica Nazionale Siriana, che nel 2010 ha ricevuto dal Presidente della Repubblica Italiana l'onorificenza di Commendatore "Stella della Solidarietà Italiana” per la sua attività svolta nel campo dello scambio culturale fra l’Italia e la Siria.</w:t>
      </w:r>
      <w:r w:rsidR="00D659D8" w:rsidRPr="00D659D8">
        <w:t xml:space="preserve"> </w:t>
      </w:r>
      <w:r w:rsidR="00D659D8" w:rsidRPr="00D659D8">
        <w:rPr>
          <w:rFonts w:ascii="Arial" w:hAnsi="Arial" w:cs="Arial"/>
          <w:bCs/>
          <w:sz w:val="22"/>
          <w:szCs w:val="22"/>
        </w:rPr>
        <w:t xml:space="preserve">Gli interpreti sono </w:t>
      </w:r>
      <w:r w:rsidR="00D659D8" w:rsidRPr="0052364C">
        <w:rPr>
          <w:rFonts w:ascii="Arial" w:hAnsi="Arial" w:cs="Arial"/>
          <w:b/>
          <w:bCs/>
          <w:sz w:val="22"/>
          <w:szCs w:val="22"/>
        </w:rPr>
        <w:t>Mirna Kassis</w:t>
      </w:r>
      <w:r w:rsidR="00D659D8" w:rsidRPr="00D659D8">
        <w:rPr>
          <w:rFonts w:ascii="Arial" w:hAnsi="Arial" w:cs="Arial"/>
          <w:bCs/>
          <w:sz w:val="22"/>
          <w:szCs w:val="22"/>
        </w:rPr>
        <w:t xml:space="preserve">, voce; </w:t>
      </w:r>
      <w:r w:rsidR="00D659D8" w:rsidRPr="0052364C">
        <w:rPr>
          <w:rFonts w:ascii="Arial" w:hAnsi="Arial" w:cs="Arial"/>
          <w:b/>
          <w:bCs/>
          <w:sz w:val="22"/>
          <w:szCs w:val="22"/>
        </w:rPr>
        <w:t>Valentina Corsi</w:t>
      </w:r>
      <w:r w:rsidR="00D659D8" w:rsidRPr="00D659D8">
        <w:rPr>
          <w:rFonts w:ascii="Arial" w:hAnsi="Arial" w:cs="Arial"/>
          <w:bCs/>
          <w:sz w:val="22"/>
          <w:szCs w:val="22"/>
        </w:rPr>
        <w:t xml:space="preserve">, voce; </w:t>
      </w:r>
      <w:r w:rsidR="00D659D8" w:rsidRPr="0052364C">
        <w:rPr>
          <w:rFonts w:ascii="Arial" w:hAnsi="Arial" w:cs="Arial"/>
          <w:b/>
          <w:bCs/>
          <w:sz w:val="22"/>
          <w:szCs w:val="22"/>
        </w:rPr>
        <w:t>Tareq Abu Salameh</w:t>
      </w:r>
      <w:r w:rsidR="00D659D8" w:rsidRPr="00D659D8">
        <w:rPr>
          <w:rFonts w:ascii="Arial" w:hAnsi="Arial" w:cs="Arial"/>
          <w:bCs/>
          <w:sz w:val="22"/>
          <w:szCs w:val="22"/>
        </w:rPr>
        <w:t xml:space="preserve">, Oud; </w:t>
      </w:r>
      <w:r w:rsidR="00D659D8" w:rsidRPr="0052364C">
        <w:rPr>
          <w:rFonts w:ascii="Arial" w:hAnsi="Arial" w:cs="Arial"/>
          <w:b/>
          <w:bCs/>
          <w:sz w:val="22"/>
          <w:szCs w:val="22"/>
        </w:rPr>
        <w:t>Salah Namek</w:t>
      </w:r>
      <w:r w:rsidR="00D659D8" w:rsidRPr="00D659D8">
        <w:rPr>
          <w:rFonts w:ascii="Arial" w:hAnsi="Arial" w:cs="Arial"/>
          <w:bCs/>
          <w:sz w:val="22"/>
          <w:szCs w:val="22"/>
        </w:rPr>
        <w:t xml:space="preserve">, violoncello; </w:t>
      </w:r>
      <w:r w:rsidR="00D659D8" w:rsidRPr="0052364C">
        <w:rPr>
          <w:rFonts w:ascii="Arial" w:hAnsi="Arial" w:cs="Arial"/>
          <w:b/>
          <w:bCs/>
          <w:sz w:val="22"/>
          <w:szCs w:val="22"/>
        </w:rPr>
        <w:t>Lorenzo D’Erasmo</w:t>
      </w:r>
      <w:r w:rsidR="00D659D8" w:rsidRPr="00D659D8">
        <w:rPr>
          <w:rFonts w:ascii="Arial" w:hAnsi="Arial" w:cs="Arial"/>
          <w:bCs/>
          <w:sz w:val="22"/>
          <w:szCs w:val="22"/>
        </w:rPr>
        <w:t xml:space="preserve">, percussioni; </w:t>
      </w:r>
      <w:r w:rsidR="00D659D8" w:rsidRPr="0052364C">
        <w:rPr>
          <w:rFonts w:ascii="Arial" w:hAnsi="Arial" w:cs="Arial"/>
          <w:b/>
          <w:bCs/>
          <w:sz w:val="22"/>
          <w:szCs w:val="22"/>
        </w:rPr>
        <w:t>Missak Baghboudarian</w:t>
      </w:r>
      <w:r w:rsidR="00D659D8" w:rsidRPr="00D659D8">
        <w:rPr>
          <w:rFonts w:ascii="Arial" w:hAnsi="Arial" w:cs="Arial"/>
          <w:bCs/>
          <w:sz w:val="22"/>
          <w:szCs w:val="22"/>
        </w:rPr>
        <w:t xml:space="preserve">, pianoforte. Il concerto è introdotto da </w:t>
      </w:r>
      <w:r w:rsidR="00D659D8" w:rsidRPr="0052364C">
        <w:rPr>
          <w:rFonts w:ascii="Arial" w:hAnsi="Arial" w:cs="Arial"/>
          <w:b/>
          <w:bCs/>
          <w:sz w:val="22"/>
          <w:szCs w:val="22"/>
        </w:rPr>
        <w:t>Reme Sakr</w:t>
      </w:r>
      <w:r w:rsidR="00D659D8" w:rsidRPr="00D659D8">
        <w:rPr>
          <w:rFonts w:ascii="Arial" w:hAnsi="Arial" w:cs="Arial"/>
          <w:bCs/>
          <w:sz w:val="22"/>
          <w:szCs w:val="22"/>
        </w:rPr>
        <w:t>, Cultural Heritage Advisor del Syria Trust for Development.</w:t>
      </w:r>
    </w:p>
    <w:p w14:paraId="05CD6C15" w14:textId="77777777" w:rsidR="00504079" w:rsidRDefault="00504079" w:rsidP="00A74C4D">
      <w:pPr>
        <w:spacing w:line="276" w:lineRule="auto"/>
        <w:jc w:val="both"/>
        <w:rPr>
          <w:rFonts w:ascii="Arial" w:hAnsi="Arial" w:cs="Arial"/>
          <w:sz w:val="22"/>
          <w:szCs w:val="22"/>
        </w:rPr>
      </w:pPr>
    </w:p>
    <w:p w14:paraId="334679EE" w14:textId="2603EE6B" w:rsidR="004B69EC" w:rsidRPr="00C23779" w:rsidRDefault="00C23779" w:rsidP="00A74C4D">
      <w:pPr>
        <w:spacing w:line="276" w:lineRule="auto"/>
        <w:jc w:val="both"/>
        <w:rPr>
          <w:rFonts w:ascii="Arial" w:hAnsi="Arial" w:cs="Arial"/>
          <w:bCs/>
          <w:iCs/>
          <w:sz w:val="22"/>
          <w:szCs w:val="22"/>
        </w:rPr>
      </w:pPr>
      <w:r w:rsidRPr="00C23779">
        <w:rPr>
          <w:rFonts w:ascii="Arial" w:hAnsi="Arial" w:cs="Arial"/>
          <w:b/>
          <w:bCs/>
          <w:iCs/>
          <w:sz w:val="22"/>
          <w:szCs w:val="22"/>
        </w:rPr>
        <w:t xml:space="preserve">Giovedì 6 luglio, alle ore 16.30, nella Sala da ballo </w:t>
      </w:r>
      <w:r w:rsidR="007A65E8">
        <w:rPr>
          <w:rFonts w:ascii="Arial" w:hAnsi="Arial" w:cs="Arial"/>
          <w:b/>
          <w:bCs/>
          <w:iCs/>
          <w:sz w:val="22"/>
          <w:szCs w:val="22"/>
        </w:rPr>
        <w:t>a</w:t>
      </w:r>
      <w:r w:rsidRPr="00C23779">
        <w:rPr>
          <w:rFonts w:ascii="Arial" w:hAnsi="Arial" w:cs="Arial"/>
          <w:b/>
          <w:bCs/>
          <w:iCs/>
          <w:sz w:val="22"/>
          <w:szCs w:val="22"/>
        </w:rPr>
        <w:t xml:space="preserve">l secondo piano di Palazzo Reale, il talk </w:t>
      </w:r>
      <w:r w:rsidRPr="00144223">
        <w:rPr>
          <w:rFonts w:ascii="Arial" w:hAnsi="Arial" w:cs="Arial"/>
          <w:b/>
          <w:bCs/>
          <w:i/>
          <w:iCs/>
          <w:sz w:val="22"/>
          <w:szCs w:val="22"/>
        </w:rPr>
        <w:t>Cultural Heritage: A Bridge for Peace</w:t>
      </w:r>
      <w:r w:rsidRPr="00C23779">
        <w:rPr>
          <w:rFonts w:ascii="Arial" w:hAnsi="Arial" w:cs="Arial"/>
          <w:b/>
          <w:bCs/>
          <w:iCs/>
          <w:sz w:val="22"/>
          <w:szCs w:val="22"/>
        </w:rPr>
        <w:t xml:space="preserve"> </w:t>
      </w:r>
      <w:r w:rsidRPr="00C23779">
        <w:rPr>
          <w:rFonts w:ascii="Arial" w:hAnsi="Arial" w:cs="Arial"/>
          <w:bCs/>
          <w:iCs/>
          <w:sz w:val="22"/>
          <w:szCs w:val="22"/>
        </w:rPr>
        <w:t xml:space="preserve">riunisce organizzazioni culturali, esperte ed esperti di conservazione del patrimonio, centri di ricerca e istituti educativi. L'obiettivo è facilitare il dialogo e la cooperazione, per condividere esperienze e approcci nella conservazione del patrimonio culturale e nella ripresa post-conflitto. L’incontro, introdotto da </w:t>
      </w:r>
      <w:r w:rsidRPr="00C23779">
        <w:rPr>
          <w:rFonts w:ascii="Arial" w:hAnsi="Arial" w:cs="Arial"/>
          <w:b/>
          <w:bCs/>
          <w:iCs/>
          <w:sz w:val="22"/>
          <w:szCs w:val="22"/>
        </w:rPr>
        <w:t>Houmam Saad</w:t>
      </w:r>
      <w:r w:rsidRPr="00C23779">
        <w:rPr>
          <w:rFonts w:ascii="Arial" w:hAnsi="Arial" w:cs="Arial"/>
          <w:bCs/>
          <w:iCs/>
          <w:sz w:val="22"/>
          <w:szCs w:val="22"/>
        </w:rPr>
        <w:t>, vicedirettore generale d</w:t>
      </w:r>
      <w:r w:rsidR="0032745C">
        <w:rPr>
          <w:rFonts w:ascii="Arial" w:hAnsi="Arial" w:cs="Arial"/>
          <w:bCs/>
          <w:iCs/>
          <w:sz w:val="22"/>
          <w:szCs w:val="22"/>
        </w:rPr>
        <w:t>i</w:t>
      </w:r>
      <w:r w:rsidRPr="00C23779">
        <w:rPr>
          <w:rFonts w:ascii="Arial" w:hAnsi="Arial" w:cs="Arial"/>
          <w:bCs/>
          <w:iCs/>
          <w:sz w:val="22"/>
          <w:szCs w:val="22"/>
        </w:rPr>
        <w:t xml:space="preserve"> </w:t>
      </w:r>
      <w:r w:rsidRPr="0032745C">
        <w:rPr>
          <w:rFonts w:ascii="Arial" w:hAnsi="Arial" w:cs="Arial"/>
          <w:bCs/>
          <w:i/>
          <w:iCs/>
          <w:sz w:val="22"/>
          <w:szCs w:val="22"/>
        </w:rPr>
        <w:lastRenderedPageBreak/>
        <w:t>Antiquities</w:t>
      </w:r>
      <w:r w:rsidRPr="00C23779">
        <w:rPr>
          <w:rFonts w:ascii="Arial" w:hAnsi="Arial" w:cs="Arial"/>
          <w:bCs/>
          <w:iCs/>
          <w:sz w:val="22"/>
          <w:szCs w:val="22"/>
        </w:rPr>
        <w:t xml:space="preserve"> </w:t>
      </w:r>
      <w:r w:rsidRPr="0032745C">
        <w:rPr>
          <w:rFonts w:ascii="Arial" w:hAnsi="Arial" w:cs="Arial"/>
          <w:bCs/>
          <w:i/>
          <w:iCs/>
          <w:sz w:val="22"/>
          <w:szCs w:val="22"/>
        </w:rPr>
        <w:t>and Museums</w:t>
      </w:r>
      <w:r w:rsidRPr="00C23779">
        <w:rPr>
          <w:rFonts w:ascii="Arial" w:hAnsi="Arial" w:cs="Arial"/>
          <w:bCs/>
          <w:iCs/>
          <w:sz w:val="22"/>
          <w:szCs w:val="22"/>
        </w:rPr>
        <w:t xml:space="preserve"> in Siria, vede la partecipazione di </w:t>
      </w:r>
      <w:r w:rsidRPr="00C23779">
        <w:rPr>
          <w:rFonts w:ascii="Arial" w:hAnsi="Arial" w:cs="Arial"/>
          <w:b/>
          <w:bCs/>
          <w:iCs/>
          <w:sz w:val="22"/>
          <w:szCs w:val="22"/>
        </w:rPr>
        <w:t>Enrica Pagella</w:t>
      </w:r>
      <w:r w:rsidRPr="00C23779">
        <w:rPr>
          <w:rFonts w:ascii="Arial" w:hAnsi="Arial" w:cs="Arial"/>
          <w:bCs/>
          <w:iCs/>
          <w:sz w:val="22"/>
          <w:szCs w:val="22"/>
        </w:rPr>
        <w:t xml:space="preserve">, direttrice dei Musei Reali, </w:t>
      </w:r>
      <w:r w:rsidRPr="00C23779">
        <w:rPr>
          <w:rFonts w:ascii="Arial" w:hAnsi="Arial" w:cs="Arial"/>
          <w:b/>
          <w:bCs/>
          <w:iCs/>
          <w:sz w:val="22"/>
          <w:szCs w:val="22"/>
        </w:rPr>
        <w:t>Laura Vigo</w:t>
      </w:r>
      <w:r w:rsidRPr="00C23779">
        <w:rPr>
          <w:rFonts w:ascii="Arial" w:hAnsi="Arial" w:cs="Arial"/>
          <w:bCs/>
          <w:iCs/>
          <w:sz w:val="22"/>
          <w:szCs w:val="22"/>
        </w:rPr>
        <w:t>, curatrice di A</w:t>
      </w:r>
      <w:r>
        <w:rPr>
          <w:rFonts w:ascii="Arial" w:hAnsi="Arial" w:cs="Arial"/>
          <w:bCs/>
          <w:iCs/>
          <w:sz w:val="22"/>
          <w:szCs w:val="22"/>
        </w:rPr>
        <w:t xml:space="preserve">rte </w:t>
      </w:r>
      <w:r w:rsidRPr="00C23779">
        <w:rPr>
          <w:rFonts w:ascii="Arial" w:hAnsi="Arial" w:cs="Arial"/>
          <w:bCs/>
          <w:iCs/>
          <w:sz w:val="22"/>
          <w:szCs w:val="22"/>
        </w:rPr>
        <w:t>Asiatic</w:t>
      </w:r>
      <w:r>
        <w:rPr>
          <w:rFonts w:ascii="Arial" w:hAnsi="Arial" w:cs="Arial"/>
          <w:bCs/>
          <w:iCs/>
          <w:sz w:val="22"/>
          <w:szCs w:val="22"/>
        </w:rPr>
        <w:t>a e A</w:t>
      </w:r>
      <w:r w:rsidRPr="00C23779">
        <w:rPr>
          <w:rFonts w:ascii="Arial" w:hAnsi="Arial" w:cs="Arial"/>
          <w:bCs/>
          <w:iCs/>
          <w:sz w:val="22"/>
          <w:szCs w:val="22"/>
        </w:rPr>
        <w:t xml:space="preserve">rcheologia presso il Montreal Museum of Fine Arts (MMFA), </w:t>
      </w:r>
      <w:r w:rsidRPr="00C23779">
        <w:rPr>
          <w:rFonts w:ascii="Arial" w:hAnsi="Arial" w:cs="Arial"/>
          <w:b/>
          <w:bCs/>
          <w:iCs/>
          <w:sz w:val="22"/>
          <w:szCs w:val="22"/>
        </w:rPr>
        <w:t>Sara Abram</w:t>
      </w:r>
      <w:r w:rsidRPr="00C23779">
        <w:rPr>
          <w:rFonts w:ascii="Arial" w:hAnsi="Arial" w:cs="Arial"/>
          <w:bCs/>
          <w:iCs/>
          <w:sz w:val="22"/>
          <w:szCs w:val="22"/>
        </w:rPr>
        <w:t xml:space="preserve">, segretario generale, e </w:t>
      </w:r>
      <w:r w:rsidRPr="00C23779">
        <w:rPr>
          <w:rFonts w:ascii="Arial" w:hAnsi="Arial" w:cs="Arial"/>
          <w:b/>
          <w:bCs/>
          <w:iCs/>
          <w:sz w:val="22"/>
          <w:szCs w:val="22"/>
        </w:rPr>
        <w:t>Silvia Sabato</w:t>
      </w:r>
      <w:r w:rsidRPr="00C23779">
        <w:rPr>
          <w:rFonts w:ascii="Arial" w:hAnsi="Arial" w:cs="Arial"/>
          <w:bCs/>
          <w:iCs/>
          <w:sz w:val="22"/>
          <w:szCs w:val="22"/>
        </w:rPr>
        <w:t xml:space="preserve">, responsabile dell’Ufficio Sviluppo Progetti e Fundraising del Centro Conservazione e Restauro “La Venaria Reale”, </w:t>
      </w:r>
      <w:r w:rsidRPr="00C23779">
        <w:rPr>
          <w:rFonts w:ascii="Arial" w:hAnsi="Arial" w:cs="Arial"/>
          <w:b/>
          <w:bCs/>
          <w:iCs/>
          <w:sz w:val="22"/>
          <w:szCs w:val="22"/>
        </w:rPr>
        <w:t>Vito Messina</w:t>
      </w:r>
      <w:r w:rsidRPr="00C23779">
        <w:rPr>
          <w:rFonts w:ascii="Arial" w:hAnsi="Arial" w:cs="Arial"/>
          <w:bCs/>
          <w:iCs/>
          <w:sz w:val="22"/>
          <w:szCs w:val="22"/>
        </w:rPr>
        <w:t xml:space="preserve">, professore ordinario di Archeologia e Storia dell’Arte Iranica all’Università degli Studi di Torino, </w:t>
      </w:r>
      <w:r w:rsidRPr="00C23779">
        <w:rPr>
          <w:rFonts w:ascii="Arial" w:hAnsi="Arial" w:cs="Arial"/>
          <w:b/>
          <w:bCs/>
          <w:iCs/>
          <w:sz w:val="22"/>
          <w:szCs w:val="22"/>
        </w:rPr>
        <w:t>Carlo Lippolis</w:t>
      </w:r>
      <w:r w:rsidRPr="00C23779">
        <w:rPr>
          <w:rFonts w:ascii="Arial" w:hAnsi="Arial" w:cs="Arial"/>
          <w:bCs/>
          <w:iCs/>
          <w:sz w:val="22"/>
          <w:szCs w:val="22"/>
        </w:rPr>
        <w:t>, professore associato di Archeologia e Storia dell’A</w:t>
      </w:r>
      <w:r>
        <w:rPr>
          <w:rFonts w:ascii="Arial" w:hAnsi="Arial" w:cs="Arial"/>
          <w:bCs/>
          <w:iCs/>
          <w:sz w:val="22"/>
          <w:szCs w:val="22"/>
        </w:rPr>
        <w:t>rte del Vicino Oriente A</w:t>
      </w:r>
      <w:r w:rsidRPr="00C23779">
        <w:rPr>
          <w:rFonts w:ascii="Arial" w:hAnsi="Arial" w:cs="Arial"/>
          <w:bCs/>
          <w:iCs/>
          <w:sz w:val="22"/>
          <w:szCs w:val="22"/>
        </w:rPr>
        <w:t xml:space="preserve">ntico presso l’Università degli Studi di Torino, </w:t>
      </w:r>
      <w:r w:rsidRPr="00C23779">
        <w:rPr>
          <w:rFonts w:ascii="Arial" w:hAnsi="Arial" w:cs="Arial"/>
          <w:b/>
          <w:bCs/>
          <w:iCs/>
          <w:sz w:val="22"/>
          <w:szCs w:val="22"/>
        </w:rPr>
        <w:t>Rosita Di Peri</w:t>
      </w:r>
      <w:r w:rsidRPr="00C23779">
        <w:rPr>
          <w:rFonts w:ascii="Arial" w:hAnsi="Arial" w:cs="Arial"/>
          <w:bCs/>
          <w:iCs/>
          <w:sz w:val="22"/>
          <w:szCs w:val="22"/>
        </w:rPr>
        <w:t>, professore associato presso il Dipartimento di Culture, Politi</w:t>
      </w:r>
      <w:r w:rsidR="000A01F4">
        <w:rPr>
          <w:rFonts w:ascii="Arial" w:hAnsi="Arial" w:cs="Arial"/>
          <w:bCs/>
          <w:iCs/>
          <w:sz w:val="22"/>
          <w:szCs w:val="22"/>
        </w:rPr>
        <w:t xml:space="preserve">ca e Società dell'Università di </w:t>
      </w:r>
      <w:r w:rsidRPr="00C23779">
        <w:rPr>
          <w:rFonts w:ascii="Arial" w:hAnsi="Arial" w:cs="Arial"/>
          <w:bCs/>
          <w:iCs/>
          <w:sz w:val="22"/>
          <w:szCs w:val="22"/>
        </w:rPr>
        <w:t xml:space="preserve">Torino, </w:t>
      </w:r>
      <w:r w:rsidRPr="00C23779">
        <w:rPr>
          <w:rFonts w:ascii="Arial" w:hAnsi="Arial" w:cs="Arial"/>
          <w:b/>
          <w:bCs/>
          <w:iCs/>
          <w:sz w:val="22"/>
          <w:szCs w:val="22"/>
        </w:rPr>
        <w:t>Francesco Novelli</w:t>
      </w:r>
      <w:r w:rsidRPr="00C23779">
        <w:rPr>
          <w:rFonts w:ascii="Arial" w:hAnsi="Arial" w:cs="Arial"/>
          <w:bCs/>
          <w:iCs/>
          <w:sz w:val="22"/>
          <w:szCs w:val="22"/>
        </w:rPr>
        <w:t xml:space="preserve"> architetto e ricercatore in Restauro Architettonico presso il Dipartimento di Architettura e Design del Politecnico di Torino e </w:t>
      </w:r>
      <w:r w:rsidRPr="00C23779">
        <w:rPr>
          <w:rFonts w:ascii="Arial" w:hAnsi="Arial" w:cs="Arial"/>
          <w:b/>
          <w:bCs/>
          <w:iCs/>
          <w:sz w:val="22"/>
          <w:szCs w:val="22"/>
        </w:rPr>
        <w:t>Davide Rolfo</w:t>
      </w:r>
      <w:r w:rsidRPr="00C23779">
        <w:rPr>
          <w:rFonts w:ascii="Arial" w:hAnsi="Arial" w:cs="Arial"/>
          <w:bCs/>
          <w:iCs/>
          <w:sz w:val="22"/>
          <w:szCs w:val="22"/>
        </w:rPr>
        <w:t>, architetto e profess</w:t>
      </w:r>
      <w:r>
        <w:rPr>
          <w:rFonts w:ascii="Arial" w:hAnsi="Arial" w:cs="Arial"/>
          <w:bCs/>
          <w:iCs/>
          <w:sz w:val="22"/>
          <w:szCs w:val="22"/>
        </w:rPr>
        <w:t>ore associato di Composizione A</w:t>
      </w:r>
      <w:r w:rsidRPr="00C23779">
        <w:rPr>
          <w:rFonts w:ascii="Arial" w:hAnsi="Arial" w:cs="Arial"/>
          <w:bCs/>
          <w:iCs/>
          <w:sz w:val="22"/>
          <w:szCs w:val="22"/>
        </w:rPr>
        <w:t xml:space="preserve">rchitettonica e Urbana presso il Politecnico di Torino. </w:t>
      </w:r>
      <w:r w:rsidRPr="00C23779">
        <w:rPr>
          <w:rFonts w:ascii="Arial" w:hAnsi="Arial" w:cs="Arial"/>
          <w:b/>
          <w:bCs/>
          <w:iCs/>
          <w:sz w:val="22"/>
          <w:szCs w:val="22"/>
        </w:rPr>
        <w:t>Il talk è in lingua inglese</w:t>
      </w:r>
      <w:r w:rsidRPr="00C23779">
        <w:rPr>
          <w:rFonts w:ascii="Arial" w:hAnsi="Arial" w:cs="Arial"/>
          <w:bCs/>
          <w:iCs/>
          <w:sz w:val="22"/>
          <w:szCs w:val="22"/>
        </w:rPr>
        <w:t>.</w:t>
      </w:r>
    </w:p>
    <w:p w14:paraId="5AA71322" w14:textId="77777777" w:rsidR="00C23779" w:rsidRDefault="00C23779" w:rsidP="00A74C4D">
      <w:pPr>
        <w:spacing w:line="276" w:lineRule="auto"/>
        <w:jc w:val="both"/>
        <w:rPr>
          <w:rFonts w:ascii="Arial" w:hAnsi="Arial" w:cs="Arial"/>
          <w:iCs/>
          <w:sz w:val="22"/>
          <w:szCs w:val="22"/>
        </w:rPr>
      </w:pPr>
    </w:p>
    <w:p w14:paraId="60027E8E" w14:textId="74B5B92A" w:rsidR="00EA25BC" w:rsidRPr="006F11AD" w:rsidRDefault="004B69EC" w:rsidP="00A74C4D">
      <w:pPr>
        <w:spacing w:line="276" w:lineRule="auto"/>
        <w:jc w:val="both"/>
        <w:rPr>
          <w:rFonts w:ascii="Arial" w:hAnsi="Arial" w:cs="Arial"/>
          <w:b/>
          <w:bCs/>
          <w:i/>
          <w:sz w:val="22"/>
          <w:szCs w:val="22"/>
        </w:rPr>
      </w:pPr>
      <w:r>
        <w:rPr>
          <w:rFonts w:ascii="Arial" w:hAnsi="Arial" w:cs="Arial"/>
          <w:iCs/>
          <w:sz w:val="22"/>
          <w:szCs w:val="22"/>
        </w:rPr>
        <w:t xml:space="preserve">La settimana </w:t>
      </w:r>
      <w:r w:rsidR="008421F0">
        <w:rPr>
          <w:rFonts w:ascii="Arial" w:hAnsi="Arial" w:cs="Arial"/>
          <w:iCs/>
          <w:sz w:val="22"/>
          <w:szCs w:val="22"/>
        </w:rPr>
        <w:t xml:space="preserve">della Rosa di Damasco </w:t>
      </w:r>
      <w:r>
        <w:rPr>
          <w:rFonts w:ascii="Arial" w:hAnsi="Arial" w:cs="Arial"/>
          <w:iCs/>
          <w:sz w:val="22"/>
          <w:szCs w:val="22"/>
        </w:rPr>
        <w:t xml:space="preserve">si </w:t>
      </w:r>
      <w:r w:rsidR="003C1C1E">
        <w:rPr>
          <w:rFonts w:ascii="Arial" w:hAnsi="Arial" w:cs="Arial"/>
          <w:iCs/>
          <w:sz w:val="22"/>
          <w:szCs w:val="22"/>
        </w:rPr>
        <w:t>conclude</w:t>
      </w:r>
      <w:r>
        <w:rPr>
          <w:rFonts w:ascii="Arial" w:hAnsi="Arial" w:cs="Arial"/>
          <w:iCs/>
          <w:sz w:val="22"/>
          <w:szCs w:val="22"/>
        </w:rPr>
        <w:t xml:space="preserve"> </w:t>
      </w:r>
      <w:r w:rsidR="00A648DD" w:rsidRPr="003E3AD9">
        <w:rPr>
          <w:rFonts w:ascii="Arial" w:hAnsi="Arial" w:cs="Arial"/>
          <w:bCs/>
          <w:iCs/>
          <w:sz w:val="22"/>
          <w:szCs w:val="22"/>
        </w:rPr>
        <w:t>al</w:t>
      </w:r>
      <w:r w:rsidR="00A648DD" w:rsidRPr="00A74C4D">
        <w:rPr>
          <w:rFonts w:ascii="Arial" w:hAnsi="Arial" w:cs="Arial"/>
          <w:b/>
          <w:bCs/>
          <w:iCs/>
          <w:sz w:val="22"/>
          <w:szCs w:val="22"/>
        </w:rPr>
        <w:t xml:space="preserve"> Teatro Romano</w:t>
      </w:r>
      <w:r w:rsidR="00A648DD">
        <w:rPr>
          <w:rFonts w:ascii="Arial" w:hAnsi="Arial" w:cs="Arial"/>
          <w:b/>
          <w:bCs/>
          <w:iCs/>
          <w:sz w:val="22"/>
          <w:szCs w:val="22"/>
        </w:rPr>
        <w:t>,</w:t>
      </w:r>
      <w:r w:rsidR="00A648DD" w:rsidRPr="00A74C4D">
        <w:rPr>
          <w:rFonts w:ascii="Arial" w:hAnsi="Arial" w:cs="Arial"/>
          <w:b/>
          <w:bCs/>
          <w:iCs/>
          <w:sz w:val="22"/>
          <w:szCs w:val="22"/>
        </w:rPr>
        <w:t xml:space="preserve"> </w:t>
      </w:r>
      <w:r w:rsidRPr="00A74C4D">
        <w:rPr>
          <w:rFonts w:ascii="Arial" w:hAnsi="Arial" w:cs="Arial"/>
          <w:b/>
          <w:bCs/>
          <w:iCs/>
          <w:sz w:val="22"/>
          <w:szCs w:val="22"/>
        </w:rPr>
        <w:t>venerdì 7 luglio</w:t>
      </w:r>
      <w:r w:rsidR="008749E3">
        <w:rPr>
          <w:rFonts w:ascii="Arial" w:hAnsi="Arial" w:cs="Arial"/>
          <w:b/>
          <w:bCs/>
          <w:iCs/>
          <w:sz w:val="22"/>
          <w:szCs w:val="22"/>
        </w:rPr>
        <w:t xml:space="preserve"> </w:t>
      </w:r>
      <w:r w:rsidRPr="00A74C4D">
        <w:rPr>
          <w:rFonts w:ascii="Arial" w:hAnsi="Arial" w:cs="Arial"/>
          <w:b/>
          <w:bCs/>
          <w:iCs/>
          <w:sz w:val="22"/>
          <w:szCs w:val="22"/>
        </w:rPr>
        <w:t xml:space="preserve">alle ore 21, </w:t>
      </w:r>
      <w:r w:rsidR="008421F0">
        <w:rPr>
          <w:rFonts w:ascii="Arial" w:hAnsi="Arial" w:cs="Arial"/>
          <w:b/>
          <w:bCs/>
          <w:iCs/>
          <w:sz w:val="22"/>
          <w:szCs w:val="22"/>
        </w:rPr>
        <w:t>con il</w:t>
      </w:r>
      <w:r w:rsidRPr="00A74C4D">
        <w:rPr>
          <w:rFonts w:ascii="Arial" w:hAnsi="Arial" w:cs="Arial"/>
          <w:b/>
          <w:bCs/>
          <w:iCs/>
          <w:sz w:val="22"/>
          <w:szCs w:val="22"/>
        </w:rPr>
        <w:t xml:space="preserve"> concerto </w:t>
      </w:r>
      <w:r w:rsidR="00EA25BC" w:rsidRPr="00A74C4D">
        <w:rPr>
          <w:rFonts w:ascii="Arial" w:hAnsi="Arial" w:cs="Arial"/>
          <w:b/>
          <w:bCs/>
          <w:i/>
          <w:sz w:val="22"/>
          <w:szCs w:val="22"/>
        </w:rPr>
        <w:t>Una rosa per quattro sax</w:t>
      </w:r>
      <w:r w:rsidR="00EA25BC">
        <w:rPr>
          <w:rFonts w:ascii="Arial" w:hAnsi="Arial" w:cs="Arial"/>
          <w:iCs/>
          <w:sz w:val="22"/>
          <w:szCs w:val="22"/>
        </w:rPr>
        <w:t xml:space="preserve"> a cura del </w:t>
      </w:r>
      <w:r w:rsidR="00EA25BC" w:rsidRPr="00EA25BC">
        <w:rPr>
          <w:rFonts w:ascii="Arial" w:hAnsi="Arial" w:cs="Arial"/>
          <w:iCs/>
          <w:sz w:val="22"/>
          <w:szCs w:val="22"/>
        </w:rPr>
        <w:t>Conservatorio Statale di Musica</w:t>
      </w:r>
      <w:r w:rsidR="00EA25BC">
        <w:rPr>
          <w:rFonts w:ascii="Arial" w:hAnsi="Arial" w:cs="Arial"/>
          <w:iCs/>
          <w:sz w:val="22"/>
          <w:szCs w:val="22"/>
        </w:rPr>
        <w:t xml:space="preserve"> </w:t>
      </w:r>
      <w:r w:rsidR="00EA25BC" w:rsidRPr="00EA25BC">
        <w:rPr>
          <w:rFonts w:ascii="Arial" w:hAnsi="Arial" w:cs="Arial"/>
          <w:iCs/>
          <w:sz w:val="22"/>
          <w:szCs w:val="22"/>
        </w:rPr>
        <w:t>“Giuseppe Verdi”</w:t>
      </w:r>
      <w:r w:rsidR="00EA25BC">
        <w:rPr>
          <w:rFonts w:ascii="Arial" w:hAnsi="Arial" w:cs="Arial"/>
          <w:iCs/>
          <w:sz w:val="22"/>
          <w:szCs w:val="22"/>
        </w:rPr>
        <w:t xml:space="preserve"> di Torino.</w:t>
      </w:r>
      <w:r w:rsidR="00656A0F">
        <w:rPr>
          <w:rFonts w:ascii="Arial" w:hAnsi="Arial" w:cs="Arial"/>
          <w:iCs/>
          <w:sz w:val="22"/>
          <w:szCs w:val="22"/>
        </w:rPr>
        <w:t xml:space="preserve"> Gli interpreti</w:t>
      </w:r>
      <w:r w:rsidR="00A22852">
        <w:rPr>
          <w:rFonts w:ascii="Arial" w:hAnsi="Arial" w:cs="Arial"/>
          <w:iCs/>
          <w:sz w:val="22"/>
          <w:szCs w:val="22"/>
        </w:rPr>
        <w:t>, allievi</w:t>
      </w:r>
      <w:r w:rsidR="00656A0F">
        <w:rPr>
          <w:rFonts w:ascii="Arial" w:hAnsi="Arial" w:cs="Arial"/>
          <w:iCs/>
          <w:sz w:val="22"/>
          <w:szCs w:val="22"/>
        </w:rPr>
        <w:t xml:space="preserve"> </w:t>
      </w:r>
      <w:r w:rsidR="00281DB3">
        <w:rPr>
          <w:rFonts w:ascii="Arial" w:hAnsi="Arial" w:cs="Arial"/>
          <w:iCs/>
          <w:sz w:val="22"/>
          <w:szCs w:val="22"/>
        </w:rPr>
        <w:t xml:space="preserve">della </w:t>
      </w:r>
      <w:r w:rsidR="00281DB3" w:rsidRPr="00395B3E">
        <w:rPr>
          <w:rFonts w:ascii="Arial" w:hAnsi="Arial" w:cs="Arial"/>
          <w:iCs/>
          <w:sz w:val="22"/>
          <w:szCs w:val="22"/>
        </w:rPr>
        <w:t>Scuola di Sassofono</w:t>
      </w:r>
      <w:r w:rsidR="003D308D">
        <w:rPr>
          <w:rFonts w:ascii="Arial" w:hAnsi="Arial" w:cs="Arial"/>
          <w:iCs/>
          <w:sz w:val="22"/>
          <w:szCs w:val="22"/>
        </w:rPr>
        <w:t xml:space="preserve"> del Maestro </w:t>
      </w:r>
      <w:r w:rsidR="00281DB3" w:rsidRPr="00395B3E">
        <w:rPr>
          <w:rFonts w:ascii="Arial" w:hAnsi="Arial" w:cs="Arial"/>
          <w:iCs/>
          <w:sz w:val="22"/>
          <w:szCs w:val="22"/>
        </w:rPr>
        <w:t>Pietro Marchetti</w:t>
      </w:r>
      <w:r w:rsidR="00A22852">
        <w:rPr>
          <w:rFonts w:ascii="Arial" w:hAnsi="Arial" w:cs="Arial"/>
          <w:iCs/>
          <w:sz w:val="22"/>
          <w:szCs w:val="22"/>
        </w:rPr>
        <w:t>,</w:t>
      </w:r>
      <w:r w:rsidR="00281DB3">
        <w:rPr>
          <w:rFonts w:ascii="Arial" w:hAnsi="Arial" w:cs="Arial"/>
          <w:iCs/>
          <w:sz w:val="22"/>
          <w:szCs w:val="22"/>
        </w:rPr>
        <w:t xml:space="preserve"> </w:t>
      </w:r>
      <w:r w:rsidR="00656A0F">
        <w:rPr>
          <w:rFonts w:ascii="Arial" w:hAnsi="Arial" w:cs="Arial"/>
          <w:iCs/>
          <w:sz w:val="22"/>
          <w:szCs w:val="22"/>
        </w:rPr>
        <w:t xml:space="preserve">sono </w:t>
      </w:r>
      <w:r w:rsidR="00656A0F" w:rsidRPr="00EA25BC">
        <w:rPr>
          <w:rFonts w:ascii="Arial" w:hAnsi="Arial" w:cs="Arial"/>
          <w:b/>
          <w:bCs/>
          <w:iCs/>
          <w:sz w:val="22"/>
          <w:szCs w:val="22"/>
        </w:rPr>
        <w:t>Micaela Stroffolino</w:t>
      </w:r>
      <w:r w:rsidR="00656A0F">
        <w:rPr>
          <w:rFonts w:ascii="Arial" w:hAnsi="Arial" w:cs="Arial"/>
          <w:iCs/>
          <w:sz w:val="22"/>
          <w:szCs w:val="22"/>
        </w:rPr>
        <w:t>,</w:t>
      </w:r>
      <w:r w:rsidR="00656A0F" w:rsidRPr="00EA25BC">
        <w:rPr>
          <w:rFonts w:ascii="Arial" w:hAnsi="Arial" w:cs="Arial"/>
          <w:iCs/>
          <w:sz w:val="22"/>
          <w:szCs w:val="22"/>
        </w:rPr>
        <w:t xml:space="preserve"> sax soprano</w:t>
      </w:r>
      <w:r w:rsidR="00BD2A80">
        <w:rPr>
          <w:rFonts w:ascii="Arial" w:hAnsi="Arial" w:cs="Arial"/>
          <w:iCs/>
          <w:sz w:val="22"/>
          <w:szCs w:val="22"/>
        </w:rPr>
        <w:t>,</w:t>
      </w:r>
      <w:r w:rsidR="00656A0F">
        <w:rPr>
          <w:rFonts w:ascii="Arial" w:hAnsi="Arial" w:cs="Arial"/>
          <w:iCs/>
          <w:sz w:val="22"/>
          <w:szCs w:val="22"/>
        </w:rPr>
        <w:t xml:space="preserve"> </w:t>
      </w:r>
      <w:r w:rsidR="00656A0F" w:rsidRPr="00EA25BC">
        <w:rPr>
          <w:rFonts w:ascii="Arial" w:hAnsi="Arial" w:cs="Arial"/>
          <w:b/>
          <w:bCs/>
          <w:iCs/>
          <w:sz w:val="22"/>
          <w:szCs w:val="22"/>
        </w:rPr>
        <w:t>Mariagrazia Massanova</w:t>
      </w:r>
      <w:r w:rsidR="00656A0F">
        <w:rPr>
          <w:rFonts w:ascii="Arial" w:hAnsi="Arial" w:cs="Arial"/>
          <w:iCs/>
          <w:sz w:val="22"/>
          <w:szCs w:val="22"/>
        </w:rPr>
        <w:t>,</w:t>
      </w:r>
      <w:r w:rsidR="00656A0F" w:rsidRPr="00EA25BC">
        <w:rPr>
          <w:rFonts w:ascii="Arial" w:hAnsi="Arial" w:cs="Arial"/>
          <w:iCs/>
          <w:sz w:val="22"/>
          <w:szCs w:val="22"/>
        </w:rPr>
        <w:t xml:space="preserve"> sax contralto</w:t>
      </w:r>
      <w:r w:rsidR="00BD2A80">
        <w:rPr>
          <w:rFonts w:ascii="Arial" w:hAnsi="Arial" w:cs="Arial"/>
          <w:iCs/>
          <w:sz w:val="22"/>
          <w:szCs w:val="22"/>
        </w:rPr>
        <w:t>,</w:t>
      </w:r>
      <w:r w:rsidR="00656A0F">
        <w:rPr>
          <w:rFonts w:ascii="Arial" w:hAnsi="Arial" w:cs="Arial"/>
          <w:iCs/>
          <w:sz w:val="22"/>
          <w:szCs w:val="22"/>
        </w:rPr>
        <w:t xml:space="preserve"> </w:t>
      </w:r>
      <w:r w:rsidR="00656A0F" w:rsidRPr="00EA25BC">
        <w:rPr>
          <w:rFonts w:ascii="Arial" w:hAnsi="Arial" w:cs="Arial"/>
          <w:b/>
          <w:bCs/>
          <w:iCs/>
          <w:sz w:val="22"/>
          <w:szCs w:val="22"/>
        </w:rPr>
        <w:t>Sofia Ferraro</w:t>
      </w:r>
      <w:r w:rsidR="00656A0F">
        <w:rPr>
          <w:rFonts w:ascii="Arial" w:hAnsi="Arial" w:cs="Arial"/>
          <w:iCs/>
          <w:sz w:val="22"/>
          <w:szCs w:val="22"/>
        </w:rPr>
        <w:t>,</w:t>
      </w:r>
      <w:r w:rsidR="00656A0F" w:rsidRPr="00EA25BC">
        <w:rPr>
          <w:rFonts w:ascii="Arial" w:hAnsi="Arial" w:cs="Arial"/>
          <w:iCs/>
          <w:sz w:val="22"/>
          <w:szCs w:val="22"/>
        </w:rPr>
        <w:t xml:space="preserve"> sax tenore</w:t>
      </w:r>
      <w:r w:rsidR="00BD2A80">
        <w:rPr>
          <w:rFonts w:ascii="Arial" w:hAnsi="Arial" w:cs="Arial"/>
          <w:iCs/>
          <w:sz w:val="22"/>
          <w:szCs w:val="22"/>
        </w:rPr>
        <w:t xml:space="preserve"> e</w:t>
      </w:r>
      <w:r w:rsidR="00656A0F">
        <w:rPr>
          <w:rFonts w:ascii="Arial" w:hAnsi="Arial" w:cs="Arial"/>
          <w:iCs/>
          <w:sz w:val="22"/>
          <w:szCs w:val="22"/>
        </w:rPr>
        <w:t xml:space="preserve"> </w:t>
      </w:r>
      <w:r w:rsidR="00656A0F" w:rsidRPr="00EA25BC">
        <w:rPr>
          <w:rFonts w:ascii="Arial" w:hAnsi="Arial" w:cs="Arial"/>
          <w:b/>
          <w:bCs/>
          <w:iCs/>
          <w:sz w:val="22"/>
          <w:szCs w:val="22"/>
        </w:rPr>
        <w:t>Eugenio Enria</w:t>
      </w:r>
      <w:r w:rsidR="00656A0F">
        <w:rPr>
          <w:rFonts w:ascii="Arial" w:hAnsi="Arial" w:cs="Arial"/>
          <w:iCs/>
          <w:sz w:val="22"/>
          <w:szCs w:val="22"/>
        </w:rPr>
        <w:t>,</w:t>
      </w:r>
      <w:r w:rsidR="00656A0F" w:rsidRPr="00EA25BC">
        <w:rPr>
          <w:rFonts w:ascii="Arial" w:hAnsi="Arial" w:cs="Arial"/>
          <w:iCs/>
          <w:sz w:val="22"/>
          <w:szCs w:val="22"/>
        </w:rPr>
        <w:t xml:space="preserve"> sax baritono</w:t>
      </w:r>
      <w:r w:rsidR="00D938E1">
        <w:rPr>
          <w:rFonts w:ascii="Arial" w:hAnsi="Arial" w:cs="Arial"/>
          <w:iCs/>
          <w:sz w:val="22"/>
          <w:szCs w:val="22"/>
        </w:rPr>
        <w:t>, con</w:t>
      </w:r>
      <w:r w:rsidR="00EA25BC">
        <w:rPr>
          <w:rFonts w:ascii="Arial" w:hAnsi="Arial" w:cs="Arial"/>
          <w:iCs/>
          <w:sz w:val="22"/>
          <w:szCs w:val="22"/>
        </w:rPr>
        <w:t xml:space="preserve"> brani di </w:t>
      </w:r>
      <w:r w:rsidR="00EA25BC" w:rsidRPr="00EA25BC">
        <w:rPr>
          <w:rFonts w:ascii="Arial" w:hAnsi="Arial" w:cs="Arial"/>
          <w:iCs/>
          <w:sz w:val="22"/>
          <w:szCs w:val="22"/>
        </w:rPr>
        <w:t>Händel</w:t>
      </w:r>
      <w:r w:rsidR="00EA25BC">
        <w:rPr>
          <w:rFonts w:ascii="Arial" w:hAnsi="Arial" w:cs="Arial"/>
          <w:iCs/>
          <w:sz w:val="22"/>
          <w:szCs w:val="22"/>
        </w:rPr>
        <w:t xml:space="preserve">, Bach, Mozart, </w:t>
      </w:r>
      <w:r w:rsidR="00EA25BC" w:rsidRPr="00EA25BC">
        <w:rPr>
          <w:rFonts w:ascii="Arial" w:hAnsi="Arial" w:cs="Arial"/>
          <w:iCs/>
          <w:sz w:val="22"/>
          <w:szCs w:val="22"/>
        </w:rPr>
        <w:t>Stevenson</w:t>
      </w:r>
      <w:r w:rsidR="00EA25BC">
        <w:rPr>
          <w:rFonts w:ascii="Arial" w:hAnsi="Arial" w:cs="Arial"/>
          <w:iCs/>
          <w:sz w:val="22"/>
          <w:szCs w:val="22"/>
        </w:rPr>
        <w:t xml:space="preserve">, </w:t>
      </w:r>
      <w:r w:rsidR="00EA25BC" w:rsidRPr="00EA25BC">
        <w:rPr>
          <w:rFonts w:ascii="Arial" w:hAnsi="Arial" w:cs="Arial"/>
          <w:iCs/>
          <w:sz w:val="22"/>
          <w:szCs w:val="22"/>
        </w:rPr>
        <w:t>Singelée</w:t>
      </w:r>
      <w:r w:rsidR="00EA25BC">
        <w:rPr>
          <w:rFonts w:ascii="Arial" w:hAnsi="Arial" w:cs="Arial"/>
          <w:iCs/>
          <w:sz w:val="22"/>
          <w:szCs w:val="22"/>
        </w:rPr>
        <w:t xml:space="preserve">, </w:t>
      </w:r>
      <w:r w:rsidR="00EA25BC" w:rsidRPr="00EA25BC">
        <w:rPr>
          <w:rFonts w:ascii="Arial" w:hAnsi="Arial" w:cs="Arial"/>
          <w:iCs/>
          <w:sz w:val="22"/>
          <w:szCs w:val="22"/>
        </w:rPr>
        <w:t>Iturralde</w:t>
      </w:r>
      <w:r w:rsidR="00EA25BC">
        <w:rPr>
          <w:rFonts w:ascii="Arial" w:hAnsi="Arial" w:cs="Arial"/>
          <w:iCs/>
          <w:sz w:val="22"/>
          <w:szCs w:val="22"/>
        </w:rPr>
        <w:t xml:space="preserve">, </w:t>
      </w:r>
      <w:r w:rsidR="00EA25BC" w:rsidRPr="00EA25BC">
        <w:rPr>
          <w:rFonts w:ascii="Arial" w:hAnsi="Arial" w:cs="Arial"/>
          <w:iCs/>
          <w:sz w:val="22"/>
          <w:szCs w:val="22"/>
        </w:rPr>
        <w:t>Williams</w:t>
      </w:r>
      <w:r w:rsidR="00EA25BC">
        <w:rPr>
          <w:rFonts w:ascii="Arial" w:hAnsi="Arial" w:cs="Arial"/>
          <w:iCs/>
          <w:sz w:val="22"/>
          <w:szCs w:val="22"/>
        </w:rPr>
        <w:t>.</w:t>
      </w:r>
      <w:r w:rsidR="00656A0F">
        <w:rPr>
          <w:rFonts w:ascii="Arial" w:hAnsi="Arial" w:cs="Arial"/>
          <w:iCs/>
          <w:sz w:val="22"/>
          <w:szCs w:val="22"/>
        </w:rPr>
        <w:t xml:space="preserve"> Il concerto</w:t>
      </w:r>
      <w:r w:rsidR="00434D2E">
        <w:rPr>
          <w:rFonts w:ascii="Arial" w:hAnsi="Arial" w:cs="Arial"/>
          <w:iCs/>
          <w:sz w:val="22"/>
          <w:szCs w:val="22"/>
        </w:rPr>
        <w:t>,</w:t>
      </w:r>
      <w:r w:rsidR="0099487B">
        <w:rPr>
          <w:rFonts w:ascii="Arial" w:hAnsi="Arial" w:cs="Arial"/>
          <w:iCs/>
          <w:sz w:val="22"/>
          <w:szCs w:val="22"/>
        </w:rPr>
        <w:t xml:space="preserve"> </w:t>
      </w:r>
      <w:r w:rsidR="00190AB1">
        <w:rPr>
          <w:rFonts w:ascii="Arial" w:hAnsi="Arial" w:cs="Arial"/>
          <w:iCs/>
          <w:sz w:val="22"/>
          <w:szCs w:val="22"/>
        </w:rPr>
        <w:t>inserito</w:t>
      </w:r>
      <w:r w:rsidR="0099487B">
        <w:rPr>
          <w:rFonts w:ascii="Arial" w:hAnsi="Arial" w:cs="Arial"/>
          <w:iCs/>
          <w:sz w:val="22"/>
          <w:szCs w:val="22"/>
        </w:rPr>
        <w:t xml:space="preserve"> </w:t>
      </w:r>
      <w:r w:rsidR="00A648DD">
        <w:rPr>
          <w:rFonts w:ascii="Arial" w:hAnsi="Arial" w:cs="Arial"/>
          <w:iCs/>
          <w:sz w:val="22"/>
          <w:szCs w:val="22"/>
        </w:rPr>
        <w:t>nel</w:t>
      </w:r>
      <w:r w:rsidR="00190AB1">
        <w:rPr>
          <w:rFonts w:ascii="Arial" w:hAnsi="Arial" w:cs="Arial"/>
          <w:iCs/>
          <w:sz w:val="22"/>
          <w:szCs w:val="22"/>
        </w:rPr>
        <w:t>la rassegna</w:t>
      </w:r>
      <w:r w:rsidR="00656A0F">
        <w:rPr>
          <w:rFonts w:ascii="Arial" w:hAnsi="Arial" w:cs="Arial"/>
          <w:iCs/>
          <w:sz w:val="22"/>
          <w:szCs w:val="22"/>
        </w:rPr>
        <w:t xml:space="preserve"> </w:t>
      </w:r>
      <w:r w:rsidR="00C4205D" w:rsidRPr="0099487B">
        <w:rPr>
          <w:rFonts w:ascii="Arial" w:hAnsi="Arial" w:cs="Arial"/>
          <w:b/>
          <w:bCs/>
          <w:i/>
          <w:sz w:val="22"/>
          <w:szCs w:val="22"/>
        </w:rPr>
        <w:t>Estate Reale</w:t>
      </w:r>
      <w:r w:rsidR="00190AB1">
        <w:rPr>
          <w:rFonts w:ascii="Arial" w:hAnsi="Arial" w:cs="Arial"/>
          <w:b/>
          <w:bCs/>
          <w:i/>
          <w:sz w:val="22"/>
          <w:szCs w:val="22"/>
        </w:rPr>
        <w:t xml:space="preserve"> </w:t>
      </w:r>
      <w:r w:rsidR="006F11AD">
        <w:rPr>
          <w:rFonts w:ascii="Arial" w:hAnsi="Arial" w:cs="Arial"/>
          <w:b/>
          <w:bCs/>
          <w:i/>
          <w:sz w:val="22"/>
          <w:szCs w:val="22"/>
        </w:rPr>
        <w:t>–</w:t>
      </w:r>
      <w:r w:rsidR="0030136F">
        <w:rPr>
          <w:rFonts w:ascii="Arial" w:hAnsi="Arial" w:cs="Arial"/>
          <w:b/>
          <w:bCs/>
          <w:i/>
          <w:sz w:val="22"/>
          <w:szCs w:val="22"/>
        </w:rPr>
        <w:t xml:space="preserve"> </w:t>
      </w:r>
      <w:r w:rsidR="00C4205D" w:rsidRPr="0099487B">
        <w:rPr>
          <w:rFonts w:ascii="Arial" w:hAnsi="Arial" w:cs="Arial"/>
          <w:b/>
          <w:bCs/>
          <w:i/>
          <w:sz w:val="22"/>
          <w:szCs w:val="22"/>
        </w:rPr>
        <w:t>Torino crocevia di sonorità</w:t>
      </w:r>
      <w:r w:rsidR="00434D2E">
        <w:rPr>
          <w:rFonts w:ascii="Arial" w:hAnsi="Arial" w:cs="Arial"/>
          <w:i/>
          <w:sz w:val="22"/>
          <w:szCs w:val="22"/>
        </w:rPr>
        <w:t>,</w:t>
      </w:r>
      <w:r w:rsidR="00C4205D">
        <w:rPr>
          <w:rFonts w:ascii="Arial" w:hAnsi="Arial" w:cs="Arial"/>
          <w:iCs/>
          <w:sz w:val="22"/>
          <w:szCs w:val="22"/>
        </w:rPr>
        <w:t xml:space="preserve"> è compreso nel</w:t>
      </w:r>
      <w:r w:rsidR="00BA1F03">
        <w:rPr>
          <w:rFonts w:ascii="Arial" w:hAnsi="Arial" w:cs="Arial"/>
          <w:iCs/>
          <w:sz w:val="22"/>
          <w:szCs w:val="22"/>
        </w:rPr>
        <w:t xml:space="preserve"> biglietto di ingresso</w:t>
      </w:r>
      <w:r w:rsidR="005F0AC8">
        <w:rPr>
          <w:rFonts w:ascii="Arial" w:hAnsi="Arial" w:cs="Arial"/>
          <w:iCs/>
          <w:sz w:val="22"/>
          <w:szCs w:val="22"/>
        </w:rPr>
        <w:t xml:space="preserve"> </w:t>
      </w:r>
      <w:r w:rsidR="00070EB8">
        <w:rPr>
          <w:rFonts w:ascii="Arial" w:hAnsi="Arial" w:cs="Arial"/>
          <w:iCs/>
          <w:sz w:val="22"/>
          <w:szCs w:val="22"/>
        </w:rPr>
        <w:t>al</w:t>
      </w:r>
      <w:r w:rsidR="005B52DE">
        <w:rPr>
          <w:rFonts w:ascii="Arial" w:hAnsi="Arial" w:cs="Arial"/>
          <w:iCs/>
          <w:sz w:val="22"/>
          <w:szCs w:val="22"/>
        </w:rPr>
        <w:t xml:space="preserve"> </w:t>
      </w:r>
      <w:r w:rsidR="00BA1F03">
        <w:rPr>
          <w:rFonts w:ascii="Arial" w:hAnsi="Arial" w:cs="Arial"/>
          <w:iCs/>
          <w:sz w:val="22"/>
          <w:szCs w:val="22"/>
        </w:rPr>
        <w:t>Museo di Antichità</w:t>
      </w:r>
      <w:r w:rsidR="005B52DE">
        <w:rPr>
          <w:rFonts w:ascii="Arial" w:hAnsi="Arial" w:cs="Arial"/>
          <w:iCs/>
          <w:sz w:val="22"/>
          <w:szCs w:val="22"/>
        </w:rPr>
        <w:t>,</w:t>
      </w:r>
      <w:r w:rsidR="007C454D">
        <w:rPr>
          <w:rFonts w:ascii="Arial" w:hAnsi="Arial" w:cs="Arial"/>
          <w:iCs/>
          <w:sz w:val="22"/>
          <w:szCs w:val="22"/>
        </w:rPr>
        <w:t xml:space="preserve"> </w:t>
      </w:r>
      <w:r w:rsidR="00A55863">
        <w:rPr>
          <w:rFonts w:ascii="Arial" w:hAnsi="Arial" w:cs="Arial"/>
          <w:iCs/>
          <w:sz w:val="22"/>
          <w:szCs w:val="22"/>
        </w:rPr>
        <w:t>aperto</w:t>
      </w:r>
      <w:r w:rsidR="00BA1F03">
        <w:rPr>
          <w:rFonts w:ascii="Arial" w:hAnsi="Arial" w:cs="Arial"/>
          <w:iCs/>
          <w:sz w:val="22"/>
          <w:szCs w:val="22"/>
        </w:rPr>
        <w:t xml:space="preserve"> dalle 19.</w:t>
      </w:r>
      <w:r w:rsidR="00420C3F">
        <w:rPr>
          <w:rFonts w:ascii="Arial" w:hAnsi="Arial" w:cs="Arial"/>
          <w:iCs/>
          <w:sz w:val="22"/>
          <w:szCs w:val="22"/>
        </w:rPr>
        <w:t>30 alle 23.30 (ultimo ingresso</w:t>
      </w:r>
      <w:r w:rsidR="003D64B0">
        <w:rPr>
          <w:rFonts w:ascii="Arial" w:hAnsi="Arial" w:cs="Arial"/>
          <w:iCs/>
          <w:sz w:val="22"/>
          <w:szCs w:val="22"/>
        </w:rPr>
        <w:t xml:space="preserve"> </w:t>
      </w:r>
      <w:r w:rsidR="00420C3F">
        <w:rPr>
          <w:rFonts w:ascii="Arial" w:hAnsi="Arial" w:cs="Arial"/>
          <w:iCs/>
          <w:sz w:val="22"/>
          <w:szCs w:val="22"/>
        </w:rPr>
        <w:t>ore 22.45).</w:t>
      </w:r>
    </w:p>
    <w:p w14:paraId="7915D46C" w14:textId="77777777" w:rsidR="004B69EC" w:rsidRPr="004B69EC" w:rsidRDefault="004B69EC" w:rsidP="00BD5DEC">
      <w:pPr>
        <w:jc w:val="both"/>
        <w:rPr>
          <w:rFonts w:ascii="Arial" w:hAnsi="Arial" w:cs="Arial"/>
          <w:iCs/>
          <w:sz w:val="22"/>
          <w:szCs w:val="22"/>
        </w:rPr>
      </w:pPr>
    </w:p>
    <w:p w14:paraId="5DA595C8" w14:textId="77777777" w:rsidR="00AF4703" w:rsidRDefault="00AF4703" w:rsidP="00F966E1">
      <w:pPr>
        <w:jc w:val="both"/>
        <w:rPr>
          <w:rFonts w:ascii="Arial" w:hAnsi="Arial" w:cs="Arial"/>
          <w:sz w:val="22"/>
          <w:szCs w:val="22"/>
        </w:rPr>
      </w:pPr>
    </w:p>
    <w:p w14:paraId="29FF5D3F" w14:textId="56DF77A2" w:rsidR="00D30747" w:rsidRDefault="004C4B7F" w:rsidP="00F966E1">
      <w:pPr>
        <w:jc w:val="both"/>
        <w:rPr>
          <w:rFonts w:ascii="Arial" w:hAnsi="Arial" w:cs="Arial"/>
          <w:sz w:val="22"/>
          <w:szCs w:val="22"/>
        </w:rPr>
      </w:pPr>
      <w:r>
        <w:rPr>
          <w:rFonts w:ascii="Arial" w:hAnsi="Arial" w:cs="Arial"/>
          <w:sz w:val="22"/>
          <w:szCs w:val="22"/>
        </w:rPr>
        <w:t xml:space="preserve">Torino, </w:t>
      </w:r>
      <w:r w:rsidR="00BB2859">
        <w:rPr>
          <w:rFonts w:ascii="Arial" w:hAnsi="Arial" w:cs="Arial"/>
          <w:sz w:val="22"/>
          <w:szCs w:val="22"/>
        </w:rPr>
        <w:t>4 luglio</w:t>
      </w:r>
      <w:r>
        <w:rPr>
          <w:rFonts w:ascii="Arial" w:hAnsi="Arial" w:cs="Arial"/>
          <w:sz w:val="22"/>
          <w:szCs w:val="22"/>
        </w:rPr>
        <w:t xml:space="preserve"> 2023</w:t>
      </w:r>
    </w:p>
    <w:p w14:paraId="5E50B18D" w14:textId="7CFEF43E" w:rsidR="000C04CB" w:rsidRPr="000E7407" w:rsidRDefault="000C04CB" w:rsidP="000C04CB">
      <w:pPr>
        <w:jc w:val="both"/>
        <w:rPr>
          <w:rFonts w:ascii="Arial" w:hAnsi="Arial" w:cs="Arial"/>
          <w:b/>
          <w:bCs/>
          <w:sz w:val="20"/>
          <w:szCs w:val="20"/>
        </w:rPr>
      </w:pPr>
    </w:p>
    <w:p w14:paraId="279FC0DF" w14:textId="77777777" w:rsidR="00422915" w:rsidRDefault="00422915" w:rsidP="000E7407">
      <w:pPr>
        <w:jc w:val="both"/>
        <w:rPr>
          <w:rFonts w:ascii="Arial" w:hAnsi="Arial" w:cs="Arial"/>
          <w:b/>
          <w:bCs/>
          <w:i/>
          <w:iCs/>
          <w:sz w:val="20"/>
          <w:szCs w:val="20"/>
        </w:rPr>
      </w:pPr>
    </w:p>
    <w:p w14:paraId="2250FE43" w14:textId="77777777" w:rsidR="00422915" w:rsidRDefault="00422915" w:rsidP="000E7407">
      <w:pPr>
        <w:jc w:val="both"/>
        <w:rPr>
          <w:rFonts w:ascii="Arial" w:hAnsi="Arial" w:cs="Arial"/>
          <w:b/>
          <w:bCs/>
          <w:i/>
          <w:iCs/>
          <w:sz w:val="20"/>
          <w:szCs w:val="20"/>
        </w:rPr>
      </w:pPr>
    </w:p>
    <w:p w14:paraId="1596ACB1" w14:textId="77777777" w:rsidR="00422915" w:rsidRDefault="00422915" w:rsidP="000E7407">
      <w:pPr>
        <w:jc w:val="both"/>
        <w:rPr>
          <w:rFonts w:ascii="Arial" w:hAnsi="Arial" w:cs="Arial"/>
          <w:b/>
          <w:bCs/>
          <w:i/>
          <w:iCs/>
          <w:sz w:val="20"/>
          <w:szCs w:val="20"/>
        </w:rPr>
      </w:pPr>
    </w:p>
    <w:p w14:paraId="4E51CEAA" w14:textId="77777777" w:rsidR="00422915" w:rsidRDefault="00422915" w:rsidP="000E7407">
      <w:pPr>
        <w:jc w:val="both"/>
        <w:rPr>
          <w:rFonts w:ascii="Arial" w:hAnsi="Arial" w:cs="Arial"/>
          <w:b/>
          <w:bCs/>
          <w:i/>
          <w:iCs/>
          <w:sz w:val="20"/>
          <w:szCs w:val="20"/>
        </w:rPr>
      </w:pPr>
    </w:p>
    <w:p w14:paraId="73D6A89C" w14:textId="506BB028" w:rsidR="000E7407" w:rsidRPr="00DF57AA" w:rsidRDefault="000E7407" w:rsidP="000E7407">
      <w:pPr>
        <w:jc w:val="both"/>
        <w:rPr>
          <w:rFonts w:ascii="Arial" w:hAnsi="Arial" w:cs="Arial"/>
          <w:b/>
          <w:bCs/>
          <w:i/>
          <w:iCs/>
          <w:color w:val="FF0000"/>
          <w:sz w:val="20"/>
          <w:szCs w:val="20"/>
        </w:rPr>
      </w:pPr>
      <w:r w:rsidRPr="00442C97">
        <w:rPr>
          <w:rFonts w:ascii="Arial" w:hAnsi="Arial" w:cs="Arial"/>
          <w:b/>
          <w:bCs/>
          <w:i/>
          <w:iCs/>
          <w:sz w:val="20"/>
          <w:szCs w:val="20"/>
        </w:rPr>
        <w:t>LA ROSA DI DAMASCO. Dalla Siria a Torino</w:t>
      </w:r>
      <w:r w:rsidRPr="00DF57AA">
        <w:rPr>
          <w:rFonts w:ascii="Arial" w:hAnsi="Arial" w:cs="Arial"/>
          <w:b/>
          <w:bCs/>
          <w:i/>
          <w:iCs/>
          <w:color w:val="FF0000"/>
          <w:sz w:val="20"/>
          <w:szCs w:val="20"/>
        </w:rPr>
        <w:t xml:space="preserve"> </w:t>
      </w:r>
    </w:p>
    <w:p w14:paraId="1A741E28" w14:textId="286C986C" w:rsidR="001D26E3" w:rsidRPr="000E7407" w:rsidRDefault="000E7407" w:rsidP="000C04CB">
      <w:pPr>
        <w:jc w:val="both"/>
        <w:rPr>
          <w:rFonts w:ascii="Arial" w:hAnsi="Arial" w:cs="Arial"/>
          <w:sz w:val="20"/>
          <w:szCs w:val="20"/>
        </w:rPr>
      </w:pPr>
      <w:r>
        <w:rPr>
          <w:rFonts w:ascii="Arial" w:hAnsi="Arial" w:cs="Arial"/>
          <w:sz w:val="20"/>
          <w:szCs w:val="20"/>
        </w:rPr>
        <w:t>Torino, Musei Reali | Giardini Reali (piazzetta Reale</w:t>
      </w:r>
      <w:r w:rsidR="00550A0B">
        <w:rPr>
          <w:rFonts w:ascii="Arial" w:hAnsi="Arial" w:cs="Arial"/>
          <w:sz w:val="20"/>
          <w:szCs w:val="20"/>
        </w:rPr>
        <w:t>,</w:t>
      </w:r>
      <w:r>
        <w:rPr>
          <w:rFonts w:ascii="Arial" w:hAnsi="Arial" w:cs="Arial"/>
          <w:sz w:val="20"/>
          <w:szCs w:val="20"/>
        </w:rPr>
        <w:t xml:space="preserve"> 1)</w:t>
      </w:r>
    </w:p>
    <w:p w14:paraId="1B165990" w14:textId="620429B6" w:rsidR="001D26E3" w:rsidRPr="000E7407" w:rsidRDefault="000E7407" w:rsidP="000C04CB">
      <w:pPr>
        <w:jc w:val="both"/>
        <w:rPr>
          <w:rFonts w:ascii="Arial" w:hAnsi="Arial" w:cs="Arial"/>
          <w:b/>
          <w:bCs/>
          <w:sz w:val="20"/>
          <w:szCs w:val="20"/>
        </w:rPr>
      </w:pPr>
      <w:r w:rsidRPr="000E7407">
        <w:rPr>
          <w:rFonts w:ascii="Arial" w:hAnsi="Arial" w:cs="Arial"/>
          <w:b/>
          <w:bCs/>
          <w:sz w:val="20"/>
          <w:szCs w:val="20"/>
        </w:rPr>
        <w:t>4</w:t>
      </w:r>
      <w:r w:rsidR="003E7BFF">
        <w:rPr>
          <w:rFonts w:ascii="Arial" w:hAnsi="Arial" w:cs="Arial"/>
          <w:b/>
          <w:bCs/>
          <w:sz w:val="20"/>
          <w:szCs w:val="20"/>
        </w:rPr>
        <w:t xml:space="preserve"> </w:t>
      </w:r>
      <w:r w:rsidRPr="000E7407">
        <w:rPr>
          <w:rFonts w:ascii="Arial" w:hAnsi="Arial" w:cs="Arial"/>
          <w:b/>
          <w:bCs/>
          <w:sz w:val="20"/>
          <w:szCs w:val="20"/>
        </w:rPr>
        <w:t xml:space="preserve">luglio </w:t>
      </w:r>
      <w:r w:rsidR="003E7BFF">
        <w:rPr>
          <w:rFonts w:ascii="Arial" w:hAnsi="Arial" w:cs="Arial"/>
          <w:b/>
          <w:bCs/>
          <w:sz w:val="20"/>
          <w:szCs w:val="20"/>
        </w:rPr>
        <w:t>– 1</w:t>
      </w:r>
      <w:r w:rsidR="00DF6DA2">
        <w:rPr>
          <w:rFonts w:ascii="Arial" w:hAnsi="Arial" w:cs="Arial"/>
          <w:b/>
          <w:bCs/>
          <w:sz w:val="20"/>
          <w:szCs w:val="20"/>
        </w:rPr>
        <w:t>°</w:t>
      </w:r>
      <w:r w:rsidR="003E7BFF">
        <w:rPr>
          <w:rFonts w:ascii="Arial" w:hAnsi="Arial" w:cs="Arial"/>
          <w:b/>
          <w:bCs/>
          <w:sz w:val="20"/>
          <w:szCs w:val="20"/>
        </w:rPr>
        <w:t xml:space="preserve"> ottobre </w:t>
      </w:r>
      <w:r w:rsidRPr="000E7407">
        <w:rPr>
          <w:rFonts w:ascii="Arial" w:hAnsi="Arial" w:cs="Arial"/>
          <w:b/>
          <w:bCs/>
          <w:sz w:val="20"/>
          <w:szCs w:val="20"/>
        </w:rPr>
        <w:t>2023</w:t>
      </w:r>
    </w:p>
    <w:p w14:paraId="389D80BA" w14:textId="4F115CB5" w:rsidR="001D26E3" w:rsidRDefault="001D26E3" w:rsidP="000C04CB">
      <w:pPr>
        <w:jc w:val="both"/>
        <w:rPr>
          <w:rFonts w:ascii="Arial" w:hAnsi="Arial" w:cs="Arial"/>
          <w:sz w:val="20"/>
          <w:szCs w:val="20"/>
        </w:rPr>
      </w:pPr>
    </w:p>
    <w:p w14:paraId="37402F4A" w14:textId="6685623E" w:rsidR="004C4B7F" w:rsidRPr="00605049" w:rsidRDefault="004C4B7F" w:rsidP="004C4B7F">
      <w:pPr>
        <w:pBdr>
          <w:top w:val="nil"/>
          <w:left w:val="nil"/>
          <w:bottom w:val="nil"/>
          <w:right w:val="nil"/>
          <w:between w:val="nil"/>
        </w:pBdr>
        <w:shd w:val="clear" w:color="auto" w:fill="FFFFFF"/>
        <w:spacing w:line="254" w:lineRule="auto"/>
        <w:jc w:val="both"/>
        <w:rPr>
          <w:rFonts w:ascii="Arial" w:eastAsia="Arial" w:hAnsi="Arial" w:cs="Arial"/>
          <w:color w:val="000000"/>
          <w:sz w:val="20"/>
          <w:szCs w:val="20"/>
        </w:rPr>
      </w:pPr>
      <w:r w:rsidRPr="00605049">
        <w:rPr>
          <w:rFonts w:ascii="Arial" w:eastAsia="Arial" w:hAnsi="Arial" w:cs="Arial"/>
          <w:b/>
          <w:color w:val="000000"/>
          <w:sz w:val="20"/>
          <w:szCs w:val="20"/>
        </w:rPr>
        <w:t>Sito internet:</w:t>
      </w:r>
    </w:p>
    <w:p w14:paraId="3462FB55" w14:textId="77777777" w:rsidR="004C4B7F" w:rsidRDefault="00DF6DA2" w:rsidP="004C4B7F">
      <w:pPr>
        <w:pBdr>
          <w:top w:val="nil"/>
          <w:left w:val="nil"/>
          <w:bottom w:val="nil"/>
          <w:right w:val="nil"/>
          <w:between w:val="nil"/>
        </w:pBdr>
        <w:shd w:val="clear" w:color="auto" w:fill="FFFFFF"/>
        <w:spacing w:line="254" w:lineRule="auto"/>
        <w:jc w:val="both"/>
        <w:rPr>
          <w:rFonts w:ascii="Arial" w:eastAsia="Arial" w:hAnsi="Arial" w:cs="Arial"/>
          <w:color w:val="0000FF"/>
          <w:sz w:val="20"/>
          <w:szCs w:val="20"/>
          <w:u w:val="single"/>
        </w:rPr>
      </w:pPr>
      <w:hyperlink r:id="rId11">
        <w:r w:rsidR="004C4B7F" w:rsidRPr="00EE410F">
          <w:rPr>
            <w:rFonts w:ascii="Arial" w:eastAsia="Arial" w:hAnsi="Arial" w:cs="Arial"/>
            <w:color w:val="0000FF"/>
            <w:sz w:val="20"/>
            <w:szCs w:val="20"/>
            <w:u w:val="single"/>
          </w:rPr>
          <w:t xml:space="preserve">https://museireali.beniculturali.it </w:t>
        </w:r>
      </w:hyperlink>
    </w:p>
    <w:p w14:paraId="3390C233" w14:textId="3C64FF4A" w:rsidR="00420C3F" w:rsidRPr="00C02E11" w:rsidRDefault="00420C3F" w:rsidP="004C4B7F">
      <w:pPr>
        <w:pBdr>
          <w:top w:val="nil"/>
          <w:left w:val="nil"/>
          <w:bottom w:val="nil"/>
          <w:right w:val="nil"/>
          <w:between w:val="nil"/>
        </w:pBdr>
        <w:shd w:val="clear" w:color="auto" w:fill="FFFFFF"/>
        <w:spacing w:line="254" w:lineRule="auto"/>
        <w:jc w:val="both"/>
        <w:rPr>
          <w:rFonts w:ascii="Arial" w:eastAsia="Arial" w:hAnsi="Arial" w:cs="Arial"/>
          <w:b/>
          <w:bCs/>
          <w:color w:val="000000" w:themeColor="text1"/>
          <w:sz w:val="20"/>
          <w:szCs w:val="20"/>
        </w:rPr>
      </w:pPr>
      <w:r w:rsidRPr="00C02E11">
        <w:rPr>
          <w:rFonts w:ascii="Arial" w:eastAsia="Arial" w:hAnsi="Arial" w:cs="Arial"/>
          <w:b/>
          <w:bCs/>
          <w:color w:val="000000" w:themeColor="text1"/>
          <w:sz w:val="20"/>
          <w:szCs w:val="20"/>
        </w:rPr>
        <w:t>Programma, prenotazioni e costi:</w:t>
      </w:r>
    </w:p>
    <w:p w14:paraId="0E7D2831" w14:textId="52611484" w:rsidR="00905861" w:rsidRDefault="00DF6DA2" w:rsidP="004C4B7F">
      <w:pPr>
        <w:pBdr>
          <w:top w:val="nil"/>
          <w:left w:val="nil"/>
          <w:bottom w:val="nil"/>
          <w:right w:val="nil"/>
          <w:between w:val="nil"/>
        </w:pBdr>
        <w:shd w:val="clear" w:color="auto" w:fill="FFFFFF"/>
        <w:spacing w:line="254" w:lineRule="auto"/>
        <w:jc w:val="both"/>
        <w:rPr>
          <w:rFonts w:ascii="Arial" w:eastAsia="Arial" w:hAnsi="Arial" w:cs="Arial"/>
          <w:color w:val="000000"/>
          <w:sz w:val="20"/>
          <w:szCs w:val="20"/>
        </w:rPr>
      </w:pPr>
      <w:hyperlink r:id="rId12" w:history="1">
        <w:r w:rsidR="00C02E11" w:rsidRPr="00893600">
          <w:rPr>
            <w:rStyle w:val="Collegamentoipertestuale"/>
            <w:rFonts w:ascii="Arial" w:eastAsia="Arial" w:hAnsi="Arial" w:cs="Arial"/>
            <w:sz w:val="20"/>
            <w:szCs w:val="20"/>
          </w:rPr>
          <w:t>https://museireali.beniculturali.it/events/la-rosa-di-damasco-a-torino-the-damascene-rose-in-turin/</w:t>
        </w:r>
      </w:hyperlink>
    </w:p>
    <w:p w14:paraId="5450B05D" w14:textId="77777777" w:rsidR="004C4B7F" w:rsidRPr="00C02E11" w:rsidRDefault="004C4B7F" w:rsidP="004C4B7F">
      <w:pPr>
        <w:pBdr>
          <w:top w:val="nil"/>
          <w:left w:val="nil"/>
          <w:bottom w:val="nil"/>
          <w:right w:val="nil"/>
          <w:between w:val="nil"/>
        </w:pBdr>
        <w:shd w:val="clear" w:color="auto" w:fill="FFFFFF"/>
        <w:spacing w:line="254" w:lineRule="auto"/>
        <w:jc w:val="both"/>
        <w:rPr>
          <w:rFonts w:ascii="Arial" w:eastAsia="Arial" w:hAnsi="Arial" w:cs="Arial"/>
          <w:b/>
          <w:bCs/>
          <w:color w:val="000000"/>
          <w:sz w:val="20"/>
          <w:szCs w:val="20"/>
        </w:rPr>
      </w:pPr>
    </w:p>
    <w:p w14:paraId="368ABA60" w14:textId="77777777" w:rsidR="004C4B7F" w:rsidRPr="00EE410F" w:rsidRDefault="004C4B7F" w:rsidP="004C4B7F">
      <w:pPr>
        <w:pBdr>
          <w:top w:val="nil"/>
          <w:left w:val="nil"/>
          <w:bottom w:val="nil"/>
          <w:right w:val="nil"/>
          <w:between w:val="nil"/>
        </w:pBdr>
        <w:shd w:val="clear" w:color="auto" w:fill="FFFFFF"/>
        <w:spacing w:line="254" w:lineRule="auto"/>
        <w:jc w:val="both"/>
        <w:rPr>
          <w:rFonts w:ascii="Arial" w:eastAsia="Arial" w:hAnsi="Arial" w:cs="Arial"/>
          <w:b/>
          <w:color w:val="000000"/>
          <w:sz w:val="20"/>
          <w:szCs w:val="20"/>
        </w:rPr>
      </w:pPr>
      <w:r w:rsidRPr="00EE410F">
        <w:rPr>
          <w:rFonts w:ascii="Arial" w:eastAsia="Arial" w:hAnsi="Arial" w:cs="Arial"/>
          <w:b/>
          <w:color w:val="000000"/>
          <w:sz w:val="20"/>
          <w:szCs w:val="20"/>
        </w:rPr>
        <w:t>Social</w:t>
      </w:r>
    </w:p>
    <w:p w14:paraId="031CBF82" w14:textId="77777777" w:rsidR="004C4B7F" w:rsidRPr="00EE410F" w:rsidRDefault="004C4B7F" w:rsidP="004C4B7F">
      <w:pPr>
        <w:pBdr>
          <w:top w:val="nil"/>
          <w:left w:val="nil"/>
          <w:bottom w:val="nil"/>
          <w:right w:val="nil"/>
          <w:between w:val="nil"/>
        </w:pBdr>
        <w:shd w:val="clear" w:color="auto" w:fill="FFFFFF"/>
        <w:spacing w:line="254" w:lineRule="auto"/>
        <w:jc w:val="both"/>
        <w:rPr>
          <w:rFonts w:ascii="Arial" w:eastAsia="Arial" w:hAnsi="Arial" w:cs="Arial"/>
          <w:color w:val="000000"/>
          <w:sz w:val="20"/>
          <w:szCs w:val="20"/>
        </w:rPr>
      </w:pPr>
      <w:r w:rsidRPr="00EE410F">
        <w:rPr>
          <w:rFonts w:ascii="Arial" w:eastAsia="Arial" w:hAnsi="Arial" w:cs="Arial"/>
          <w:color w:val="000000"/>
          <w:sz w:val="20"/>
          <w:szCs w:val="20"/>
        </w:rPr>
        <w:t>FB museirealitorino</w:t>
      </w:r>
    </w:p>
    <w:p w14:paraId="00EB8E69" w14:textId="77777777" w:rsidR="004C4B7F" w:rsidRPr="00EE410F" w:rsidRDefault="004C4B7F" w:rsidP="004C4B7F">
      <w:pPr>
        <w:pBdr>
          <w:top w:val="nil"/>
          <w:left w:val="nil"/>
          <w:bottom w:val="nil"/>
          <w:right w:val="nil"/>
          <w:between w:val="nil"/>
        </w:pBdr>
        <w:shd w:val="clear" w:color="auto" w:fill="FFFFFF"/>
        <w:spacing w:line="254" w:lineRule="auto"/>
        <w:jc w:val="both"/>
        <w:rPr>
          <w:rFonts w:ascii="Arial" w:eastAsia="Arial" w:hAnsi="Arial" w:cs="Arial"/>
          <w:color w:val="000000"/>
          <w:sz w:val="20"/>
          <w:szCs w:val="20"/>
        </w:rPr>
      </w:pPr>
      <w:r w:rsidRPr="00EE410F">
        <w:rPr>
          <w:rFonts w:ascii="Arial" w:eastAsia="Arial" w:hAnsi="Arial" w:cs="Arial"/>
          <w:color w:val="000000"/>
          <w:sz w:val="20"/>
          <w:szCs w:val="20"/>
        </w:rPr>
        <w:t>IG museirealitorino</w:t>
      </w:r>
    </w:p>
    <w:p w14:paraId="67C2FDC1" w14:textId="77777777" w:rsidR="004C4B7F" w:rsidRPr="00EE410F" w:rsidRDefault="004C4B7F" w:rsidP="004C4B7F">
      <w:pPr>
        <w:pBdr>
          <w:top w:val="nil"/>
          <w:left w:val="nil"/>
          <w:bottom w:val="nil"/>
          <w:right w:val="nil"/>
          <w:between w:val="nil"/>
        </w:pBdr>
        <w:shd w:val="clear" w:color="auto" w:fill="FFFFFF"/>
        <w:spacing w:line="254" w:lineRule="auto"/>
        <w:jc w:val="both"/>
        <w:rPr>
          <w:rFonts w:ascii="Arial" w:eastAsia="Arial" w:hAnsi="Arial" w:cs="Arial"/>
          <w:color w:val="000000"/>
          <w:sz w:val="20"/>
          <w:szCs w:val="20"/>
        </w:rPr>
      </w:pPr>
      <w:r w:rsidRPr="00EE410F">
        <w:rPr>
          <w:rFonts w:ascii="Arial" w:eastAsia="Arial" w:hAnsi="Arial" w:cs="Arial"/>
          <w:color w:val="000000"/>
          <w:sz w:val="20"/>
          <w:szCs w:val="20"/>
        </w:rPr>
        <w:t>TW MuseiRealiTo</w:t>
      </w:r>
    </w:p>
    <w:p w14:paraId="3E8DBB03" w14:textId="77777777" w:rsidR="004C4B7F" w:rsidRPr="00EE410F" w:rsidRDefault="004C4B7F" w:rsidP="004C4B7F">
      <w:pPr>
        <w:pBdr>
          <w:top w:val="nil"/>
          <w:left w:val="nil"/>
          <w:bottom w:val="nil"/>
          <w:right w:val="nil"/>
          <w:between w:val="nil"/>
        </w:pBdr>
        <w:shd w:val="clear" w:color="auto" w:fill="FFFFFF"/>
        <w:spacing w:line="254" w:lineRule="auto"/>
        <w:jc w:val="both"/>
        <w:rPr>
          <w:rFonts w:ascii="Arial" w:eastAsia="Arial" w:hAnsi="Arial" w:cs="Arial"/>
          <w:color w:val="000000"/>
          <w:sz w:val="20"/>
          <w:szCs w:val="20"/>
        </w:rPr>
      </w:pPr>
    </w:p>
    <w:p w14:paraId="5E4C2A05" w14:textId="24EC14EE" w:rsidR="004C4B7F" w:rsidRPr="00EE410F" w:rsidRDefault="004C4B7F" w:rsidP="004C4B7F">
      <w:pPr>
        <w:pBdr>
          <w:top w:val="nil"/>
          <w:left w:val="nil"/>
          <w:bottom w:val="nil"/>
          <w:right w:val="nil"/>
          <w:between w:val="nil"/>
        </w:pBdr>
        <w:shd w:val="clear" w:color="auto" w:fill="FFFFFF"/>
        <w:spacing w:line="254" w:lineRule="auto"/>
        <w:jc w:val="both"/>
        <w:rPr>
          <w:rFonts w:ascii="Arial" w:eastAsia="Arial" w:hAnsi="Arial" w:cs="Arial"/>
          <w:color w:val="000000"/>
          <w:sz w:val="20"/>
          <w:szCs w:val="20"/>
        </w:rPr>
      </w:pPr>
      <w:r w:rsidRPr="00EE410F">
        <w:rPr>
          <w:rFonts w:ascii="Arial" w:eastAsia="Arial" w:hAnsi="Arial" w:cs="Arial"/>
          <w:b/>
          <w:color w:val="000000"/>
          <w:sz w:val="20"/>
          <w:szCs w:val="20"/>
          <w:u w:val="single"/>
        </w:rPr>
        <w:t>Ufficio stampa</w:t>
      </w:r>
    </w:p>
    <w:p w14:paraId="2AF4EA0B" w14:textId="77777777" w:rsidR="004C4B7F" w:rsidRPr="00EE410F" w:rsidRDefault="004C4B7F" w:rsidP="004C4B7F">
      <w:pPr>
        <w:pBdr>
          <w:top w:val="nil"/>
          <w:left w:val="nil"/>
          <w:bottom w:val="nil"/>
          <w:right w:val="nil"/>
          <w:between w:val="nil"/>
        </w:pBdr>
        <w:shd w:val="clear" w:color="auto" w:fill="FFFFFF"/>
        <w:spacing w:line="254" w:lineRule="auto"/>
        <w:jc w:val="both"/>
        <w:rPr>
          <w:rFonts w:ascii="Arial" w:eastAsia="Arial" w:hAnsi="Arial" w:cs="Arial"/>
          <w:color w:val="000000"/>
          <w:sz w:val="20"/>
          <w:szCs w:val="20"/>
        </w:rPr>
      </w:pPr>
      <w:r w:rsidRPr="00EE410F">
        <w:rPr>
          <w:rFonts w:ascii="Arial" w:eastAsia="Arial" w:hAnsi="Arial" w:cs="Arial"/>
          <w:b/>
          <w:color w:val="000000"/>
          <w:sz w:val="20"/>
          <w:szCs w:val="20"/>
        </w:rPr>
        <w:t>CLP Relazioni Pubbliche</w:t>
      </w:r>
    </w:p>
    <w:p w14:paraId="17CA5060" w14:textId="103F0F43" w:rsidR="004C4B7F" w:rsidRPr="00EE410F" w:rsidRDefault="004C4B7F" w:rsidP="00647B60">
      <w:pPr>
        <w:pBdr>
          <w:top w:val="nil"/>
          <w:left w:val="nil"/>
          <w:bottom w:val="nil"/>
          <w:right w:val="nil"/>
          <w:between w:val="nil"/>
        </w:pBdr>
        <w:shd w:val="clear" w:color="auto" w:fill="FFFFFF"/>
        <w:spacing w:line="254" w:lineRule="auto"/>
        <w:jc w:val="both"/>
        <w:rPr>
          <w:rFonts w:ascii="Arial" w:hAnsi="Arial" w:cs="Arial"/>
          <w:sz w:val="20"/>
          <w:szCs w:val="20"/>
        </w:rPr>
      </w:pPr>
      <w:r w:rsidRPr="00EE410F">
        <w:rPr>
          <w:rFonts w:ascii="Arial" w:eastAsia="Arial" w:hAnsi="Arial" w:cs="Arial"/>
          <w:color w:val="000000"/>
          <w:sz w:val="20"/>
          <w:szCs w:val="20"/>
        </w:rPr>
        <w:t xml:space="preserve">Anna Defrancesco | T +39 02 36755700 | M +39 349 6107625 | </w:t>
      </w:r>
      <w:hyperlink r:id="rId13">
        <w:r w:rsidRPr="00EE410F">
          <w:rPr>
            <w:rFonts w:ascii="Arial" w:eastAsia="Arial" w:hAnsi="Arial" w:cs="Arial"/>
            <w:color w:val="0563C1"/>
            <w:sz w:val="20"/>
            <w:szCs w:val="20"/>
            <w:u w:val="single"/>
          </w:rPr>
          <w:t xml:space="preserve">anna.defrancesco@clp1968.it </w:t>
        </w:r>
      </w:hyperlink>
      <w:r w:rsidRPr="00EE410F">
        <w:rPr>
          <w:rFonts w:ascii="Arial" w:eastAsia="Arial" w:hAnsi="Arial" w:cs="Arial"/>
          <w:color w:val="000000"/>
          <w:sz w:val="20"/>
          <w:szCs w:val="20"/>
        </w:rPr>
        <w:t xml:space="preserve">| </w:t>
      </w:r>
      <w:hyperlink r:id="rId14">
        <w:r w:rsidRPr="00EE410F">
          <w:rPr>
            <w:rFonts w:ascii="Arial" w:eastAsia="Arial" w:hAnsi="Arial" w:cs="Arial"/>
            <w:color w:val="0563C1"/>
            <w:sz w:val="20"/>
            <w:szCs w:val="20"/>
            <w:u w:val="single"/>
          </w:rPr>
          <w:t>www.clp1968.it</w:t>
        </w:r>
      </w:hyperlink>
    </w:p>
    <w:sectPr w:rsidR="004C4B7F" w:rsidRPr="00EE410F" w:rsidSect="003B5292">
      <w:headerReference w:type="default" r:id="rId15"/>
      <w:pgSz w:w="11906" w:h="16838"/>
      <w:pgMar w:top="1417" w:right="991"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D0B9B" w14:textId="77777777" w:rsidR="00A801E4" w:rsidRDefault="00A801E4" w:rsidP="00DF432C">
      <w:r>
        <w:separator/>
      </w:r>
    </w:p>
  </w:endnote>
  <w:endnote w:type="continuationSeparator" w:id="0">
    <w:p w14:paraId="79ABD315" w14:textId="77777777" w:rsidR="00A801E4" w:rsidRDefault="00A801E4" w:rsidP="00DF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C4BDD" w14:textId="77777777" w:rsidR="00A801E4" w:rsidRDefault="00A801E4" w:rsidP="00DF432C">
      <w:r>
        <w:separator/>
      </w:r>
    </w:p>
  </w:footnote>
  <w:footnote w:type="continuationSeparator" w:id="0">
    <w:p w14:paraId="1B616DF4" w14:textId="77777777" w:rsidR="00A801E4" w:rsidRDefault="00A801E4" w:rsidP="00DF4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1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9545"/>
      <w:gridCol w:w="1290"/>
    </w:tblGrid>
    <w:tr w:rsidR="009F05E5" w14:paraId="20F64F43" w14:textId="77777777" w:rsidTr="00550A0B">
      <w:tc>
        <w:tcPr>
          <w:tcW w:w="236" w:type="dxa"/>
          <w:vAlign w:val="center"/>
        </w:tcPr>
        <w:p w14:paraId="74118272" w14:textId="4142A679" w:rsidR="009F05E5" w:rsidRDefault="009F05E5" w:rsidP="00D5289D">
          <w:pPr>
            <w:pStyle w:val="Intestazione"/>
            <w:tabs>
              <w:tab w:val="left" w:pos="1134"/>
            </w:tabs>
          </w:pPr>
        </w:p>
      </w:tc>
      <w:tc>
        <w:tcPr>
          <w:tcW w:w="9545" w:type="dxa"/>
          <w:vAlign w:val="center"/>
        </w:tcPr>
        <w:p w14:paraId="79E346F7" w14:textId="26E3633D" w:rsidR="009F05E5" w:rsidRDefault="009F05E5" w:rsidP="00D5289D">
          <w:pPr>
            <w:pStyle w:val="Intestazione"/>
            <w:tabs>
              <w:tab w:val="clear" w:pos="4819"/>
              <w:tab w:val="left" w:pos="1134"/>
              <w:tab w:val="center" w:pos="4900"/>
            </w:tabs>
          </w:pPr>
        </w:p>
      </w:tc>
      <w:tc>
        <w:tcPr>
          <w:tcW w:w="1290" w:type="dxa"/>
          <w:vAlign w:val="center"/>
        </w:tcPr>
        <w:p w14:paraId="1F267229" w14:textId="6CC56C01" w:rsidR="009F05E5" w:rsidRDefault="009F05E5" w:rsidP="00943C34">
          <w:pPr>
            <w:pStyle w:val="Intestazione"/>
            <w:tabs>
              <w:tab w:val="left" w:pos="1134"/>
            </w:tabs>
            <w:jc w:val="center"/>
          </w:pPr>
        </w:p>
      </w:tc>
    </w:tr>
  </w:tbl>
  <w:p w14:paraId="1994B566" w14:textId="7C62F419" w:rsidR="00943C34" w:rsidRDefault="00696C62" w:rsidP="003B08E3">
    <w:pPr>
      <w:pStyle w:val="Intestazione"/>
      <w:tabs>
        <w:tab w:val="clear" w:pos="4819"/>
        <w:tab w:val="clear" w:pos="9638"/>
        <w:tab w:val="left" w:pos="6437"/>
      </w:tabs>
    </w:pPr>
    <w:r w:rsidRPr="0028051B">
      <w:rPr>
        <w:noProof/>
      </w:rPr>
      <w:drawing>
        <wp:anchor distT="0" distB="0" distL="114300" distR="114300" simplePos="0" relativeHeight="251658240" behindDoc="0" locked="0" layoutInCell="1" allowOverlap="1" wp14:anchorId="6BD09FA1" wp14:editId="211D8CD7">
          <wp:simplePos x="0" y="0"/>
          <wp:positionH relativeFrom="margin">
            <wp:align>center</wp:align>
          </wp:positionH>
          <wp:positionV relativeFrom="topMargin">
            <wp:posOffset>313690</wp:posOffset>
          </wp:positionV>
          <wp:extent cx="6506210" cy="822325"/>
          <wp:effectExtent l="0" t="0" r="8890" b="0"/>
          <wp:wrapSquare wrapText="bothSides"/>
          <wp:docPr id="3" name="Immagine 3" descr="T:\10_MOSTRE\MRT mostre_01_progetti\Rosa di Damasco\COMUNICAZIONE\Testalino loghi 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10_MOSTRE\MRT mostre_01_progetti\Rosa di Damasco\COMUNICAZIONE\Testalino loghi C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06210" cy="8223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202E1"/>
    <w:multiLevelType w:val="hybridMultilevel"/>
    <w:tmpl w:val="76B687AE"/>
    <w:lvl w:ilvl="0" w:tplc="FFFFFFFF">
      <w:start w:val="1"/>
      <w:numFmt w:val="upperRoman"/>
      <w:lvlText w:val="%1."/>
      <w:lvlJc w:val="left"/>
      <w:pPr>
        <w:ind w:left="1080" w:hanging="72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E3F6591"/>
    <w:multiLevelType w:val="hybridMultilevel"/>
    <w:tmpl w:val="4ADE7D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E3110B4"/>
    <w:multiLevelType w:val="hybridMultilevel"/>
    <w:tmpl w:val="76B687AE"/>
    <w:lvl w:ilvl="0" w:tplc="1D521AF4">
      <w:start w:val="1"/>
      <w:numFmt w:val="upperRoman"/>
      <w:lvlText w:val="%1."/>
      <w:lvlJc w:val="left"/>
      <w:pPr>
        <w:ind w:left="1080" w:hanging="72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5345372A"/>
    <w:multiLevelType w:val="hybridMultilevel"/>
    <w:tmpl w:val="76B687AE"/>
    <w:lvl w:ilvl="0" w:tplc="FFFFFFFF">
      <w:start w:val="1"/>
      <w:numFmt w:val="upperRoman"/>
      <w:lvlText w:val="%1."/>
      <w:lvlJc w:val="left"/>
      <w:pPr>
        <w:ind w:left="1080" w:hanging="72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668F43E9"/>
    <w:multiLevelType w:val="hybridMultilevel"/>
    <w:tmpl w:val="08AC3324"/>
    <w:lvl w:ilvl="0" w:tplc="04100013">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2281450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9089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3358570">
    <w:abstractNumId w:val="2"/>
  </w:num>
  <w:num w:numId="4" w16cid:durableId="815800712">
    <w:abstractNumId w:val="0"/>
  </w:num>
  <w:num w:numId="5" w16cid:durableId="172232049">
    <w:abstractNumId w:val="3"/>
  </w:num>
  <w:num w:numId="6" w16cid:durableId="2010518344">
    <w:abstractNumId w:val="4"/>
  </w:num>
  <w:num w:numId="7" w16cid:durableId="2141607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6E1"/>
    <w:rsid w:val="00014063"/>
    <w:rsid w:val="00016D0B"/>
    <w:rsid w:val="0002046D"/>
    <w:rsid w:val="00021122"/>
    <w:rsid w:val="000234BB"/>
    <w:rsid w:val="00032E88"/>
    <w:rsid w:val="0003411D"/>
    <w:rsid w:val="00034DA2"/>
    <w:rsid w:val="000364B2"/>
    <w:rsid w:val="00042E05"/>
    <w:rsid w:val="00054606"/>
    <w:rsid w:val="00062571"/>
    <w:rsid w:val="00063C52"/>
    <w:rsid w:val="0006733E"/>
    <w:rsid w:val="00070EB8"/>
    <w:rsid w:val="00086701"/>
    <w:rsid w:val="000A01F4"/>
    <w:rsid w:val="000A0277"/>
    <w:rsid w:val="000B04D5"/>
    <w:rsid w:val="000B242F"/>
    <w:rsid w:val="000B5B78"/>
    <w:rsid w:val="000C04CB"/>
    <w:rsid w:val="000C33BD"/>
    <w:rsid w:val="000D07F1"/>
    <w:rsid w:val="000D5ADA"/>
    <w:rsid w:val="000E058D"/>
    <w:rsid w:val="000E0B52"/>
    <w:rsid w:val="000E7407"/>
    <w:rsid w:val="000F0B70"/>
    <w:rsid w:val="00112046"/>
    <w:rsid w:val="00125D8B"/>
    <w:rsid w:val="001366EC"/>
    <w:rsid w:val="001420DC"/>
    <w:rsid w:val="00144223"/>
    <w:rsid w:val="0015184B"/>
    <w:rsid w:val="00161865"/>
    <w:rsid w:val="001648AF"/>
    <w:rsid w:val="00182A51"/>
    <w:rsid w:val="0018373E"/>
    <w:rsid w:val="00190AB1"/>
    <w:rsid w:val="00193D27"/>
    <w:rsid w:val="001951BF"/>
    <w:rsid w:val="00196D00"/>
    <w:rsid w:val="001A588E"/>
    <w:rsid w:val="001B1A2A"/>
    <w:rsid w:val="001B6457"/>
    <w:rsid w:val="001C26A2"/>
    <w:rsid w:val="001C60AE"/>
    <w:rsid w:val="001D0077"/>
    <w:rsid w:val="001D26E3"/>
    <w:rsid w:val="001E05DF"/>
    <w:rsid w:val="001F5DAE"/>
    <w:rsid w:val="0021599C"/>
    <w:rsid w:val="00217E9C"/>
    <w:rsid w:val="00221752"/>
    <w:rsid w:val="00221EBD"/>
    <w:rsid w:val="002316E6"/>
    <w:rsid w:val="0023516C"/>
    <w:rsid w:val="00243035"/>
    <w:rsid w:val="002439F2"/>
    <w:rsid w:val="00243D2B"/>
    <w:rsid w:val="00247726"/>
    <w:rsid w:val="00265C96"/>
    <w:rsid w:val="00271882"/>
    <w:rsid w:val="0028051B"/>
    <w:rsid w:val="0028180B"/>
    <w:rsid w:val="00281DB3"/>
    <w:rsid w:val="002842CC"/>
    <w:rsid w:val="0029158A"/>
    <w:rsid w:val="00292243"/>
    <w:rsid w:val="002A1BDA"/>
    <w:rsid w:val="002C71A6"/>
    <w:rsid w:val="002D7CEB"/>
    <w:rsid w:val="002E0575"/>
    <w:rsid w:val="002E0F8C"/>
    <w:rsid w:val="002F0904"/>
    <w:rsid w:val="002F3717"/>
    <w:rsid w:val="0030136F"/>
    <w:rsid w:val="00303550"/>
    <w:rsid w:val="00303A7C"/>
    <w:rsid w:val="00310987"/>
    <w:rsid w:val="00310B07"/>
    <w:rsid w:val="003119CB"/>
    <w:rsid w:val="00325559"/>
    <w:rsid w:val="00326FDE"/>
    <w:rsid w:val="0032745C"/>
    <w:rsid w:val="00331D57"/>
    <w:rsid w:val="00340EFC"/>
    <w:rsid w:val="003458BA"/>
    <w:rsid w:val="00360DDA"/>
    <w:rsid w:val="003621C9"/>
    <w:rsid w:val="00362348"/>
    <w:rsid w:val="00366C57"/>
    <w:rsid w:val="00367F27"/>
    <w:rsid w:val="0037074B"/>
    <w:rsid w:val="0037087E"/>
    <w:rsid w:val="0038047D"/>
    <w:rsid w:val="00393B5B"/>
    <w:rsid w:val="00395B3E"/>
    <w:rsid w:val="003A766A"/>
    <w:rsid w:val="003B08E3"/>
    <w:rsid w:val="003B2F5C"/>
    <w:rsid w:val="003B3DEB"/>
    <w:rsid w:val="003B5292"/>
    <w:rsid w:val="003C1C1E"/>
    <w:rsid w:val="003C2EA1"/>
    <w:rsid w:val="003D1648"/>
    <w:rsid w:val="003D308D"/>
    <w:rsid w:val="003D64B0"/>
    <w:rsid w:val="003D777E"/>
    <w:rsid w:val="003E1B78"/>
    <w:rsid w:val="003E2ED4"/>
    <w:rsid w:val="003E3AD9"/>
    <w:rsid w:val="003E71E3"/>
    <w:rsid w:val="003E7BFF"/>
    <w:rsid w:val="003F5A91"/>
    <w:rsid w:val="00403FD8"/>
    <w:rsid w:val="004074A7"/>
    <w:rsid w:val="00407878"/>
    <w:rsid w:val="00407EEE"/>
    <w:rsid w:val="0041315A"/>
    <w:rsid w:val="004140B4"/>
    <w:rsid w:val="00420C3F"/>
    <w:rsid w:val="00422915"/>
    <w:rsid w:val="00423CED"/>
    <w:rsid w:val="004250E4"/>
    <w:rsid w:val="00432B87"/>
    <w:rsid w:val="00434D2E"/>
    <w:rsid w:val="00442C97"/>
    <w:rsid w:val="0044396D"/>
    <w:rsid w:val="00455BD7"/>
    <w:rsid w:val="004563E6"/>
    <w:rsid w:val="00462018"/>
    <w:rsid w:val="00474A35"/>
    <w:rsid w:val="00482411"/>
    <w:rsid w:val="00487104"/>
    <w:rsid w:val="00493C03"/>
    <w:rsid w:val="00494F19"/>
    <w:rsid w:val="00496E47"/>
    <w:rsid w:val="004B223E"/>
    <w:rsid w:val="004B33E1"/>
    <w:rsid w:val="004B3D1D"/>
    <w:rsid w:val="004B4A9B"/>
    <w:rsid w:val="004B69EC"/>
    <w:rsid w:val="004C4267"/>
    <w:rsid w:val="004C4B7F"/>
    <w:rsid w:val="004D1D83"/>
    <w:rsid w:val="004D2075"/>
    <w:rsid w:val="004F0EEC"/>
    <w:rsid w:val="004F4B97"/>
    <w:rsid w:val="005021B3"/>
    <w:rsid w:val="005038D6"/>
    <w:rsid w:val="00504079"/>
    <w:rsid w:val="0050412F"/>
    <w:rsid w:val="00516979"/>
    <w:rsid w:val="0052364C"/>
    <w:rsid w:val="00537924"/>
    <w:rsid w:val="005439A1"/>
    <w:rsid w:val="00545672"/>
    <w:rsid w:val="00547F37"/>
    <w:rsid w:val="00550A0B"/>
    <w:rsid w:val="005535DF"/>
    <w:rsid w:val="0055699F"/>
    <w:rsid w:val="00570265"/>
    <w:rsid w:val="00586D46"/>
    <w:rsid w:val="0059164E"/>
    <w:rsid w:val="0059224C"/>
    <w:rsid w:val="00595486"/>
    <w:rsid w:val="00596648"/>
    <w:rsid w:val="0059779D"/>
    <w:rsid w:val="005B0275"/>
    <w:rsid w:val="005B0328"/>
    <w:rsid w:val="005B52DE"/>
    <w:rsid w:val="005C5485"/>
    <w:rsid w:val="005D5722"/>
    <w:rsid w:val="005E0035"/>
    <w:rsid w:val="005E1051"/>
    <w:rsid w:val="005E43CA"/>
    <w:rsid w:val="005E6653"/>
    <w:rsid w:val="005F0275"/>
    <w:rsid w:val="005F0AC8"/>
    <w:rsid w:val="005F3DDB"/>
    <w:rsid w:val="00605049"/>
    <w:rsid w:val="006136BF"/>
    <w:rsid w:val="00621314"/>
    <w:rsid w:val="006315F6"/>
    <w:rsid w:val="006319A0"/>
    <w:rsid w:val="00647722"/>
    <w:rsid w:val="00647B60"/>
    <w:rsid w:val="00650046"/>
    <w:rsid w:val="0065207D"/>
    <w:rsid w:val="00652EC9"/>
    <w:rsid w:val="00656A0F"/>
    <w:rsid w:val="006731FB"/>
    <w:rsid w:val="00681E78"/>
    <w:rsid w:val="006949C1"/>
    <w:rsid w:val="00696C62"/>
    <w:rsid w:val="006A3192"/>
    <w:rsid w:val="006B20C0"/>
    <w:rsid w:val="006C3EED"/>
    <w:rsid w:val="006D2358"/>
    <w:rsid w:val="006E5CAD"/>
    <w:rsid w:val="006F09DD"/>
    <w:rsid w:val="006F11AD"/>
    <w:rsid w:val="006F4260"/>
    <w:rsid w:val="006F51BF"/>
    <w:rsid w:val="00704C25"/>
    <w:rsid w:val="00714A6A"/>
    <w:rsid w:val="00721B1E"/>
    <w:rsid w:val="00730A09"/>
    <w:rsid w:val="00731B1B"/>
    <w:rsid w:val="00741870"/>
    <w:rsid w:val="0075281C"/>
    <w:rsid w:val="00763040"/>
    <w:rsid w:val="0078576E"/>
    <w:rsid w:val="007859DB"/>
    <w:rsid w:val="00794F39"/>
    <w:rsid w:val="007A043A"/>
    <w:rsid w:val="007A2845"/>
    <w:rsid w:val="007A5337"/>
    <w:rsid w:val="007A5B79"/>
    <w:rsid w:val="007A65E8"/>
    <w:rsid w:val="007A694E"/>
    <w:rsid w:val="007C0627"/>
    <w:rsid w:val="007C13D3"/>
    <w:rsid w:val="007C454D"/>
    <w:rsid w:val="007C6048"/>
    <w:rsid w:val="007E148F"/>
    <w:rsid w:val="007E3FFB"/>
    <w:rsid w:val="007F2F8F"/>
    <w:rsid w:val="0081578A"/>
    <w:rsid w:val="008163A3"/>
    <w:rsid w:val="00827289"/>
    <w:rsid w:val="00832678"/>
    <w:rsid w:val="008341C4"/>
    <w:rsid w:val="00834CA2"/>
    <w:rsid w:val="00836840"/>
    <w:rsid w:val="00841A42"/>
    <w:rsid w:val="008421F0"/>
    <w:rsid w:val="00845E7F"/>
    <w:rsid w:val="008552DE"/>
    <w:rsid w:val="00865C33"/>
    <w:rsid w:val="008749E3"/>
    <w:rsid w:val="008823E5"/>
    <w:rsid w:val="00890380"/>
    <w:rsid w:val="00897A51"/>
    <w:rsid w:val="008A6D20"/>
    <w:rsid w:val="008B0DB6"/>
    <w:rsid w:val="008B1C95"/>
    <w:rsid w:val="008B44D7"/>
    <w:rsid w:val="008C30AB"/>
    <w:rsid w:val="008C43A9"/>
    <w:rsid w:val="008C524F"/>
    <w:rsid w:val="008D17C0"/>
    <w:rsid w:val="008D1EF3"/>
    <w:rsid w:val="008D3E21"/>
    <w:rsid w:val="008D7D58"/>
    <w:rsid w:val="008E7985"/>
    <w:rsid w:val="008F214B"/>
    <w:rsid w:val="008F42D9"/>
    <w:rsid w:val="009003DB"/>
    <w:rsid w:val="00900EA6"/>
    <w:rsid w:val="00900EBB"/>
    <w:rsid w:val="00900ED9"/>
    <w:rsid w:val="00905861"/>
    <w:rsid w:val="00915870"/>
    <w:rsid w:val="00927A8C"/>
    <w:rsid w:val="0093097D"/>
    <w:rsid w:val="00932DA2"/>
    <w:rsid w:val="009331FA"/>
    <w:rsid w:val="009418E0"/>
    <w:rsid w:val="00943C34"/>
    <w:rsid w:val="0095705A"/>
    <w:rsid w:val="00964DEE"/>
    <w:rsid w:val="00982355"/>
    <w:rsid w:val="0099487B"/>
    <w:rsid w:val="00996A52"/>
    <w:rsid w:val="009A3607"/>
    <w:rsid w:val="009A6C47"/>
    <w:rsid w:val="009B71F8"/>
    <w:rsid w:val="009B7D90"/>
    <w:rsid w:val="009C2647"/>
    <w:rsid w:val="009C40F1"/>
    <w:rsid w:val="009C57A9"/>
    <w:rsid w:val="009D0B57"/>
    <w:rsid w:val="009E5A42"/>
    <w:rsid w:val="009F05E5"/>
    <w:rsid w:val="009F0ADB"/>
    <w:rsid w:val="009F1961"/>
    <w:rsid w:val="009F24AF"/>
    <w:rsid w:val="009F5D6D"/>
    <w:rsid w:val="009F5ED9"/>
    <w:rsid w:val="009F6B35"/>
    <w:rsid w:val="00A205E3"/>
    <w:rsid w:val="00A21221"/>
    <w:rsid w:val="00A22852"/>
    <w:rsid w:val="00A24171"/>
    <w:rsid w:val="00A435AB"/>
    <w:rsid w:val="00A440CE"/>
    <w:rsid w:val="00A448E8"/>
    <w:rsid w:val="00A531F9"/>
    <w:rsid w:val="00A55863"/>
    <w:rsid w:val="00A64702"/>
    <w:rsid w:val="00A648DD"/>
    <w:rsid w:val="00A64FCA"/>
    <w:rsid w:val="00A71925"/>
    <w:rsid w:val="00A74C4D"/>
    <w:rsid w:val="00A7573A"/>
    <w:rsid w:val="00A801E4"/>
    <w:rsid w:val="00A824CE"/>
    <w:rsid w:val="00A83F83"/>
    <w:rsid w:val="00A86EC0"/>
    <w:rsid w:val="00A91DD2"/>
    <w:rsid w:val="00A950A0"/>
    <w:rsid w:val="00AA27F5"/>
    <w:rsid w:val="00AA2ECC"/>
    <w:rsid w:val="00AA37B2"/>
    <w:rsid w:val="00AA50F9"/>
    <w:rsid w:val="00AB752D"/>
    <w:rsid w:val="00AC642F"/>
    <w:rsid w:val="00AE00CB"/>
    <w:rsid w:val="00AE474C"/>
    <w:rsid w:val="00AF4703"/>
    <w:rsid w:val="00B004E8"/>
    <w:rsid w:val="00B01913"/>
    <w:rsid w:val="00B06DD5"/>
    <w:rsid w:val="00B2012A"/>
    <w:rsid w:val="00B26BF2"/>
    <w:rsid w:val="00B3108D"/>
    <w:rsid w:val="00B35805"/>
    <w:rsid w:val="00B37581"/>
    <w:rsid w:val="00B468CF"/>
    <w:rsid w:val="00B63E13"/>
    <w:rsid w:val="00B7052F"/>
    <w:rsid w:val="00B70AA7"/>
    <w:rsid w:val="00B77B3B"/>
    <w:rsid w:val="00B80DE2"/>
    <w:rsid w:val="00B831D4"/>
    <w:rsid w:val="00B9074E"/>
    <w:rsid w:val="00B95725"/>
    <w:rsid w:val="00BA1F03"/>
    <w:rsid w:val="00BB2859"/>
    <w:rsid w:val="00BB3EC0"/>
    <w:rsid w:val="00BC4D3C"/>
    <w:rsid w:val="00BD2A80"/>
    <w:rsid w:val="00BD44C0"/>
    <w:rsid w:val="00BD5DEC"/>
    <w:rsid w:val="00BE5180"/>
    <w:rsid w:val="00C02E11"/>
    <w:rsid w:val="00C23779"/>
    <w:rsid w:val="00C26E2F"/>
    <w:rsid w:val="00C34DD9"/>
    <w:rsid w:val="00C355F8"/>
    <w:rsid w:val="00C37EC0"/>
    <w:rsid w:val="00C407A4"/>
    <w:rsid w:val="00C4205D"/>
    <w:rsid w:val="00C4225C"/>
    <w:rsid w:val="00C455EC"/>
    <w:rsid w:val="00C55EA6"/>
    <w:rsid w:val="00C67749"/>
    <w:rsid w:val="00C7120D"/>
    <w:rsid w:val="00C714AF"/>
    <w:rsid w:val="00C74498"/>
    <w:rsid w:val="00C77AC1"/>
    <w:rsid w:val="00C77AE6"/>
    <w:rsid w:val="00C94CA7"/>
    <w:rsid w:val="00C96FC4"/>
    <w:rsid w:val="00CA0B73"/>
    <w:rsid w:val="00CA5593"/>
    <w:rsid w:val="00CA69F0"/>
    <w:rsid w:val="00CB07E9"/>
    <w:rsid w:val="00CB69BB"/>
    <w:rsid w:val="00CD02C0"/>
    <w:rsid w:val="00CD414B"/>
    <w:rsid w:val="00CE250E"/>
    <w:rsid w:val="00CE401D"/>
    <w:rsid w:val="00CE765A"/>
    <w:rsid w:val="00CF06BC"/>
    <w:rsid w:val="00D0640C"/>
    <w:rsid w:val="00D13A58"/>
    <w:rsid w:val="00D140F9"/>
    <w:rsid w:val="00D170A8"/>
    <w:rsid w:val="00D30747"/>
    <w:rsid w:val="00D32A56"/>
    <w:rsid w:val="00D408A2"/>
    <w:rsid w:val="00D5289D"/>
    <w:rsid w:val="00D659D8"/>
    <w:rsid w:val="00D67B5D"/>
    <w:rsid w:val="00D82A0B"/>
    <w:rsid w:val="00D86E58"/>
    <w:rsid w:val="00D938E1"/>
    <w:rsid w:val="00D95B61"/>
    <w:rsid w:val="00DA04A0"/>
    <w:rsid w:val="00DA1650"/>
    <w:rsid w:val="00DB360C"/>
    <w:rsid w:val="00DD1B4C"/>
    <w:rsid w:val="00DE4856"/>
    <w:rsid w:val="00DF0A55"/>
    <w:rsid w:val="00DF432C"/>
    <w:rsid w:val="00DF57AA"/>
    <w:rsid w:val="00DF6DA2"/>
    <w:rsid w:val="00E01130"/>
    <w:rsid w:val="00E0237A"/>
    <w:rsid w:val="00E07104"/>
    <w:rsid w:val="00E07996"/>
    <w:rsid w:val="00E07ED3"/>
    <w:rsid w:val="00E121C7"/>
    <w:rsid w:val="00E146ED"/>
    <w:rsid w:val="00E163CD"/>
    <w:rsid w:val="00E2726C"/>
    <w:rsid w:val="00E33DEB"/>
    <w:rsid w:val="00E36B4B"/>
    <w:rsid w:val="00E4000B"/>
    <w:rsid w:val="00E52024"/>
    <w:rsid w:val="00E53AA6"/>
    <w:rsid w:val="00E61210"/>
    <w:rsid w:val="00E634DE"/>
    <w:rsid w:val="00E82DB6"/>
    <w:rsid w:val="00E90D04"/>
    <w:rsid w:val="00EA0310"/>
    <w:rsid w:val="00EA0BDD"/>
    <w:rsid w:val="00EA10D9"/>
    <w:rsid w:val="00EA25BC"/>
    <w:rsid w:val="00EA6B08"/>
    <w:rsid w:val="00EC0412"/>
    <w:rsid w:val="00EC1986"/>
    <w:rsid w:val="00EC2DEF"/>
    <w:rsid w:val="00EC700C"/>
    <w:rsid w:val="00EC76FF"/>
    <w:rsid w:val="00ED23E9"/>
    <w:rsid w:val="00ED39A3"/>
    <w:rsid w:val="00EE410F"/>
    <w:rsid w:val="00EF2D79"/>
    <w:rsid w:val="00EF6CBC"/>
    <w:rsid w:val="00F0386C"/>
    <w:rsid w:val="00F0684D"/>
    <w:rsid w:val="00F17BBE"/>
    <w:rsid w:val="00F272E7"/>
    <w:rsid w:val="00F335CB"/>
    <w:rsid w:val="00F3679C"/>
    <w:rsid w:val="00F62A37"/>
    <w:rsid w:val="00F65BB2"/>
    <w:rsid w:val="00F71EB7"/>
    <w:rsid w:val="00F966E1"/>
    <w:rsid w:val="00FA25AC"/>
    <w:rsid w:val="00FA2877"/>
    <w:rsid w:val="00FB4A52"/>
    <w:rsid w:val="00FD2521"/>
    <w:rsid w:val="00FD55D2"/>
    <w:rsid w:val="00FD6E43"/>
    <w:rsid w:val="00FE1A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857EF"/>
  <w15:chartTrackingRefBased/>
  <w15:docId w15:val="{EC0CD17F-6DAB-4B51-8F05-4DC2756A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966E1"/>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966E1"/>
    <w:pPr>
      <w:ind w:left="720"/>
      <w:contextualSpacing/>
    </w:pPr>
  </w:style>
  <w:style w:type="paragraph" w:styleId="Intestazione">
    <w:name w:val="header"/>
    <w:basedOn w:val="Normale"/>
    <w:link w:val="IntestazioneCarattere"/>
    <w:uiPriority w:val="99"/>
    <w:unhideWhenUsed/>
    <w:rsid w:val="00DF432C"/>
    <w:pPr>
      <w:tabs>
        <w:tab w:val="center" w:pos="4819"/>
        <w:tab w:val="right" w:pos="9638"/>
      </w:tabs>
    </w:pPr>
  </w:style>
  <w:style w:type="character" w:customStyle="1" w:styleId="IntestazioneCarattere">
    <w:name w:val="Intestazione Carattere"/>
    <w:basedOn w:val="Carpredefinitoparagrafo"/>
    <w:link w:val="Intestazione"/>
    <w:uiPriority w:val="99"/>
    <w:rsid w:val="00DF432C"/>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unhideWhenUsed/>
    <w:rsid w:val="00DF432C"/>
    <w:pPr>
      <w:tabs>
        <w:tab w:val="center" w:pos="4819"/>
        <w:tab w:val="right" w:pos="9638"/>
      </w:tabs>
    </w:pPr>
  </w:style>
  <w:style w:type="character" w:customStyle="1" w:styleId="PidipaginaCarattere">
    <w:name w:val="Piè di pagina Carattere"/>
    <w:basedOn w:val="Carpredefinitoparagrafo"/>
    <w:link w:val="Pidipagina"/>
    <w:uiPriority w:val="99"/>
    <w:rsid w:val="00DF432C"/>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EE410F"/>
    <w:rPr>
      <w:color w:val="0563C1" w:themeColor="hyperlink"/>
      <w:u w:val="single"/>
    </w:rPr>
  </w:style>
  <w:style w:type="character" w:customStyle="1" w:styleId="Menzionenonrisolta1">
    <w:name w:val="Menzione non risolta1"/>
    <w:basedOn w:val="Carpredefinitoparagrafo"/>
    <w:uiPriority w:val="99"/>
    <w:semiHidden/>
    <w:unhideWhenUsed/>
    <w:rsid w:val="00EE410F"/>
    <w:rPr>
      <w:color w:val="605E5C"/>
      <w:shd w:val="clear" w:color="auto" w:fill="E1DFDD"/>
    </w:rPr>
  </w:style>
  <w:style w:type="paragraph" w:styleId="Revisione">
    <w:name w:val="Revision"/>
    <w:hidden/>
    <w:uiPriority w:val="99"/>
    <w:semiHidden/>
    <w:rsid w:val="00AA37B2"/>
    <w:pPr>
      <w:spacing w:after="0"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6F4260"/>
    <w:rPr>
      <w:b/>
      <w:bCs/>
    </w:rPr>
  </w:style>
  <w:style w:type="character" w:customStyle="1" w:styleId="Menzionenonrisolta2">
    <w:name w:val="Menzione non risolta2"/>
    <w:basedOn w:val="Carpredefinitoparagrafo"/>
    <w:uiPriority w:val="99"/>
    <w:semiHidden/>
    <w:unhideWhenUsed/>
    <w:rsid w:val="002D7CEB"/>
    <w:rPr>
      <w:color w:val="605E5C"/>
      <w:shd w:val="clear" w:color="auto" w:fill="E1DFDD"/>
    </w:rPr>
  </w:style>
  <w:style w:type="table" w:styleId="Grigliatabella">
    <w:name w:val="Table Grid"/>
    <w:basedOn w:val="Tabellanormale"/>
    <w:uiPriority w:val="39"/>
    <w:rsid w:val="00943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3">
    <w:name w:val="Menzione non risolta3"/>
    <w:basedOn w:val="Carpredefinitoparagrafo"/>
    <w:uiPriority w:val="99"/>
    <w:semiHidden/>
    <w:unhideWhenUsed/>
    <w:rsid w:val="00C02E11"/>
    <w:rPr>
      <w:color w:val="605E5C"/>
      <w:shd w:val="clear" w:color="auto" w:fill="E1DFDD"/>
    </w:rPr>
  </w:style>
  <w:style w:type="character" w:styleId="Collegamentovisitato">
    <w:name w:val="FollowedHyperlink"/>
    <w:basedOn w:val="Carpredefinitoparagrafo"/>
    <w:uiPriority w:val="99"/>
    <w:semiHidden/>
    <w:unhideWhenUsed/>
    <w:rsid w:val="006A31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453260">
      <w:bodyDiv w:val="1"/>
      <w:marLeft w:val="0"/>
      <w:marRight w:val="0"/>
      <w:marTop w:val="0"/>
      <w:marBottom w:val="0"/>
      <w:divBdr>
        <w:top w:val="none" w:sz="0" w:space="0" w:color="auto"/>
        <w:left w:val="none" w:sz="0" w:space="0" w:color="auto"/>
        <w:bottom w:val="none" w:sz="0" w:space="0" w:color="auto"/>
        <w:right w:val="none" w:sz="0" w:space="0" w:color="auto"/>
      </w:divBdr>
    </w:div>
    <w:div w:id="623849815">
      <w:bodyDiv w:val="1"/>
      <w:marLeft w:val="0"/>
      <w:marRight w:val="0"/>
      <w:marTop w:val="0"/>
      <w:marBottom w:val="0"/>
      <w:divBdr>
        <w:top w:val="none" w:sz="0" w:space="0" w:color="auto"/>
        <w:left w:val="none" w:sz="0" w:space="0" w:color="auto"/>
        <w:bottom w:val="none" w:sz="0" w:space="0" w:color="auto"/>
        <w:right w:val="none" w:sz="0" w:space="0" w:color="auto"/>
      </w:divBdr>
    </w:div>
    <w:div w:id="709306811">
      <w:bodyDiv w:val="1"/>
      <w:marLeft w:val="0"/>
      <w:marRight w:val="0"/>
      <w:marTop w:val="0"/>
      <w:marBottom w:val="0"/>
      <w:divBdr>
        <w:top w:val="none" w:sz="0" w:space="0" w:color="auto"/>
        <w:left w:val="none" w:sz="0" w:space="0" w:color="auto"/>
        <w:bottom w:val="none" w:sz="0" w:space="0" w:color="auto"/>
        <w:right w:val="none" w:sz="0" w:space="0" w:color="auto"/>
      </w:divBdr>
    </w:div>
    <w:div w:id="772747496">
      <w:bodyDiv w:val="1"/>
      <w:marLeft w:val="0"/>
      <w:marRight w:val="0"/>
      <w:marTop w:val="0"/>
      <w:marBottom w:val="0"/>
      <w:divBdr>
        <w:top w:val="none" w:sz="0" w:space="0" w:color="auto"/>
        <w:left w:val="none" w:sz="0" w:space="0" w:color="auto"/>
        <w:bottom w:val="none" w:sz="0" w:space="0" w:color="auto"/>
        <w:right w:val="none" w:sz="0" w:space="0" w:color="auto"/>
      </w:divBdr>
    </w:div>
    <w:div w:id="1438677162">
      <w:bodyDiv w:val="1"/>
      <w:marLeft w:val="0"/>
      <w:marRight w:val="0"/>
      <w:marTop w:val="0"/>
      <w:marBottom w:val="0"/>
      <w:divBdr>
        <w:top w:val="none" w:sz="0" w:space="0" w:color="auto"/>
        <w:left w:val="none" w:sz="0" w:space="0" w:color="auto"/>
        <w:bottom w:val="none" w:sz="0" w:space="0" w:color="auto"/>
        <w:right w:val="none" w:sz="0" w:space="0" w:color="auto"/>
      </w:divBdr>
    </w:div>
    <w:div w:id="1582447868">
      <w:bodyDiv w:val="1"/>
      <w:marLeft w:val="0"/>
      <w:marRight w:val="0"/>
      <w:marTop w:val="0"/>
      <w:marBottom w:val="0"/>
      <w:divBdr>
        <w:top w:val="none" w:sz="0" w:space="0" w:color="auto"/>
        <w:left w:val="none" w:sz="0" w:space="0" w:color="auto"/>
        <w:bottom w:val="none" w:sz="0" w:space="0" w:color="auto"/>
        <w:right w:val="none" w:sz="0" w:space="0" w:color="auto"/>
      </w:divBdr>
      <w:divsChild>
        <w:div w:id="1860197714">
          <w:marLeft w:val="0"/>
          <w:marRight w:val="0"/>
          <w:marTop w:val="0"/>
          <w:marBottom w:val="0"/>
          <w:divBdr>
            <w:top w:val="none" w:sz="0" w:space="0" w:color="auto"/>
            <w:left w:val="none" w:sz="0" w:space="0" w:color="auto"/>
            <w:bottom w:val="none" w:sz="0" w:space="0" w:color="auto"/>
            <w:right w:val="none" w:sz="0" w:space="0" w:color="auto"/>
          </w:divBdr>
        </w:div>
        <w:div w:id="175653305">
          <w:marLeft w:val="0"/>
          <w:marRight w:val="0"/>
          <w:marTop w:val="0"/>
          <w:marBottom w:val="0"/>
          <w:divBdr>
            <w:top w:val="none" w:sz="0" w:space="0" w:color="auto"/>
            <w:left w:val="none" w:sz="0" w:space="0" w:color="auto"/>
            <w:bottom w:val="none" w:sz="0" w:space="0" w:color="auto"/>
            <w:right w:val="none" w:sz="0" w:space="0" w:color="auto"/>
          </w:divBdr>
          <w:divsChild>
            <w:div w:id="1221138808">
              <w:marLeft w:val="0"/>
              <w:marRight w:val="0"/>
              <w:marTop w:val="0"/>
              <w:marBottom w:val="0"/>
              <w:divBdr>
                <w:top w:val="none" w:sz="0" w:space="0" w:color="auto"/>
                <w:left w:val="none" w:sz="0" w:space="0" w:color="auto"/>
                <w:bottom w:val="none" w:sz="0" w:space="0" w:color="auto"/>
                <w:right w:val="none" w:sz="0" w:space="0" w:color="auto"/>
              </w:divBdr>
            </w:div>
            <w:div w:id="220483078">
              <w:marLeft w:val="0"/>
              <w:marRight w:val="0"/>
              <w:marTop w:val="0"/>
              <w:marBottom w:val="0"/>
              <w:divBdr>
                <w:top w:val="none" w:sz="0" w:space="0" w:color="auto"/>
                <w:left w:val="none" w:sz="0" w:space="0" w:color="auto"/>
                <w:bottom w:val="none" w:sz="0" w:space="0" w:color="auto"/>
                <w:right w:val="none" w:sz="0" w:space="0" w:color="auto"/>
              </w:divBdr>
            </w:div>
            <w:div w:id="1283418680">
              <w:marLeft w:val="0"/>
              <w:marRight w:val="0"/>
              <w:marTop w:val="0"/>
              <w:marBottom w:val="0"/>
              <w:divBdr>
                <w:top w:val="none" w:sz="0" w:space="0" w:color="auto"/>
                <w:left w:val="none" w:sz="0" w:space="0" w:color="auto"/>
                <w:bottom w:val="none" w:sz="0" w:space="0" w:color="auto"/>
                <w:right w:val="none" w:sz="0" w:space="0" w:color="auto"/>
              </w:divBdr>
            </w:div>
            <w:div w:id="159781815">
              <w:marLeft w:val="0"/>
              <w:marRight w:val="0"/>
              <w:marTop w:val="0"/>
              <w:marBottom w:val="0"/>
              <w:divBdr>
                <w:top w:val="none" w:sz="0" w:space="0" w:color="auto"/>
                <w:left w:val="none" w:sz="0" w:space="0" w:color="auto"/>
                <w:bottom w:val="none" w:sz="0" w:space="0" w:color="auto"/>
                <w:right w:val="none" w:sz="0" w:space="0" w:color="auto"/>
              </w:divBdr>
            </w:div>
            <w:div w:id="1643657748">
              <w:marLeft w:val="0"/>
              <w:marRight w:val="0"/>
              <w:marTop w:val="0"/>
              <w:marBottom w:val="0"/>
              <w:divBdr>
                <w:top w:val="none" w:sz="0" w:space="0" w:color="auto"/>
                <w:left w:val="none" w:sz="0" w:space="0" w:color="auto"/>
                <w:bottom w:val="none" w:sz="0" w:space="0" w:color="auto"/>
                <w:right w:val="none" w:sz="0" w:space="0" w:color="auto"/>
              </w:divBdr>
            </w:div>
            <w:div w:id="67739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useireali.beniculturali.it/events/la-rosa-di-damasco-a-torino-the-damascene-rose-in-turi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useireali.beniculturali.it/museo-antichita%2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lp1968.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29117F-FDC5-409C-B295-A8AE14792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A7421F-7D9B-4187-BA0D-6E58AF1AABD6}">
  <ds:schemaRefs>
    <ds:schemaRef ds:uri="http://schemas.microsoft.com/sharepoint/v3/contenttype/forms"/>
  </ds:schemaRefs>
</ds:datastoreItem>
</file>

<file path=customXml/itemProps3.xml><?xml version="1.0" encoding="utf-8"?>
<ds:datastoreItem xmlns:ds="http://schemas.openxmlformats.org/officeDocument/2006/customXml" ds:itemID="{57844C2D-E9BA-444A-9DB7-AE76F404B3D9}">
  <ds:schemaRefs>
    <ds:schemaRef ds:uri="http://schemas.openxmlformats.org/officeDocument/2006/bibliography"/>
  </ds:schemaRefs>
</ds:datastoreItem>
</file>

<file path=customXml/itemProps4.xml><?xml version="1.0" encoding="utf-8"?>
<ds:datastoreItem xmlns:ds="http://schemas.openxmlformats.org/officeDocument/2006/customXml" ds:itemID="{9BC8E3C6-3921-41E4-815E-07051A2C4EB3}">
  <ds:schemaRefs>
    <ds:schemaRef ds:uri="http://purl.org/dc/dcmitype/"/>
    <ds:schemaRef ds:uri="e51cac17-9d3b-42cf-aa66-1c7ce94de299"/>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http://schemas.openxmlformats.org/package/2006/metadata/core-properties"/>
    <ds:schemaRef ds:uri="e6ae1104-2084-46c2-94e8-fb18143a54c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1392</Words>
  <Characters>7935</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Office3MRTO</dc:creator>
  <cp:keywords/>
  <dc:description/>
  <cp:lastModifiedBy>Carlo Ghielmetti</cp:lastModifiedBy>
  <cp:revision>3</cp:revision>
  <cp:lastPrinted>2023-06-30T07:28:00Z</cp:lastPrinted>
  <dcterms:created xsi:type="dcterms:W3CDTF">2023-06-30T07:37:00Z</dcterms:created>
  <dcterms:modified xsi:type="dcterms:W3CDTF">2023-06-30T07:37:00Z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