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BCBA" w14:textId="3B068324" w:rsidR="007464F4" w:rsidRPr="007464F4" w:rsidRDefault="007464F4" w:rsidP="007464F4">
      <w:pPr>
        <w:jc w:val="center"/>
        <w:rPr>
          <w:rFonts w:ascii="Arial" w:hAnsi="Arial" w:cs="Arial"/>
          <w:b/>
          <w:bCs/>
          <w:kern w:val="0"/>
        </w:rPr>
      </w:pPr>
      <w:r w:rsidRPr="007464F4">
        <w:rPr>
          <w:rFonts w:ascii="Arial" w:hAnsi="Arial" w:cs="Arial"/>
          <w:b/>
          <w:bCs/>
          <w:kern w:val="0"/>
        </w:rPr>
        <w:t>TORINO | MUSEI REALI</w:t>
      </w:r>
    </w:p>
    <w:p w14:paraId="51998E1F" w14:textId="0AEE1554" w:rsidR="007464F4" w:rsidRPr="007464F4" w:rsidRDefault="007464F4" w:rsidP="007464F4">
      <w:pPr>
        <w:jc w:val="center"/>
        <w:rPr>
          <w:rFonts w:ascii="Arial" w:hAnsi="Arial" w:cs="Arial"/>
          <w:b/>
          <w:bCs/>
          <w:kern w:val="0"/>
        </w:rPr>
      </w:pPr>
    </w:p>
    <w:p w14:paraId="6AB4F7BA" w14:textId="317AA8CF" w:rsidR="007464F4" w:rsidRPr="007464F4" w:rsidRDefault="007464F4" w:rsidP="003E737A">
      <w:pPr>
        <w:spacing w:after="120" w:line="274" w:lineRule="auto"/>
        <w:jc w:val="center"/>
        <w:rPr>
          <w:rFonts w:ascii="Arial" w:hAnsi="Arial" w:cs="Arial"/>
          <w:b/>
          <w:bCs/>
          <w:kern w:val="0"/>
        </w:rPr>
      </w:pPr>
      <w:r w:rsidRPr="007464F4">
        <w:rPr>
          <w:rFonts w:ascii="Arial" w:hAnsi="Arial" w:cs="Arial"/>
          <w:b/>
          <w:bCs/>
          <w:kern w:val="0"/>
        </w:rPr>
        <w:t>DAL 23 GIUGNO 2023</w:t>
      </w:r>
    </w:p>
    <w:p w14:paraId="45C273F8" w14:textId="77777777" w:rsidR="005A6BE2" w:rsidRDefault="005A6BE2" w:rsidP="005A6BE2">
      <w:pPr>
        <w:spacing w:line="274" w:lineRule="auto"/>
        <w:jc w:val="center"/>
        <w:rPr>
          <w:rFonts w:ascii="Arial" w:hAnsi="Arial" w:cs="Arial"/>
          <w:b/>
          <w:bCs/>
          <w:kern w:val="0"/>
        </w:rPr>
      </w:pPr>
    </w:p>
    <w:p w14:paraId="36EB63FD" w14:textId="7A798A19" w:rsidR="005A6BE2" w:rsidRDefault="005A6BE2" w:rsidP="005A6BE2">
      <w:pPr>
        <w:spacing w:line="274" w:lineRule="auto"/>
        <w:jc w:val="center"/>
        <w:rPr>
          <w:rFonts w:ascii="Arial" w:hAnsi="Arial" w:cs="Arial"/>
          <w:b/>
          <w:bCs/>
          <w:kern w:val="0"/>
        </w:rPr>
      </w:pPr>
      <w:r>
        <w:rPr>
          <w:rFonts w:ascii="Arial" w:hAnsi="Arial" w:cs="Arial"/>
          <w:b/>
          <w:bCs/>
          <w:kern w:val="0"/>
        </w:rPr>
        <w:t>CERAMICHE LENCI</w:t>
      </w:r>
    </w:p>
    <w:p w14:paraId="5FD4DF6E" w14:textId="4E97F6FF" w:rsidR="005A6BE2" w:rsidRPr="005A6BE2" w:rsidRDefault="005A6BE2" w:rsidP="005A6BE2">
      <w:pPr>
        <w:spacing w:line="274" w:lineRule="auto"/>
        <w:jc w:val="center"/>
        <w:rPr>
          <w:rFonts w:ascii="Arial" w:hAnsi="Arial" w:cs="Arial"/>
          <w:b/>
          <w:bCs/>
          <w:kern w:val="0"/>
        </w:rPr>
      </w:pPr>
      <w:r w:rsidRPr="005A6BE2">
        <w:rPr>
          <w:rFonts w:ascii="Arial" w:hAnsi="Arial" w:cs="Arial"/>
          <w:b/>
          <w:bCs/>
          <w:kern w:val="0"/>
        </w:rPr>
        <w:t>La collezione di Giuseppe e Gabriella Ferrero e la Torino del Novecento</w:t>
      </w:r>
    </w:p>
    <w:p w14:paraId="460D4852" w14:textId="77777777" w:rsidR="005A6BE2" w:rsidRDefault="005A6BE2" w:rsidP="000F310A">
      <w:pPr>
        <w:spacing w:line="274" w:lineRule="auto"/>
        <w:jc w:val="center"/>
        <w:rPr>
          <w:rFonts w:ascii="Arial" w:hAnsi="Arial" w:cs="Arial"/>
          <w:b/>
          <w:bCs/>
          <w:kern w:val="0"/>
        </w:rPr>
      </w:pPr>
    </w:p>
    <w:p w14:paraId="222D0A01" w14:textId="23B3DC0B" w:rsidR="005A6BE2" w:rsidRDefault="005A6BE2" w:rsidP="000F310A">
      <w:pPr>
        <w:spacing w:line="274" w:lineRule="auto"/>
        <w:jc w:val="center"/>
        <w:rPr>
          <w:rFonts w:ascii="Arial" w:hAnsi="Arial" w:cs="Arial"/>
          <w:b/>
          <w:bCs/>
          <w:kern w:val="0"/>
        </w:rPr>
      </w:pPr>
      <w:r>
        <w:rPr>
          <w:rFonts w:ascii="Arial" w:hAnsi="Arial" w:cs="Arial"/>
          <w:b/>
          <w:bCs/>
          <w:kern w:val="0"/>
        </w:rPr>
        <w:t>Un nuovo allestimento per la Galleria Sabauda</w:t>
      </w:r>
    </w:p>
    <w:p w14:paraId="63BB4E0B" w14:textId="77777777" w:rsidR="005A6BE2" w:rsidRPr="007464F4" w:rsidRDefault="005A6BE2" w:rsidP="000F310A">
      <w:pPr>
        <w:spacing w:line="274" w:lineRule="auto"/>
        <w:jc w:val="center"/>
        <w:rPr>
          <w:rFonts w:ascii="Arial" w:hAnsi="Arial" w:cs="Arial"/>
          <w:b/>
          <w:bCs/>
          <w:kern w:val="0"/>
        </w:rPr>
      </w:pPr>
    </w:p>
    <w:p w14:paraId="395C5793" w14:textId="77777777" w:rsidR="007464F4" w:rsidRDefault="007464F4" w:rsidP="007464F4">
      <w:pPr>
        <w:jc w:val="center"/>
        <w:rPr>
          <w:rFonts w:ascii="Arial" w:hAnsi="Arial" w:cs="Arial"/>
          <w:b/>
          <w:bCs/>
          <w:kern w:val="0"/>
        </w:rPr>
      </w:pPr>
    </w:p>
    <w:p w14:paraId="42BAEA02" w14:textId="56221A4C" w:rsidR="007464F4" w:rsidRDefault="007464F4" w:rsidP="000F310A">
      <w:pPr>
        <w:spacing w:line="274" w:lineRule="auto"/>
        <w:jc w:val="center"/>
        <w:rPr>
          <w:rFonts w:ascii="Arial" w:hAnsi="Arial" w:cs="Arial"/>
          <w:b/>
          <w:bCs/>
          <w:kern w:val="0"/>
        </w:rPr>
      </w:pPr>
      <w:r>
        <w:rPr>
          <w:rFonts w:ascii="Arial" w:hAnsi="Arial" w:cs="Arial"/>
          <w:b/>
          <w:bCs/>
          <w:kern w:val="0"/>
        </w:rPr>
        <w:t xml:space="preserve">Il </w:t>
      </w:r>
      <w:r w:rsidR="00547212">
        <w:rPr>
          <w:rFonts w:ascii="Arial" w:hAnsi="Arial" w:cs="Arial"/>
          <w:b/>
          <w:bCs/>
          <w:kern w:val="0"/>
        </w:rPr>
        <w:t>percorso, suddiviso in dieci</w:t>
      </w:r>
      <w:r>
        <w:rPr>
          <w:rFonts w:ascii="Arial" w:hAnsi="Arial" w:cs="Arial"/>
          <w:b/>
          <w:bCs/>
          <w:kern w:val="0"/>
        </w:rPr>
        <w:t xml:space="preserve"> aree tematiche, presenta 132 opere</w:t>
      </w:r>
      <w:r w:rsidR="003E737A">
        <w:rPr>
          <w:rFonts w:ascii="Arial" w:hAnsi="Arial" w:cs="Arial"/>
          <w:b/>
          <w:bCs/>
          <w:kern w:val="0"/>
        </w:rPr>
        <w:t xml:space="preserve">, donate da </w:t>
      </w:r>
      <w:r w:rsidR="003E737A" w:rsidRPr="007464F4">
        <w:rPr>
          <w:rFonts w:ascii="Arial" w:hAnsi="Arial" w:cs="Arial"/>
          <w:b/>
          <w:bCs/>
          <w:kern w:val="0"/>
        </w:rPr>
        <w:t>Giuseppe e Gabriella Ferrero</w:t>
      </w:r>
      <w:r w:rsidR="003E737A">
        <w:rPr>
          <w:rFonts w:ascii="Arial" w:hAnsi="Arial" w:cs="Arial"/>
          <w:b/>
          <w:bCs/>
          <w:kern w:val="0"/>
        </w:rPr>
        <w:t xml:space="preserve">, </w:t>
      </w:r>
      <w:r>
        <w:rPr>
          <w:rFonts w:ascii="Arial" w:hAnsi="Arial" w:cs="Arial"/>
          <w:b/>
          <w:bCs/>
          <w:kern w:val="0"/>
        </w:rPr>
        <w:t xml:space="preserve">realizzate da 17 artisti, tra cui </w:t>
      </w:r>
      <w:r w:rsidRPr="007464F4">
        <w:rPr>
          <w:rFonts w:ascii="Arial" w:hAnsi="Arial" w:cs="Arial"/>
          <w:b/>
          <w:bCs/>
          <w:kern w:val="0"/>
        </w:rPr>
        <w:t>Mario Sturani, Giovanni Grande, Gigi Chessa, Sandro Vacchetti, Giuseppe Porcheddu, Elena König Scavini</w:t>
      </w:r>
      <w:r>
        <w:rPr>
          <w:rFonts w:ascii="Arial" w:hAnsi="Arial" w:cs="Arial"/>
          <w:b/>
          <w:bCs/>
          <w:kern w:val="0"/>
        </w:rPr>
        <w:t>.</w:t>
      </w:r>
    </w:p>
    <w:p w14:paraId="7CFF1508" w14:textId="60D6DA8D" w:rsidR="007464F4" w:rsidRDefault="007464F4" w:rsidP="007464F4">
      <w:pPr>
        <w:jc w:val="center"/>
        <w:rPr>
          <w:rFonts w:ascii="Arial" w:hAnsi="Arial" w:cs="Arial"/>
          <w:b/>
          <w:bCs/>
          <w:kern w:val="0"/>
        </w:rPr>
      </w:pPr>
    </w:p>
    <w:p w14:paraId="2D8B3CCC" w14:textId="16A3E533" w:rsidR="007464F4" w:rsidRPr="007464F4" w:rsidRDefault="007464F4" w:rsidP="000F310A">
      <w:pPr>
        <w:spacing w:line="274" w:lineRule="auto"/>
        <w:jc w:val="center"/>
        <w:rPr>
          <w:rFonts w:ascii="Arial" w:hAnsi="Arial" w:cs="Arial"/>
          <w:b/>
          <w:bCs/>
          <w:kern w:val="0"/>
        </w:rPr>
      </w:pPr>
      <w:r>
        <w:rPr>
          <w:rFonts w:ascii="Arial" w:hAnsi="Arial" w:cs="Arial"/>
          <w:b/>
          <w:bCs/>
          <w:kern w:val="0"/>
        </w:rPr>
        <w:t xml:space="preserve">Il nuovo allestimento è </w:t>
      </w:r>
      <w:r w:rsidR="00C42C64">
        <w:rPr>
          <w:rFonts w:ascii="Arial" w:hAnsi="Arial" w:cs="Arial"/>
          <w:b/>
          <w:bCs/>
          <w:kern w:val="0"/>
        </w:rPr>
        <w:t>in dialogo con</w:t>
      </w:r>
      <w:r>
        <w:rPr>
          <w:rFonts w:ascii="Arial" w:hAnsi="Arial" w:cs="Arial"/>
          <w:b/>
          <w:bCs/>
          <w:kern w:val="0"/>
        </w:rPr>
        <w:t xml:space="preserve"> </w:t>
      </w:r>
      <w:r w:rsidRPr="007464F4">
        <w:rPr>
          <w:rFonts w:ascii="Arial" w:hAnsi="Arial" w:cs="Arial"/>
          <w:b/>
          <w:bCs/>
          <w:kern w:val="0"/>
        </w:rPr>
        <w:t>una selezione di opere provenienti dalla raccolta di arte moderna della Galleria Sabauda, con lavori di pittori e scultori attivi a Torino tra le due guerre.</w:t>
      </w:r>
    </w:p>
    <w:p w14:paraId="5925B5F9" w14:textId="028B64AF" w:rsidR="007464F4" w:rsidRPr="007464F4" w:rsidRDefault="007464F4" w:rsidP="00463B86">
      <w:pPr>
        <w:jc w:val="both"/>
        <w:rPr>
          <w:rFonts w:ascii="Arial" w:hAnsi="Arial" w:cs="Arial"/>
          <w:kern w:val="0"/>
        </w:rPr>
      </w:pPr>
    </w:p>
    <w:p w14:paraId="38A249AB" w14:textId="44F0F286" w:rsidR="007464F4" w:rsidRPr="007464F4" w:rsidRDefault="007464F4" w:rsidP="00463B86">
      <w:pPr>
        <w:jc w:val="both"/>
        <w:rPr>
          <w:rFonts w:ascii="Arial" w:hAnsi="Arial" w:cs="Arial"/>
          <w:kern w:val="0"/>
        </w:rPr>
      </w:pPr>
    </w:p>
    <w:p w14:paraId="6D7E6A6D" w14:textId="4E877AEB" w:rsidR="007464F4" w:rsidRPr="000F310A" w:rsidRDefault="007464F4" w:rsidP="001C145C">
      <w:pPr>
        <w:spacing w:line="274" w:lineRule="auto"/>
        <w:jc w:val="both"/>
        <w:rPr>
          <w:rFonts w:ascii="Arial" w:hAnsi="Arial" w:cs="Arial"/>
          <w:b/>
          <w:bCs/>
          <w:kern w:val="0"/>
          <w:sz w:val="22"/>
          <w:szCs w:val="22"/>
        </w:rPr>
      </w:pPr>
      <w:r w:rsidRPr="000F310A">
        <w:rPr>
          <w:rFonts w:ascii="Arial" w:hAnsi="Arial" w:cs="Arial"/>
          <w:b/>
          <w:bCs/>
          <w:kern w:val="0"/>
          <w:sz w:val="22"/>
          <w:szCs w:val="22"/>
        </w:rPr>
        <w:t>Dal 23 giugno 2023, i Musei Reali si arricchiscono di una nuova sezione permanente, dedicata alle ceramiche della manifattura torinese Lenci</w:t>
      </w:r>
      <w:r w:rsidR="00C81535" w:rsidRPr="000F310A">
        <w:rPr>
          <w:rFonts w:ascii="Arial" w:hAnsi="Arial" w:cs="Arial"/>
          <w:b/>
          <w:bCs/>
          <w:kern w:val="0"/>
          <w:sz w:val="22"/>
          <w:szCs w:val="22"/>
        </w:rPr>
        <w:t xml:space="preserve"> e </w:t>
      </w:r>
      <w:r w:rsidR="008D18C9">
        <w:rPr>
          <w:rFonts w:ascii="Arial" w:hAnsi="Arial" w:cs="Arial"/>
          <w:b/>
          <w:bCs/>
          <w:kern w:val="0"/>
          <w:sz w:val="22"/>
          <w:szCs w:val="22"/>
        </w:rPr>
        <w:t>alla cultura figurativa</w:t>
      </w:r>
      <w:r w:rsidR="00C81535" w:rsidRPr="000F310A">
        <w:rPr>
          <w:rFonts w:ascii="Arial" w:hAnsi="Arial" w:cs="Arial"/>
          <w:b/>
          <w:bCs/>
          <w:kern w:val="0"/>
          <w:sz w:val="22"/>
          <w:szCs w:val="22"/>
        </w:rPr>
        <w:t xml:space="preserve"> </w:t>
      </w:r>
      <w:r w:rsidR="008D18C9">
        <w:rPr>
          <w:rFonts w:ascii="Arial" w:hAnsi="Arial" w:cs="Arial"/>
          <w:b/>
          <w:bCs/>
          <w:kern w:val="0"/>
          <w:sz w:val="22"/>
          <w:szCs w:val="22"/>
        </w:rPr>
        <w:t>di</w:t>
      </w:r>
      <w:r w:rsidR="00C81535" w:rsidRPr="000F310A">
        <w:rPr>
          <w:rFonts w:ascii="Arial" w:hAnsi="Arial" w:cs="Arial"/>
          <w:b/>
          <w:bCs/>
          <w:kern w:val="0"/>
          <w:sz w:val="22"/>
          <w:szCs w:val="22"/>
        </w:rPr>
        <w:t xml:space="preserve"> Torino tra le due guerre.</w:t>
      </w:r>
    </w:p>
    <w:p w14:paraId="6AB1FA5E" w14:textId="48DEC882" w:rsidR="00C81535" w:rsidRDefault="00C81535" w:rsidP="001C145C">
      <w:pPr>
        <w:spacing w:line="274" w:lineRule="auto"/>
        <w:jc w:val="both"/>
        <w:rPr>
          <w:rFonts w:ascii="Arial" w:hAnsi="Arial" w:cs="Arial"/>
          <w:kern w:val="0"/>
          <w:sz w:val="22"/>
          <w:szCs w:val="22"/>
        </w:rPr>
      </w:pPr>
    </w:p>
    <w:p w14:paraId="4D24EC6F" w14:textId="2F673817" w:rsidR="00C81535" w:rsidRPr="000F310A" w:rsidRDefault="00C81535" w:rsidP="001C145C">
      <w:pPr>
        <w:spacing w:line="274" w:lineRule="auto"/>
        <w:jc w:val="both"/>
        <w:rPr>
          <w:rFonts w:ascii="Arial" w:hAnsi="Arial" w:cs="Arial"/>
          <w:b/>
          <w:bCs/>
          <w:kern w:val="0"/>
          <w:sz w:val="22"/>
          <w:szCs w:val="22"/>
        </w:rPr>
      </w:pPr>
      <w:r>
        <w:rPr>
          <w:rFonts w:ascii="Arial" w:hAnsi="Arial" w:cs="Arial"/>
          <w:kern w:val="0"/>
          <w:sz w:val="22"/>
          <w:szCs w:val="22"/>
        </w:rPr>
        <w:t>Questa</w:t>
      </w:r>
      <w:r w:rsidRPr="00C81535">
        <w:rPr>
          <w:rFonts w:ascii="Arial" w:hAnsi="Arial" w:cs="Arial"/>
          <w:kern w:val="0"/>
          <w:sz w:val="22"/>
          <w:szCs w:val="22"/>
        </w:rPr>
        <w:t xml:space="preserve"> nuova pagina nella storia dei Musei Reali </w:t>
      </w:r>
      <w:r>
        <w:rPr>
          <w:rFonts w:ascii="Arial" w:hAnsi="Arial" w:cs="Arial"/>
          <w:kern w:val="0"/>
          <w:sz w:val="22"/>
          <w:szCs w:val="22"/>
        </w:rPr>
        <w:t xml:space="preserve">è </w:t>
      </w:r>
      <w:r w:rsidRPr="00C81535">
        <w:rPr>
          <w:rFonts w:ascii="Arial" w:hAnsi="Arial" w:cs="Arial"/>
          <w:kern w:val="0"/>
          <w:sz w:val="22"/>
          <w:szCs w:val="22"/>
        </w:rPr>
        <w:t xml:space="preserve">resa possibile </w:t>
      </w:r>
      <w:r w:rsidRPr="00C81535">
        <w:rPr>
          <w:rFonts w:ascii="Arial" w:hAnsi="Arial" w:cs="Arial"/>
          <w:b/>
          <w:bCs/>
          <w:kern w:val="0"/>
          <w:sz w:val="22"/>
          <w:szCs w:val="22"/>
        </w:rPr>
        <w:t xml:space="preserve">dalla generosa donazione dei </w:t>
      </w:r>
      <w:r w:rsidR="0017446E">
        <w:rPr>
          <w:rFonts w:ascii="Arial" w:hAnsi="Arial" w:cs="Arial"/>
          <w:b/>
          <w:bCs/>
          <w:kern w:val="0"/>
          <w:sz w:val="22"/>
          <w:szCs w:val="22"/>
        </w:rPr>
        <w:t>signori</w:t>
      </w:r>
      <w:r w:rsidRPr="00C81535">
        <w:rPr>
          <w:rFonts w:ascii="Arial" w:hAnsi="Arial" w:cs="Arial"/>
          <w:b/>
          <w:bCs/>
          <w:kern w:val="0"/>
          <w:sz w:val="22"/>
          <w:szCs w:val="22"/>
        </w:rPr>
        <w:t xml:space="preserve"> Giuseppe e Gabriella Ferrero</w:t>
      </w:r>
      <w:r w:rsidRPr="00C81535">
        <w:rPr>
          <w:rFonts w:ascii="Arial" w:hAnsi="Arial" w:cs="Arial"/>
          <w:kern w:val="0"/>
          <w:sz w:val="22"/>
          <w:szCs w:val="22"/>
        </w:rPr>
        <w:t xml:space="preserve"> che</w:t>
      </w:r>
      <w:r>
        <w:rPr>
          <w:rFonts w:ascii="Arial" w:hAnsi="Arial" w:cs="Arial"/>
          <w:kern w:val="0"/>
          <w:sz w:val="22"/>
          <w:szCs w:val="22"/>
        </w:rPr>
        <w:t>,</w:t>
      </w:r>
      <w:r w:rsidRPr="00C81535">
        <w:rPr>
          <w:rFonts w:ascii="Arial" w:hAnsi="Arial" w:cs="Arial"/>
          <w:kern w:val="0"/>
          <w:sz w:val="22"/>
          <w:szCs w:val="22"/>
        </w:rPr>
        <w:t xml:space="preserve"> con le figlie Silvia e Paola, hanno voluto </w:t>
      </w:r>
      <w:r w:rsidR="003E737A" w:rsidRPr="00C81535">
        <w:rPr>
          <w:rFonts w:ascii="Arial" w:hAnsi="Arial" w:cs="Arial"/>
          <w:kern w:val="0"/>
          <w:sz w:val="22"/>
          <w:szCs w:val="22"/>
        </w:rPr>
        <w:t>incrementare</w:t>
      </w:r>
      <w:r w:rsidRPr="00C81535">
        <w:rPr>
          <w:rFonts w:ascii="Arial" w:hAnsi="Arial" w:cs="Arial"/>
          <w:kern w:val="0"/>
          <w:sz w:val="22"/>
          <w:szCs w:val="22"/>
        </w:rPr>
        <w:t xml:space="preserve"> il patrimonio culturale pubblico della città con </w:t>
      </w:r>
      <w:r w:rsidRPr="00C81535">
        <w:rPr>
          <w:rFonts w:ascii="Arial" w:hAnsi="Arial" w:cs="Arial"/>
          <w:b/>
          <w:bCs/>
          <w:kern w:val="0"/>
          <w:sz w:val="22"/>
          <w:szCs w:val="22"/>
        </w:rPr>
        <w:t xml:space="preserve">132 opere ideate da diciassette artisti attivi per la </w:t>
      </w:r>
      <w:r w:rsidR="009A4E9D">
        <w:rPr>
          <w:rFonts w:ascii="Arial" w:hAnsi="Arial" w:cs="Arial"/>
          <w:b/>
          <w:bCs/>
          <w:kern w:val="0"/>
          <w:sz w:val="22"/>
          <w:szCs w:val="22"/>
        </w:rPr>
        <w:t xml:space="preserve">manifattura </w:t>
      </w:r>
      <w:r w:rsidRPr="00C81535">
        <w:rPr>
          <w:rFonts w:ascii="Arial" w:hAnsi="Arial" w:cs="Arial"/>
          <w:b/>
          <w:bCs/>
          <w:kern w:val="0"/>
          <w:sz w:val="22"/>
          <w:szCs w:val="22"/>
        </w:rPr>
        <w:t>Lenci</w:t>
      </w:r>
      <w:r w:rsidR="000F310A">
        <w:rPr>
          <w:rFonts w:ascii="Arial" w:hAnsi="Arial" w:cs="Arial"/>
          <w:b/>
          <w:bCs/>
          <w:kern w:val="0"/>
          <w:sz w:val="22"/>
          <w:szCs w:val="22"/>
        </w:rPr>
        <w:t xml:space="preserve">, nella sua </w:t>
      </w:r>
      <w:r w:rsidR="000F310A" w:rsidRPr="00C81535">
        <w:rPr>
          <w:rFonts w:ascii="Arial" w:hAnsi="Arial" w:cs="Arial"/>
          <w:b/>
          <w:bCs/>
          <w:kern w:val="0"/>
          <w:sz w:val="22"/>
          <w:szCs w:val="22"/>
        </w:rPr>
        <w:t>fase più creativa</w:t>
      </w:r>
      <w:r w:rsidR="000F310A">
        <w:rPr>
          <w:rFonts w:ascii="Arial" w:hAnsi="Arial" w:cs="Arial"/>
          <w:b/>
          <w:bCs/>
          <w:kern w:val="0"/>
          <w:sz w:val="22"/>
          <w:szCs w:val="22"/>
        </w:rPr>
        <w:t>,</w:t>
      </w:r>
      <w:r w:rsidRPr="00C81535">
        <w:rPr>
          <w:rFonts w:ascii="Arial" w:hAnsi="Arial" w:cs="Arial"/>
          <w:b/>
          <w:bCs/>
          <w:kern w:val="0"/>
          <w:sz w:val="22"/>
          <w:szCs w:val="22"/>
        </w:rPr>
        <w:t xml:space="preserve"> tra il 1928 e il 1936. </w:t>
      </w:r>
    </w:p>
    <w:p w14:paraId="677AFD57" w14:textId="77777777" w:rsidR="00B01D61" w:rsidRDefault="00B01D61" w:rsidP="001C145C">
      <w:pPr>
        <w:spacing w:line="274" w:lineRule="auto"/>
        <w:jc w:val="both"/>
        <w:rPr>
          <w:rFonts w:ascii="Arial" w:hAnsi="Arial" w:cs="Arial"/>
          <w:kern w:val="0"/>
          <w:sz w:val="22"/>
          <w:szCs w:val="22"/>
        </w:rPr>
      </w:pPr>
    </w:p>
    <w:p w14:paraId="622138EC" w14:textId="77777777" w:rsidR="009E6541" w:rsidRDefault="009E6541" w:rsidP="001C145C">
      <w:pPr>
        <w:spacing w:line="274" w:lineRule="auto"/>
        <w:jc w:val="both"/>
        <w:rPr>
          <w:rFonts w:ascii="Arial" w:hAnsi="Arial" w:cs="Arial"/>
          <w:sz w:val="22"/>
          <w:szCs w:val="22"/>
        </w:rPr>
      </w:pPr>
      <w:r>
        <w:rPr>
          <w:rFonts w:ascii="Arial" w:hAnsi="Arial" w:cs="Arial"/>
          <w:kern w:val="0"/>
          <w:sz w:val="22"/>
          <w:szCs w:val="22"/>
        </w:rPr>
        <w:t xml:space="preserve">La manifattura </w:t>
      </w:r>
      <w:r w:rsidRPr="00C81535">
        <w:rPr>
          <w:rFonts w:ascii="Arial" w:hAnsi="Arial" w:cs="Arial"/>
          <w:kern w:val="0"/>
          <w:sz w:val="22"/>
          <w:szCs w:val="22"/>
        </w:rPr>
        <w:t xml:space="preserve">Lenci appartiene alla cultura della Torino tra le due guerre e a quel decennio cruciale in cui lo sviluppo della fabbrica fordista si confronta con la città della merceologia di lusso, della moda e dell’arredamento d’avanguardia, in </w:t>
      </w:r>
      <w:r w:rsidRPr="00C81535">
        <w:rPr>
          <w:rFonts w:ascii="Arial" w:hAnsi="Arial" w:cs="Arial"/>
          <w:sz w:val="22"/>
          <w:szCs w:val="22"/>
        </w:rPr>
        <w:t>una fase di grande vitalità e di tensione civile, con radicali mutamenti urbanistici e il sorgere di nuove vocazioni, dall’editoria, al cinema, alla moda, alle telecomunicazioni.</w:t>
      </w:r>
      <w:r>
        <w:rPr>
          <w:rFonts w:ascii="Arial" w:hAnsi="Arial" w:cs="Arial"/>
          <w:sz w:val="22"/>
          <w:szCs w:val="22"/>
        </w:rPr>
        <w:t xml:space="preserve"> </w:t>
      </w:r>
    </w:p>
    <w:p w14:paraId="53E3DBB7" w14:textId="196A3112" w:rsidR="00EF7E15" w:rsidRDefault="00C81535" w:rsidP="001C145C">
      <w:pPr>
        <w:spacing w:line="274" w:lineRule="auto"/>
        <w:jc w:val="both"/>
        <w:rPr>
          <w:rFonts w:ascii="Arial" w:hAnsi="Arial" w:cs="Arial"/>
          <w:kern w:val="0"/>
          <w:sz w:val="22"/>
          <w:szCs w:val="22"/>
        </w:rPr>
      </w:pPr>
      <w:r w:rsidRPr="00C81535">
        <w:rPr>
          <w:rFonts w:ascii="Arial" w:hAnsi="Arial" w:cs="Arial"/>
          <w:kern w:val="0"/>
          <w:sz w:val="22"/>
          <w:szCs w:val="22"/>
        </w:rPr>
        <w:t>La collezione</w:t>
      </w:r>
      <w:r w:rsidR="009E6541">
        <w:rPr>
          <w:rFonts w:ascii="Arial" w:hAnsi="Arial" w:cs="Arial"/>
          <w:kern w:val="0"/>
          <w:sz w:val="22"/>
          <w:szCs w:val="22"/>
        </w:rPr>
        <w:t xml:space="preserve"> Ferrero</w:t>
      </w:r>
      <w:r w:rsidRPr="00C81535">
        <w:rPr>
          <w:rFonts w:ascii="Arial" w:hAnsi="Arial" w:cs="Arial"/>
          <w:kern w:val="0"/>
          <w:sz w:val="22"/>
          <w:szCs w:val="22"/>
        </w:rPr>
        <w:t xml:space="preserve"> è composta per due terzi da piccole sculture e per un terzo da oggetti d’uso comune, vasi, ciotole, scatole, lampade, posacenere, candelieri e set da scrivania. </w:t>
      </w:r>
      <w:r w:rsidRPr="00C81535">
        <w:rPr>
          <w:rFonts w:ascii="Arial" w:hAnsi="Arial" w:cs="Arial"/>
          <w:b/>
          <w:bCs/>
          <w:kern w:val="0"/>
          <w:sz w:val="22"/>
          <w:szCs w:val="22"/>
        </w:rPr>
        <w:t xml:space="preserve">Il percorso è articolato in </w:t>
      </w:r>
      <w:r w:rsidR="000D11EF">
        <w:rPr>
          <w:rFonts w:ascii="Arial" w:hAnsi="Arial" w:cs="Arial"/>
          <w:b/>
          <w:bCs/>
          <w:kern w:val="0"/>
          <w:sz w:val="22"/>
          <w:szCs w:val="22"/>
        </w:rPr>
        <w:t>dieci</w:t>
      </w:r>
      <w:r w:rsidRPr="00C81535">
        <w:rPr>
          <w:rFonts w:ascii="Arial" w:hAnsi="Arial" w:cs="Arial"/>
          <w:b/>
          <w:bCs/>
          <w:kern w:val="0"/>
          <w:sz w:val="22"/>
          <w:szCs w:val="22"/>
        </w:rPr>
        <w:t xml:space="preserve"> temi che rendono omaggio alla varietà di soggetti e stor</w:t>
      </w:r>
      <w:r w:rsidR="009A4E9D">
        <w:rPr>
          <w:rFonts w:ascii="Arial" w:hAnsi="Arial" w:cs="Arial"/>
          <w:b/>
          <w:bCs/>
          <w:kern w:val="0"/>
          <w:sz w:val="22"/>
          <w:szCs w:val="22"/>
        </w:rPr>
        <w:t xml:space="preserve">ie esplorati dai creatori della </w:t>
      </w:r>
      <w:r w:rsidRPr="00C81535">
        <w:rPr>
          <w:rFonts w:ascii="Arial" w:hAnsi="Arial" w:cs="Arial"/>
          <w:b/>
          <w:bCs/>
          <w:kern w:val="0"/>
          <w:sz w:val="22"/>
          <w:szCs w:val="22"/>
        </w:rPr>
        <w:t>Lenci:</w:t>
      </w:r>
      <w:r w:rsidRPr="00C81535">
        <w:rPr>
          <w:rFonts w:ascii="Arial" w:hAnsi="Arial" w:cs="Arial"/>
          <w:kern w:val="0"/>
          <w:sz w:val="22"/>
          <w:szCs w:val="22"/>
        </w:rPr>
        <w:t xml:space="preserve"> </w:t>
      </w:r>
      <w:r w:rsidR="000D11EF">
        <w:rPr>
          <w:rFonts w:ascii="Arial" w:hAnsi="Arial" w:cs="Arial"/>
          <w:kern w:val="0"/>
          <w:sz w:val="22"/>
          <w:szCs w:val="22"/>
        </w:rPr>
        <w:t xml:space="preserve">la donna moderna, </w:t>
      </w:r>
      <w:r w:rsidRPr="00C81535">
        <w:rPr>
          <w:rFonts w:ascii="Arial" w:hAnsi="Arial" w:cs="Arial"/>
          <w:kern w:val="0"/>
          <w:sz w:val="22"/>
          <w:szCs w:val="22"/>
        </w:rPr>
        <w:t>la donna ideale, la donna reale, il tempo e le stagioni, innamorati, scene di vita, miti e storie, il mondo nel vaso, la fiaba e le maschere, animali.</w:t>
      </w:r>
      <w:r w:rsidR="00007FEA">
        <w:rPr>
          <w:rFonts w:ascii="Arial" w:hAnsi="Arial" w:cs="Arial"/>
          <w:kern w:val="0"/>
          <w:sz w:val="22"/>
          <w:szCs w:val="22"/>
        </w:rPr>
        <w:t xml:space="preserve"> </w:t>
      </w:r>
      <w:r w:rsidR="009A4E9D" w:rsidRPr="009A4E9D">
        <w:rPr>
          <w:rFonts w:ascii="Arial" w:hAnsi="Arial" w:cs="Arial"/>
          <w:b/>
          <w:kern w:val="0"/>
          <w:sz w:val="22"/>
          <w:szCs w:val="22"/>
        </w:rPr>
        <w:t>L’allestimento progettato da Loredana Iacopino modella lo spazio con un nastro bianco sinuoso</w:t>
      </w:r>
      <w:r w:rsidR="009E6541">
        <w:rPr>
          <w:rFonts w:ascii="Arial" w:hAnsi="Arial" w:cs="Arial"/>
          <w:b/>
          <w:kern w:val="0"/>
          <w:sz w:val="22"/>
          <w:szCs w:val="22"/>
        </w:rPr>
        <w:t>,</w:t>
      </w:r>
      <w:r w:rsidR="009A4E9D" w:rsidRPr="009A4E9D">
        <w:rPr>
          <w:rFonts w:ascii="Arial" w:hAnsi="Arial" w:cs="Arial"/>
          <w:b/>
          <w:kern w:val="0"/>
          <w:sz w:val="22"/>
          <w:szCs w:val="22"/>
        </w:rPr>
        <w:t xml:space="preserve"> che accompagna il </w:t>
      </w:r>
      <w:r w:rsidR="009A4E9D">
        <w:rPr>
          <w:rFonts w:ascii="Arial" w:hAnsi="Arial" w:cs="Arial"/>
          <w:b/>
          <w:kern w:val="0"/>
          <w:sz w:val="22"/>
          <w:szCs w:val="22"/>
        </w:rPr>
        <w:t>pubblico</w:t>
      </w:r>
      <w:r w:rsidR="009A4E9D" w:rsidRPr="009A4E9D">
        <w:rPr>
          <w:rFonts w:ascii="Arial" w:hAnsi="Arial" w:cs="Arial"/>
          <w:b/>
          <w:kern w:val="0"/>
          <w:sz w:val="22"/>
          <w:szCs w:val="22"/>
        </w:rPr>
        <w:t xml:space="preserve"> alla scoperta delle collezioni, dove </w:t>
      </w:r>
      <w:r w:rsidR="009E6541">
        <w:rPr>
          <w:rFonts w:ascii="Arial" w:hAnsi="Arial" w:cs="Arial"/>
          <w:b/>
          <w:kern w:val="0"/>
          <w:sz w:val="22"/>
          <w:szCs w:val="22"/>
        </w:rPr>
        <w:t>forma e colore</w:t>
      </w:r>
      <w:r w:rsidR="009A4E9D" w:rsidRPr="009A4E9D">
        <w:rPr>
          <w:rFonts w:ascii="Arial" w:hAnsi="Arial" w:cs="Arial"/>
          <w:b/>
          <w:kern w:val="0"/>
          <w:sz w:val="22"/>
          <w:szCs w:val="22"/>
        </w:rPr>
        <w:t xml:space="preserve"> diven</w:t>
      </w:r>
      <w:r w:rsidR="008E2C43">
        <w:rPr>
          <w:rFonts w:ascii="Arial" w:hAnsi="Arial" w:cs="Arial"/>
          <w:b/>
          <w:kern w:val="0"/>
          <w:sz w:val="22"/>
          <w:szCs w:val="22"/>
        </w:rPr>
        <w:t>ta</w:t>
      </w:r>
      <w:r w:rsidR="009E6541">
        <w:rPr>
          <w:rFonts w:ascii="Arial" w:hAnsi="Arial" w:cs="Arial"/>
          <w:b/>
          <w:kern w:val="0"/>
          <w:sz w:val="22"/>
          <w:szCs w:val="22"/>
        </w:rPr>
        <w:t>no</w:t>
      </w:r>
      <w:r w:rsidR="008E2C43">
        <w:rPr>
          <w:rFonts w:ascii="Arial" w:hAnsi="Arial" w:cs="Arial"/>
          <w:b/>
          <w:kern w:val="0"/>
          <w:sz w:val="22"/>
          <w:szCs w:val="22"/>
        </w:rPr>
        <w:t xml:space="preserve"> protagonist</w:t>
      </w:r>
      <w:r w:rsidR="009E6541">
        <w:rPr>
          <w:rFonts w:ascii="Arial" w:hAnsi="Arial" w:cs="Arial"/>
          <w:b/>
          <w:kern w:val="0"/>
          <w:sz w:val="22"/>
          <w:szCs w:val="22"/>
        </w:rPr>
        <w:t>i</w:t>
      </w:r>
      <w:r w:rsidR="00F95AE3">
        <w:rPr>
          <w:rFonts w:ascii="Arial" w:hAnsi="Arial" w:cs="Arial"/>
          <w:kern w:val="0"/>
          <w:sz w:val="22"/>
          <w:szCs w:val="22"/>
        </w:rPr>
        <w:t xml:space="preserve">. L’esposizione </w:t>
      </w:r>
      <w:r w:rsidR="009E6541">
        <w:rPr>
          <w:rFonts w:ascii="Arial" w:hAnsi="Arial" w:cs="Arial"/>
          <w:kern w:val="0"/>
          <w:sz w:val="22"/>
          <w:szCs w:val="22"/>
        </w:rPr>
        <w:t>costituisce un</w:t>
      </w:r>
      <w:r w:rsidR="00007FEA" w:rsidRPr="00007FEA">
        <w:rPr>
          <w:rFonts w:ascii="Arial" w:hAnsi="Arial" w:cs="Arial"/>
          <w:kern w:val="0"/>
          <w:sz w:val="22"/>
          <w:szCs w:val="22"/>
        </w:rPr>
        <w:t xml:space="preserve"> ideale prolungamento delle sale dedicate al collezionismo di Riccardo Gualino, in un passaggio che dal gusto colto e sofisticato del grande imprenditore si frantuma nello scintillante repertorio di eleganti oggetti d’arredo destinati al pubblico borghese, caratterizzato dalla fusione di temi e di stili che accolgono motivi di ispirazione viennese, geometrie futuriste, richiami all’antico e rimandi alla pittura del </w:t>
      </w:r>
      <w:r w:rsidR="00555DD6" w:rsidRPr="00007FEA">
        <w:rPr>
          <w:rFonts w:ascii="Arial" w:hAnsi="Arial" w:cs="Arial"/>
          <w:kern w:val="0"/>
          <w:sz w:val="22"/>
          <w:szCs w:val="22"/>
        </w:rPr>
        <w:t>post-impressionismo</w:t>
      </w:r>
      <w:r w:rsidR="00007FEA" w:rsidRPr="00007FEA">
        <w:rPr>
          <w:rFonts w:ascii="Arial" w:hAnsi="Arial" w:cs="Arial"/>
          <w:kern w:val="0"/>
          <w:sz w:val="22"/>
          <w:szCs w:val="22"/>
        </w:rPr>
        <w:t xml:space="preserve"> francese.</w:t>
      </w:r>
      <w:r w:rsidR="009E3B77">
        <w:rPr>
          <w:rFonts w:ascii="Arial" w:hAnsi="Arial" w:cs="Arial"/>
          <w:kern w:val="0"/>
          <w:sz w:val="22"/>
          <w:szCs w:val="22"/>
        </w:rPr>
        <w:t xml:space="preserve"> </w:t>
      </w:r>
    </w:p>
    <w:p w14:paraId="7142DAF7" w14:textId="7C9D8BC5" w:rsidR="009E6541" w:rsidRDefault="00615462" w:rsidP="001C145C">
      <w:pPr>
        <w:spacing w:line="274" w:lineRule="auto"/>
        <w:jc w:val="both"/>
        <w:rPr>
          <w:rFonts w:ascii="Arial" w:hAnsi="Arial" w:cs="Arial"/>
          <w:sz w:val="22"/>
          <w:szCs w:val="22"/>
        </w:rPr>
      </w:pPr>
      <w:r w:rsidRPr="00C81535">
        <w:rPr>
          <w:rFonts w:ascii="Arial" w:hAnsi="Arial" w:cs="Arial"/>
          <w:sz w:val="22"/>
          <w:szCs w:val="22"/>
        </w:rPr>
        <w:lastRenderedPageBreak/>
        <w:t xml:space="preserve">La storia della </w:t>
      </w:r>
      <w:r w:rsidR="00827DB8">
        <w:rPr>
          <w:rFonts w:ascii="Arial" w:hAnsi="Arial" w:cs="Arial"/>
          <w:sz w:val="22"/>
          <w:szCs w:val="22"/>
        </w:rPr>
        <w:t>Lenci</w:t>
      </w:r>
      <w:r w:rsidRPr="00C81535">
        <w:rPr>
          <w:rFonts w:ascii="Arial" w:hAnsi="Arial" w:cs="Arial"/>
          <w:sz w:val="22"/>
          <w:szCs w:val="22"/>
        </w:rPr>
        <w:t xml:space="preserve"> </w:t>
      </w:r>
      <w:r w:rsidRPr="00C81535">
        <w:rPr>
          <w:rFonts w:ascii="Arial" w:hAnsi="Arial" w:cs="Arial"/>
          <w:kern w:val="0"/>
          <w:sz w:val="22"/>
          <w:szCs w:val="22"/>
        </w:rPr>
        <w:t>i</w:t>
      </w:r>
      <w:r w:rsidRPr="00C81535">
        <w:rPr>
          <w:rFonts w:ascii="Arial" w:hAnsi="Arial" w:cs="Arial"/>
          <w:sz w:val="22"/>
          <w:szCs w:val="22"/>
        </w:rPr>
        <w:t>nizia nel 1919</w:t>
      </w:r>
      <w:r w:rsidR="00942D31">
        <w:rPr>
          <w:rFonts w:ascii="Arial" w:hAnsi="Arial" w:cs="Arial"/>
          <w:sz w:val="22"/>
          <w:szCs w:val="22"/>
        </w:rPr>
        <w:t>,</w:t>
      </w:r>
      <w:r w:rsidRPr="00C81535">
        <w:rPr>
          <w:rFonts w:ascii="Arial" w:hAnsi="Arial" w:cs="Arial"/>
          <w:sz w:val="22"/>
          <w:szCs w:val="22"/>
        </w:rPr>
        <w:t xml:space="preserve"> quando i coniugi </w:t>
      </w:r>
      <w:r w:rsidRPr="003E737A">
        <w:rPr>
          <w:rFonts w:ascii="Arial" w:hAnsi="Arial" w:cs="Arial"/>
          <w:b/>
          <w:bCs/>
          <w:sz w:val="22"/>
          <w:szCs w:val="22"/>
        </w:rPr>
        <w:t>Elena König ed Enrico Scavini</w:t>
      </w:r>
      <w:r w:rsidRPr="00C81535">
        <w:rPr>
          <w:rFonts w:ascii="Arial" w:hAnsi="Arial" w:cs="Arial"/>
          <w:sz w:val="22"/>
          <w:szCs w:val="22"/>
        </w:rPr>
        <w:t xml:space="preserve"> fondano a Torino la fabbrica con l'obiettivo di dar vita a una produzione di giocattoli, bambole, confezioni, articoli di vestiario e arredamenti per la casa. La scelta di avviare una nuova produzione di statuette in terraglia smaltata si affaccia con l’Esposizione Internazionale di Parigi del 1925 dedicata alle arti decorative, che sancisce i caratteri di ciò che da allora viene definito lo </w:t>
      </w:r>
      <w:r w:rsidRPr="00243EB0">
        <w:rPr>
          <w:rFonts w:ascii="Arial" w:hAnsi="Arial" w:cs="Arial"/>
          <w:i/>
          <w:sz w:val="22"/>
          <w:szCs w:val="22"/>
        </w:rPr>
        <w:t>Stile 1925</w:t>
      </w:r>
      <w:r w:rsidRPr="00C81535">
        <w:rPr>
          <w:rFonts w:ascii="Arial" w:hAnsi="Arial" w:cs="Arial"/>
          <w:sz w:val="22"/>
          <w:szCs w:val="22"/>
        </w:rPr>
        <w:t xml:space="preserve">, poi Art Déco: una cifra che fonde eleganza formale e ritmicità compositiva, ricchezza dei materiali, citazioni colte da civiltà del passato ed esuberanza d’ornato. Inizia così un'avventura produttiva e commerciale che dal 1928, data della prima presentazione pubblica, giunge fino al 1964. </w:t>
      </w:r>
    </w:p>
    <w:p w14:paraId="3F946D6A" w14:textId="0DF77D55" w:rsidR="00C81535" w:rsidRDefault="00615462" w:rsidP="001C145C">
      <w:pPr>
        <w:spacing w:line="274" w:lineRule="auto"/>
        <w:jc w:val="both"/>
        <w:rPr>
          <w:rFonts w:ascii="Arial" w:hAnsi="Arial" w:cs="Arial"/>
          <w:kern w:val="0"/>
          <w:sz w:val="22"/>
          <w:szCs w:val="22"/>
        </w:rPr>
      </w:pPr>
      <w:r w:rsidRPr="00C81535">
        <w:rPr>
          <w:rFonts w:ascii="Arial" w:hAnsi="Arial" w:cs="Arial"/>
          <w:sz w:val="22"/>
          <w:szCs w:val="22"/>
        </w:rPr>
        <w:t>La scelta degli Scavini risponde alla più ampia es</w:t>
      </w:r>
      <w:r w:rsidR="00EF7E15">
        <w:rPr>
          <w:rFonts w:ascii="Arial" w:hAnsi="Arial" w:cs="Arial"/>
          <w:sz w:val="22"/>
          <w:szCs w:val="22"/>
        </w:rPr>
        <w:t>emplificazione delle tipologie</w:t>
      </w:r>
      <w:r w:rsidRPr="00C81535">
        <w:rPr>
          <w:rFonts w:ascii="Arial" w:hAnsi="Arial" w:cs="Arial"/>
          <w:sz w:val="22"/>
          <w:szCs w:val="22"/>
        </w:rPr>
        <w:t xml:space="preserve">, con l'obiettivo di creare un repertorio di oggetti eleganti, adatti a un pubblico borghese dal gusto cosmopolita e moderno, con uno stile che sperimenta una morbida fusione di temi giocosi e ironici, in cui </w:t>
      </w:r>
      <w:r w:rsidR="002B4BF5">
        <w:rPr>
          <w:rFonts w:ascii="Arial" w:hAnsi="Arial" w:cs="Arial"/>
          <w:sz w:val="22"/>
          <w:szCs w:val="22"/>
        </w:rPr>
        <w:t>è maestro</w:t>
      </w:r>
      <w:r w:rsidR="002B4BF5" w:rsidRPr="00243EB0">
        <w:rPr>
          <w:rFonts w:ascii="Arial" w:hAnsi="Arial" w:cs="Arial"/>
          <w:b/>
          <w:sz w:val="22"/>
          <w:szCs w:val="22"/>
        </w:rPr>
        <w:t xml:space="preserve"> </w:t>
      </w:r>
      <w:r w:rsidR="00243EB0" w:rsidRPr="00243EB0">
        <w:rPr>
          <w:rFonts w:ascii="Arial" w:hAnsi="Arial" w:cs="Arial"/>
          <w:b/>
          <w:sz w:val="22"/>
          <w:szCs w:val="22"/>
        </w:rPr>
        <w:t xml:space="preserve">Mario </w:t>
      </w:r>
      <w:r w:rsidRPr="00243EB0">
        <w:rPr>
          <w:rFonts w:ascii="Arial" w:hAnsi="Arial" w:cs="Arial"/>
          <w:b/>
          <w:sz w:val="22"/>
          <w:szCs w:val="22"/>
        </w:rPr>
        <w:t>Sturani</w:t>
      </w:r>
      <w:r w:rsidR="00243EB0" w:rsidRPr="00C81535">
        <w:rPr>
          <w:rFonts w:ascii="Arial" w:hAnsi="Arial" w:cs="Arial"/>
          <w:kern w:val="0"/>
          <w:sz w:val="22"/>
          <w:szCs w:val="22"/>
        </w:rPr>
        <w:t xml:space="preserve">, amico fraterno di Cesare Pavese e legato </w:t>
      </w:r>
      <w:r w:rsidR="00243EB0">
        <w:rPr>
          <w:rFonts w:ascii="Arial" w:hAnsi="Arial" w:cs="Arial"/>
          <w:kern w:val="0"/>
          <w:sz w:val="22"/>
          <w:szCs w:val="22"/>
        </w:rPr>
        <w:t xml:space="preserve">al </w:t>
      </w:r>
      <w:r w:rsidR="00243EB0" w:rsidRPr="00C81535">
        <w:rPr>
          <w:rFonts w:ascii="Arial" w:hAnsi="Arial" w:cs="Arial"/>
          <w:kern w:val="0"/>
          <w:sz w:val="22"/>
          <w:szCs w:val="22"/>
        </w:rPr>
        <w:t>circolo dei compagni del liceo D’Azeglio</w:t>
      </w:r>
      <w:r w:rsidR="00243EB0">
        <w:rPr>
          <w:rFonts w:ascii="Arial" w:hAnsi="Arial" w:cs="Arial"/>
          <w:sz w:val="22"/>
          <w:szCs w:val="22"/>
        </w:rPr>
        <w:t>;</w:t>
      </w:r>
      <w:r w:rsidRPr="00C81535">
        <w:rPr>
          <w:rFonts w:ascii="Arial" w:hAnsi="Arial" w:cs="Arial"/>
          <w:sz w:val="22"/>
          <w:szCs w:val="22"/>
        </w:rPr>
        <w:t xml:space="preserve"> ma anche scene di vita contadina e popolare, in cui primeggiano i coniugi </w:t>
      </w:r>
      <w:r w:rsidRPr="00EF7E15">
        <w:rPr>
          <w:rFonts w:ascii="Arial" w:hAnsi="Arial" w:cs="Arial"/>
          <w:b/>
          <w:sz w:val="22"/>
          <w:szCs w:val="22"/>
        </w:rPr>
        <w:t>Ines e Giovanni Grande</w:t>
      </w:r>
      <w:r w:rsidR="00EF7E15">
        <w:rPr>
          <w:rFonts w:ascii="Arial" w:hAnsi="Arial" w:cs="Arial"/>
          <w:sz w:val="22"/>
          <w:szCs w:val="22"/>
        </w:rPr>
        <w:t>;</w:t>
      </w:r>
      <w:r w:rsidRPr="00C81535">
        <w:rPr>
          <w:rFonts w:ascii="Arial" w:hAnsi="Arial" w:cs="Arial"/>
          <w:sz w:val="22"/>
          <w:szCs w:val="22"/>
        </w:rPr>
        <w:t xml:space="preserve"> nudi arcaici e modernissimi come quelli di </w:t>
      </w:r>
      <w:r w:rsidRPr="00243EB0">
        <w:rPr>
          <w:rFonts w:ascii="Arial" w:hAnsi="Arial" w:cs="Arial"/>
          <w:b/>
          <w:sz w:val="22"/>
          <w:szCs w:val="22"/>
        </w:rPr>
        <w:t>Gigi Chessa</w:t>
      </w:r>
      <w:r w:rsidRPr="00C81535">
        <w:rPr>
          <w:rFonts w:ascii="Arial" w:hAnsi="Arial" w:cs="Arial"/>
          <w:sz w:val="22"/>
          <w:szCs w:val="22"/>
        </w:rPr>
        <w:t xml:space="preserve">, </w:t>
      </w:r>
      <w:r w:rsidR="00243EB0" w:rsidRPr="00C81535">
        <w:rPr>
          <w:rFonts w:ascii="Arial" w:hAnsi="Arial" w:cs="Arial"/>
          <w:kern w:val="0"/>
          <w:sz w:val="22"/>
          <w:szCs w:val="22"/>
        </w:rPr>
        <w:t>dal 1929 nel Gruppo dei Sei di Torino</w:t>
      </w:r>
      <w:r w:rsidR="00243EB0">
        <w:rPr>
          <w:rFonts w:ascii="Arial" w:hAnsi="Arial" w:cs="Arial"/>
          <w:kern w:val="0"/>
          <w:sz w:val="22"/>
          <w:szCs w:val="22"/>
        </w:rPr>
        <w:t>;</w:t>
      </w:r>
      <w:r w:rsidR="00243EB0" w:rsidRPr="00C81535">
        <w:rPr>
          <w:rFonts w:ascii="Arial" w:hAnsi="Arial" w:cs="Arial"/>
          <w:sz w:val="22"/>
          <w:szCs w:val="22"/>
        </w:rPr>
        <w:t xml:space="preserve"> </w:t>
      </w:r>
      <w:r w:rsidRPr="00C81535">
        <w:rPr>
          <w:rFonts w:ascii="Arial" w:hAnsi="Arial" w:cs="Arial"/>
          <w:sz w:val="22"/>
          <w:szCs w:val="22"/>
        </w:rPr>
        <w:t>soggetti naturalistici</w:t>
      </w:r>
      <w:r w:rsidR="00243EB0">
        <w:rPr>
          <w:rFonts w:ascii="Arial" w:hAnsi="Arial" w:cs="Arial"/>
          <w:sz w:val="22"/>
          <w:szCs w:val="22"/>
        </w:rPr>
        <w:t xml:space="preserve"> </w:t>
      </w:r>
      <w:r w:rsidR="00243EB0">
        <w:rPr>
          <w:rFonts w:ascii="Arial" w:hAnsi="Arial" w:cs="Arial"/>
          <w:kern w:val="0"/>
          <w:sz w:val="22"/>
          <w:szCs w:val="22"/>
        </w:rPr>
        <w:t>sulle</w:t>
      </w:r>
      <w:r w:rsidR="00243EB0" w:rsidRPr="00C81535">
        <w:rPr>
          <w:rFonts w:ascii="Arial" w:hAnsi="Arial" w:cs="Arial"/>
          <w:kern w:val="0"/>
          <w:sz w:val="22"/>
          <w:szCs w:val="22"/>
        </w:rPr>
        <w:t xml:space="preserve"> orme degli </w:t>
      </w:r>
      <w:r w:rsidR="00243EB0" w:rsidRPr="00C81535">
        <w:rPr>
          <w:rFonts w:ascii="Arial" w:hAnsi="Arial" w:cs="Arial"/>
          <w:i/>
          <w:iCs/>
          <w:kern w:val="0"/>
          <w:sz w:val="22"/>
          <w:szCs w:val="22"/>
        </w:rPr>
        <w:t>animalier</w:t>
      </w:r>
      <w:r w:rsidR="00243EB0" w:rsidRPr="00C81535">
        <w:rPr>
          <w:rFonts w:ascii="Arial" w:hAnsi="Arial" w:cs="Arial"/>
          <w:kern w:val="0"/>
          <w:sz w:val="22"/>
          <w:szCs w:val="22"/>
        </w:rPr>
        <w:t xml:space="preserve"> francesi</w:t>
      </w:r>
      <w:r w:rsidRPr="00C81535">
        <w:rPr>
          <w:rFonts w:ascii="Arial" w:hAnsi="Arial" w:cs="Arial"/>
          <w:sz w:val="22"/>
          <w:szCs w:val="22"/>
        </w:rPr>
        <w:t xml:space="preserve">, modellati da </w:t>
      </w:r>
      <w:r w:rsidRPr="00243EB0">
        <w:rPr>
          <w:rFonts w:ascii="Arial" w:hAnsi="Arial" w:cs="Arial"/>
          <w:b/>
          <w:sz w:val="22"/>
          <w:szCs w:val="22"/>
        </w:rPr>
        <w:t xml:space="preserve">Felice </w:t>
      </w:r>
      <w:proofErr w:type="spellStart"/>
      <w:r w:rsidRPr="00243EB0">
        <w:rPr>
          <w:rFonts w:ascii="Arial" w:hAnsi="Arial" w:cs="Arial"/>
          <w:b/>
          <w:sz w:val="22"/>
          <w:szCs w:val="22"/>
        </w:rPr>
        <w:t>Tosalli</w:t>
      </w:r>
      <w:proofErr w:type="spellEnd"/>
      <w:r w:rsidR="00243EB0">
        <w:rPr>
          <w:rFonts w:ascii="Arial" w:hAnsi="Arial" w:cs="Arial"/>
          <w:sz w:val="22"/>
          <w:szCs w:val="22"/>
        </w:rPr>
        <w:t>;</w:t>
      </w:r>
      <w:r w:rsidRPr="00C81535">
        <w:rPr>
          <w:rFonts w:ascii="Arial" w:hAnsi="Arial" w:cs="Arial"/>
          <w:sz w:val="22"/>
          <w:szCs w:val="22"/>
        </w:rPr>
        <w:t xml:space="preserve"> ninfe e principesse delle favole di </w:t>
      </w:r>
      <w:r w:rsidRPr="00243EB0">
        <w:rPr>
          <w:rFonts w:ascii="Arial" w:hAnsi="Arial" w:cs="Arial"/>
          <w:b/>
          <w:sz w:val="22"/>
          <w:szCs w:val="22"/>
        </w:rPr>
        <w:t>Nillo Beltrami</w:t>
      </w:r>
      <w:r w:rsidRPr="00C81535">
        <w:rPr>
          <w:rFonts w:ascii="Arial" w:hAnsi="Arial" w:cs="Arial"/>
          <w:sz w:val="22"/>
          <w:szCs w:val="22"/>
        </w:rPr>
        <w:t xml:space="preserve">, </w:t>
      </w:r>
      <w:r w:rsidRPr="00243EB0">
        <w:rPr>
          <w:rFonts w:ascii="Arial" w:hAnsi="Arial" w:cs="Arial"/>
          <w:b/>
          <w:sz w:val="22"/>
          <w:szCs w:val="22"/>
        </w:rPr>
        <w:t xml:space="preserve">Abele </w:t>
      </w:r>
      <w:proofErr w:type="spellStart"/>
      <w:r w:rsidRPr="00243EB0">
        <w:rPr>
          <w:rFonts w:ascii="Arial" w:hAnsi="Arial" w:cs="Arial"/>
          <w:b/>
          <w:sz w:val="22"/>
          <w:szCs w:val="22"/>
        </w:rPr>
        <w:t>Jacopi</w:t>
      </w:r>
      <w:proofErr w:type="spellEnd"/>
      <w:r w:rsidRPr="00C81535">
        <w:rPr>
          <w:rFonts w:ascii="Arial" w:hAnsi="Arial" w:cs="Arial"/>
          <w:sz w:val="22"/>
          <w:szCs w:val="22"/>
        </w:rPr>
        <w:t xml:space="preserve">, </w:t>
      </w:r>
      <w:r w:rsidRPr="00243EB0">
        <w:rPr>
          <w:rFonts w:ascii="Arial" w:hAnsi="Arial" w:cs="Arial"/>
          <w:b/>
          <w:sz w:val="22"/>
          <w:szCs w:val="22"/>
        </w:rPr>
        <w:t>Claudia Formica</w:t>
      </w:r>
      <w:r w:rsidRPr="00C81535">
        <w:rPr>
          <w:rFonts w:ascii="Arial" w:hAnsi="Arial" w:cs="Arial"/>
          <w:sz w:val="22"/>
          <w:szCs w:val="22"/>
        </w:rPr>
        <w:t xml:space="preserve"> e </w:t>
      </w:r>
      <w:r w:rsidRPr="00243EB0">
        <w:rPr>
          <w:rFonts w:ascii="Arial" w:hAnsi="Arial" w:cs="Arial"/>
          <w:b/>
          <w:sz w:val="22"/>
          <w:szCs w:val="22"/>
        </w:rPr>
        <w:t>Sandro Vacchetti</w:t>
      </w:r>
      <w:r w:rsidRPr="00C81535">
        <w:rPr>
          <w:rFonts w:ascii="Arial" w:hAnsi="Arial" w:cs="Arial"/>
          <w:sz w:val="22"/>
          <w:szCs w:val="22"/>
        </w:rPr>
        <w:t xml:space="preserve">, fino all'interpretazione scanzonata della donna moderna di </w:t>
      </w:r>
      <w:r w:rsidRPr="00243EB0">
        <w:rPr>
          <w:rFonts w:ascii="Arial" w:hAnsi="Arial" w:cs="Arial"/>
          <w:b/>
          <w:sz w:val="22"/>
          <w:szCs w:val="22"/>
        </w:rPr>
        <w:t>Elena König Scavini</w:t>
      </w:r>
      <w:r w:rsidRPr="00C81535">
        <w:rPr>
          <w:rFonts w:ascii="Arial" w:hAnsi="Arial" w:cs="Arial"/>
          <w:sz w:val="22"/>
          <w:szCs w:val="22"/>
        </w:rPr>
        <w:t xml:space="preserve"> e di </w:t>
      </w:r>
      <w:r w:rsidRPr="00243EB0">
        <w:rPr>
          <w:rFonts w:ascii="Arial" w:hAnsi="Arial" w:cs="Arial"/>
          <w:b/>
          <w:sz w:val="22"/>
          <w:szCs w:val="22"/>
        </w:rPr>
        <w:t>Abele Jacopi</w:t>
      </w:r>
      <w:r w:rsidRPr="00C81535">
        <w:rPr>
          <w:rFonts w:ascii="Arial" w:hAnsi="Arial" w:cs="Arial"/>
          <w:sz w:val="22"/>
          <w:szCs w:val="22"/>
        </w:rPr>
        <w:t xml:space="preserve">. </w:t>
      </w:r>
      <w:r w:rsidR="001C145C">
        <w:rPr>
          <w:rFonts w:ascii="Arial" w:hAnsi="Arial" w:cs="Arial"/>
          <w:kern w:val="0"/>
          <w:sz w:val="22"/>
          <w:szCs w:val="22"/>
        </w:rPr>
        <w:t xml:space="preserve">Le ceramiche </w:t>
      </w:r>
      <w:r>
        <w:rPr>
          <w:rFonts w:ascii="Arial" w:hAnsi="Arial" w:cs="Arial"/>
          <w:kern w:val="0"/>
          <w:sz w:val="22"/>
          <w:szCs w:val="22"/>
        </w:rPr>
        <w:t xml:space="preserve">della collezione Ferrero </w:t>
      </w:r>
      <w:r w:rsidR="00C81535" w:rsidRPr="00C81535">
        <w:rPr>
          <w:rFonts w:ascii="Arial" w:hAnsi="Arial" w:cs="Arial"/>
          <w:kern w:val="0"/>
          <w:sz w:val="22"/>
          <w:szCs w:val="22"/>
        </w:rPr>
        <w:t>documentano</w:t>
      </w:r>
      <w:r w:rsidR="00007FEA">
        <w:rPr>
          <w:rFonts w:ascii="Arial" w:hAnsi="Arial" w:cs="Arial"/>
          <w:kern w:val="0"/>
          <w:sz w:val="22"/>
          <w:szCs w:val="22"/>
        </w:rPr>
        <w:t xml:space="preserve"> </w:t>
      </w:r>
      <w:r w:rsidR="009E6541">
        <w:rPr>
          <w:rFonts w:ascii="Arial" w:hAnsi="Arial" w:cs="Arial"/>
          <w:kern w:val="0"/>
          <w:sz w:val="22"/>
          <w:szCs w:val="22"/>
        </w:rPr>
        <w:t>anche</w:t>
      </w:r>
      <w:r w:rsidR="00EF7E15">
        <w:rPr>
          <w:rFonts w:ascii="Arial" w:hAnsi="Arial" w:cs="Arial"/>
          <w:kern w:val="0"/>
          <w:sz w:val="22"/>
          <w:szCs w:val="22"/>
        </w:rPr>
        <w:t xml:space="preserve"> </w:t>
      </w:r>
      <w:r w:rsidR="00C81535" w:rsidRPr="00C81535">
        <w:rPr>
          <w:rFonts w:ascii="Arial" w:hAnsi="Arial" w:cs="Arial"/>
          <w:kern w:val="0"/>
          <w:sz w:val="22"/>
          <w:szCs w:val="22"/>
        </w:rPr>
        <w:t xml:space="preserve">l’attività di figure di punta della cultura cittadina </w:t>
      </w:r>
      <w:r w:rsidR="009E6541">
        <w:rPr>
          <w:rFonts w:ascii="Arial" w:hAnsi="Arial" w:cs="Arial"/>
          <w:kern w:val="0"/>
          <w:sz w:val="22"/>
          <w:szCs w:val="22"/>
        </w:rPr>
        <w:t>degli anni Venti</w:t>
      </w:r>
      <w:r w:rsidR="002B4BF5">
        <w:rPr>
          <w:rFonts w:ascii="Arial" w:hAnsi="Arial" w:cs="Arial"/>
          <w:kern w:val="0"/>
          <w:sz w:val="22"/>
          <w:szCs w:val="22"/>
        </w:rPr>
        <w:t>,</w:t>
      </w:r>
      <w:r w:rsidR="00C81535" w:rsidRPr="00C81535">
        <w:rPr>
          <w:rFonts w:ascii="Arial" w:hAnsi="Arial" w:cs="Arial"/>
          <w:kern w:val="0"/>
          <w:sz w:val="22"/>
          <w:szCs w:val="22"/>
        </w:rPr>
        <w:t xml:space="preserve"> come</w:t>
      </w:r>
      <w:r w:rsidR="009E6541">
        <w:rPr>
          <w:rFonts w:ascii="Arial" w:hAnsi="Arial" w:cs="Arial"/>
          <w:kern w:val="0"/>
          <w:sz w:val="22"/>
          <w:szCs w:val="22"/>
        </w:rPr>
        <w:t xml:space="preserve"> il pittore</w:t>
      </w:r>
      <w:r w:rsidR="00243EB0">
        <w:rPr>
          <w:rFonts w:ascii="Arial" w:hAnsi="Arial" w:cs="Arial"/>
          <w:kern w:val="0"/>
          <w:sz w:val="22"/>
          <w:szCs w:val="22"/>
        </w:rPr>
        <w:t xml:space="preserve"> </w:t>
      </w:r>
      <w:r w:rsidR="00C81535" w:rsidRPr="00C81535">
        <w:rPr>
          <w:rFonts w:ascii="Arial" w:hAnsi="Arial" w:cs="Arial"/>
          <w:b/>
          <w:bCs/>
          <w:kern w:val="0"/>
          <w:sz w:val="22"/>
          <w:szCs w:val="22"/>
        </w:rPr>
        <w:t>Giulio Da Milano</w:t>
      </w:r>
      <w:r w:rsidR="00C81535" w:rsidRPr="00C81535">
        <w:rPr>
          <w:rFonts w:ascii="Arial" w:hAnsi="Arial" w:cs="Arial"/>
          <w:kern w:val="0"/>
          <w:sz w:val="22"/>
          <w:szCs w:val="22"/>
        </w:rPr>
        <w:t xml:space="preserve">, sodale di Edoardo Persico, </w:t>
      </w:r>
      <w:r w:rsidR="009E6541" w:rsidRPr="00C81535">
        <w:rPr>
          <w:rFonts w:ascii="Arial" w:hAnsi="Arial" w:cs="Arial"/>
          <w:b/>
          <w:bCs/>
          <w:kern w:val="0"/>
          <w:sz w:val="22"/>
          <w:szCs w:val="22"/>
        </w:rPr>
        <w:t>Massimo Quaglino</w:t>
      </w:r>
      <w:r w:rsidR="009E6541">
        <w:rPr>
          <w:rFonts w:ascii="Arial" w:hAnsi="Arial" w:cs="Arial"/>
          <w:kern w:val="0"/>
          <w:sz w:val="22"/>
          <w:szCs w:val="22"/>
        </w:rPr>
        <w:t xml:space="preserve"> e </w:t>
      </w:r>
      <w:r w:rsidR="009E6541">
        <w:rPr>
          <w:rFonts w:ascii="Arial" w:hAnsi="Arial" w:cs="Arial"/>
          <w:b/>
          <w:bCs/>
          <w:kern w:val="0"/>
          <w:sz w:val="22"/>
          <w:szCs w:val="22"/>
        </w:rPr>
        <w:t xml:space="preserve">Giuseppe Porcheddu, </w:t>
      </w:r>
      <w:r w:rsidR="00C81535" w:rsidRPr="00C81535">
        <w:rPr>
          <w:rFonts w:ascii="Arial" w:hAnsi="Arial" w:cs="Arial"/>
          <w:kern w:val="0"/>
          <w:sz w:val="22"/>
          <w:szCs w:val="22"/>
        </w:rPr>
        <w:t>attiv</w:t>
      </w:r>
      <w:r w:rsidR="009E6541">
        <w:rPr>
          <w:rFonts w:ascii="Arial" w:hAnsi="Arial" w:cs="Arial"/>
          <w:kern w:val="0"/>
          <w:sz w:val="22"/>
          <w:szCs w:val="22"/>
        </w:rPr>
        <w:t>i</w:t>
      </w:r>
      <w:r w:rsidR="00C81535" w:rsidRPr="00C81535">
        <w:rPr>
          <w:rFonts w:ascii="Arial" w:hAnsi="Arial" w:cs="Arial"/>
          <w:kern w:val="0"/>
          <w:sz w:val="22"/>
          <w:szCs w:val="22"/>
        </w:rPr>
        <w:t xml:space="preserve"> </w:t>
      </w:r>
      <w:r w:rsidR="00EF7E15">
        <w:rPr>
          <w:rFonts w:ascii="Arial" w:hAnsi="Arial" w:cs="Arial"/>
          <w:kern w:val="0"/>
          <w:sz w:val="22"/>
          <w:szCs w:val="22"/>
        </w:rPr>
        <w:t xml:space="preserve">anche </w:t>
      </w:r>
      <w:r w:rsidR="00C81535" w:rsidRPr="00C81535">
        <w:rPr>
          <w:rFonts w:ascii="Arial" w:hAnsi="Arial" w:cs="Arial"/>
          <w:kern w:val="0"/>
          <w:sz w:val="22"/>
          <w:szCs w:val="22"/>
        </w:rPr>
        <w:t>nel campo della grafica, dell’illustrazione e della scenografia</w:t>
      </w:r>
      <w:r w:rsidR="00B01D61">
        <w:rPr>
          <w:rFonts w:ascii="Arial" w:hAnsi="Arial" w:cs="Arial"/>
          <w:kern w:val="0"/>
          <w:sz w:val="22"/>
          <w:szCs w:val="22"/>
        </w:rPr>
        <w:t>.</w:t>
      </w:r>
      <w:r w:rsidR="00243EB0">
        <w:rPr>
          <w:rFonts w:ascii="Arial" w:hAnsi="Arial" w:cs="Arial"/>
          <w:kern w:val="0"/>
          <w:sz w:val="22"/>
          <w:szCs w:val="22"/>
        </w:rPr>
        <w:t xml:space="preserve"> </w:t>
      </w:r>
      <w:r w:rsidR="00C81535" w:rsidRPr="00C81535">
        <w:rPr>
          <w:rFonts w:ascii="Arial" w:hAnsi="Arial" w:cs="Arial"/>
          <w:kern w:val="0"/>
          <w:sz w:val="22"/>
          <w:szCs w:val="22"/>
        </w:rPr>
        <w:t>Tra gli scultori, spicca i</w:t>
      </w:r>
      <w:r w:rsidR="00D668E6">
        <w:rPr>
          <w:rFonts w:ascii="Arial" w:hAnsi="Arial" w:cs="Arial"/>
          <w:kern w:val="0"/>
          <w:sz w:val="22"/>
          <w:szCs w:val="22"/>
        </w:rPr>
        <w:t>l</w:t>
      </w:r>
      <w:r w:rsidR="00C81535" w:rsidRPr="00C81535">
        <w:rPr>
          <w:rFonts w:ascii="Arial" w:hAnsi="Arial" w:cs="Arial"/>
          <w:kern w:val="0"/>
          <w:sz w:val="22"/>
          <w:szCs w:val="22"/>
        </w:rPr>
        <w:t xml:space="preserve"> nom</w:t>
      </w:r>
      <w:r w:rsidR="00D668E6">
        <w:rPr>
          <w:rFonts w:ascii="Arial" w:hAnsi="Arial" w:cs="Arial"/>
          <w:kern w:val="0"/>
          <w:sz w:val="22"/>
          <w:szCs w:val="22"/>
        </w:rPr>
        <w:t>e</w:t>
      </w:r>
      <w:r w:rsidR="00C81535" w:rsidRPr="00C81535">
        <w:rPr>
          <w:rFonts w:ascii="Arial" w:hAnsi="Arial" w:cs="Arial"/>
          <w:kern w:val="0"/>
          <w:sz w:val="22"/>
          <w:szCs w:val="22"/>
        </w:rPr>
        <w:t xml:space="preserve"> di </w:t>
      </w:r>
      <w:r w:rsidR="00C81535" w:rsidRPr="00C81535">
        <w:rPr>
          <w:rFonts w:ascii="Arial" w:hAnsi="Arial" w:cs="Arial"/>
          <w:b/>
          <w:bCs/>
          <w:kern w:val="0"/>
          <w:sz w:val="22"/>
          <w:szCs w:val="22"/>
        </w:rPr>
        <w:t>Giovanni Riva</w:t>
      </w:r>
      <w:r w:rsidR="00243EB0">
        <w:rPr>
          <w:rFonts w:ascii="Arial" w:hAnsi="Arial" w:cs="Arial"/>
          <w:kern w:val="0"/>
          <w:sz w:val="22"/>
          <w:szCs w:val="22"/>
        </w:rPr>
        <w:t xml:space="preserve">, autore </w:t>
      </w:r>
      <w:r w:rsidR="00C81535" w:rsidRPr="00C81535">
        <w:rPr>
          <w:rFonts w:ascii="Arial" w:hAnsi="Arial" w:cs="Arial"/>
          <w:kern w:val="0"/>
          <w:sz w:val="22"/>
          <w:szCs w:val="22"/>
        </w:rPr>
        <w:t xml:space="preserve">dal 1930 della monumentale Fontana Angelica di Piazza Solferino. </w:t>
      </w:r>
    </w:p>
    <w:p w14:paraId="5E4ACFCA" w14:textId="77777777" w:rsidR="00C83859" w:rsidRPr="00C81535" w:rsidRDefault="00C83859" w:rsidP="00C83859">
      <w:pPr>
        <w:spacing w:line="274" w:lineRule="auto"/>
        <w:jc w:val="both"/>
        <w:rPr>
          <w:rFonts w:ascii="Arial" w:hAnsi="Arial" w:cs="Arial"/>
          <w:kern w:val="0"/>
          <w:sz w:val="22"/>
          <w:szCs w:val="22"/>
        </w:rPr>
      </w:pPr>
    </w:p>
    <w:p w14:paraId="770848A1" w14:textId="3F2C5FD1" w:rsidR="00461912" w:rsidRDefault="00461912" w:rsidP="00615462">
      <w:pPr>
        <w:spacing w:line="274" w:lineRule="auto"/>
        <w:jc w:val="both"/>
        <w:rPr>
          <w:rFonts w:ascii="Arial" w:hAnsi="Arial" w:cs="Arial"/>
          <w:sz w:val="22"/>
          <w:szCs w:val="22"/>
        </w:rPr>
      </w:pPr>
      <w:r>
        <w:rPr>
          <w:rFonts w:ascii="Arial" w:hAnsi="Arial" w:cs="Arial"/>
          <w:b/>
          <w:bCs/>
          <w:kern w:val="0"/>
          <w:sz w:val="22"/>
          <w:szCs w:val="22"/>
        </w:rPr>
        <w:t>Nel</w:t>
      </w:r>
      <w:r w:rsidR="00C83859" w:rsidRPr="00C81535">
        <w:rPr>
          <w:rFonts w:ascii="Arial" w:hAnsi="Arial" w:cs="Arial"/>
          <w:b/>
          <w:bCs/>
          <w:kern w:val="0"/>
          <w:sz w:val="22"/>
          <w:szCs w:val="22"/>
        </w:rPr>
        <w:t xml:space="preserve"> nuovo allestimento</w:t>
      </w:r>
      <w:r>
        <w:rPr>
          <w:rFonts w:ascii="Arial" w:hAnsi="Arial" w:cs="Arial"/>
          <w:b/>
          <w:bCs/>
          <w:kern w:val="0"/>
          <w:sz w:val="22"/>
          <w:szCs w:val="22"/>
        </w:rPr>
        <w:t xml:space="preserve">, </w:t>
      </w:r>
      <w:r w:rsidR="00C83859" w:rsidRPr="00C81535">
        <w:rPr>
          <w:rFonts w:ascii="Arial" w:hAnsi="Arial" w:cs="Arial"/>
          <w:b/>
          <w:bCs/>
          <w:kern w:val="0"/>
          <w:sz w:val="22"/>
          <w:szCs w:val="22"/>
        </w:rPr>
        <w:t xml:space="preserve">realizzato grazie al sostegno e alla collaborazione dei </w:t>
      </w:r>
      <w:r w:rsidR="004D6D16">
        <w:rPr>
          <w:rFonts w:ascii="Arial" w:hAnsi="Arial" w:cs="Arial"/>
          <w:b/>
          <w:bCs/>
          <w:kern w:val="0"/>
          <w:sz w:val="22"/>
          <w:szCs w:val="22"/>
        </w:rPr>
        <w:t>signori</w:t>
      </w:r>
      <w:r w:rsidR="00C83859" w:rsidRPr="00C81535">
        <w:rPr>
          <w:rFonts w:ascii="Arial" w:hAnsi="Arial" w:cs="Arial"/>
          <w:b/>
          <w:bCs/>
          <w:kern w:val="0"/>
          <w:sz w:val="22"/>
          <w:szCs w:val="22"/>
        </w:rPr>
        <w:t xml:space="preserve"> Ferrero e</w:t>
      </w:r>
      <w:r w:rsidR="004D6D16">
        <w:rPr>
          <w:rFonts w:ascii="Arial" w:hAnsi="Arial" w:cs="Arial"/>
          <w:b/>
          <w:bCs/>
          <w:kern w:val="0"/>
          <w:sz w:val="22"/>
          <w:szCs w:val="22"/>
        </w:rPr>
        <w:t xml:space="preserve"> al contributo organizz</w:t>
      </w:r>
      <w:r w:rsidR="00D55406">
        <w:rPr>
          <w:rFonts w:ascii="Arial" w:hAnsi="Arial" w:cs="Arial"/>
          <w:b/>
          <w:bCs/>
          <w:kern w:val="0"/>
          <w:sz w:val="22"/>
          <w:szCs w:val="22"/>
        </w:rPr>
        <w:t>a</w:t>
      </w:r>
      <w:r w:rsidR="004D6D16">
        <w:rPr>
          <w:rFonts w:ascii="Arial" w:hAnsi="Arial" w:cs="Arial"/>
          <w:b/>
          <w:bCs/>
          <w:kern w:val="0"/>
          <w:sz w:val="22"/>
          <w:szCs w:val="22"/>
        </w:rPr>
        <w:t>tivo</w:t>
      </w:r>
      <w:r w:rsidR="00C83859" w:rsidRPr="00C81535">
        <w:rPr>
          <w:rFonts w:ascii="Arial" w:hAnsi="Arial" w:cs="Arial"/>
          <w:b/>
          <w:bCs/>
          <w:kern w:val="0"/>
          <w:sz w:val="22"/>
          <w:szCs w:val="22"/>
        </w:rPr>
        <w:t xml:space="preserve"> della Consulta per la Valorizzazione dei Beni</w:t>
      </w:r>
      <w:r w:rsidR="00C83859" w:rsidRPr="000F310A">
        <w:rPr>
          <w:rFonts w:ascii="Arial" w:hAnsi="Arial" w:cs="Arial"/>
          <w:b/>
          <w:bCs/>
          <w:kern w:val="0"/>
          <w:sz w:val="22"/>
          <w:szCs w:val="22"/>
        </w:rPr>
        <w:t xml:space="preserve"> Artistici e</w:t>
      </w:r>
      <w:r w:rsidR="00C83859" w:rsidRPr="00C81535">
        <w:rPr>
          <w:rFonts w:ascii="Arial" w:hAnsi="Arial" w:cs="Arial"/>
          <w:b/>
          <w:bCs/>
          <w:kern w:val="0"/>
          <w:sz w:val="22"/>
          <w:szCs w:val="22"/>
        </w:rPr>
        <w:t xml:space="preserve"> Culturali di Torino, </w:t>
      </w:r>
      <w:r>
        <w:rPr>
          <w:rFonts w:ascii="Arial" w:hAnsi="Arial" w:cs="Arial"/>
          <w:b/>
          <w:bCs/>
          <w:kern w:val="0"/>
          <w:sz w:val="22"/>
          <w:szCs w:val="22"/>
        </w:rPr>
        <w:t xml:space="preserve">le ceramiche dialogano </w:t>
      </w:r>
      <w:r w:rsidR="00ED4633">
        <w:rPr>
          <w:rFonts w:ascii="Arial" w:hAnsi="Arial" w:cs="Arial"/>
          <w:b/>
          <w:bCs/>
          <w:kern w:val="0"/>
          <w:sz w:val="22"/>
          <w:szCs w:val="22"/>
        </w:rPr>
        <w:t xml:space="preserve">con </w:t>
      </w:r>
      <w:r w:rsidR="00C83859" w:rsidRPr="00C81535">
        <w:rPr>
          <w:rFonts w:ascii="Arial" w:hAnsi="Arial" w:cs="Arial"/>
          <w:b/>
          <w:bCs/>
          <w:kern w:val="0"/>
          <w:sz w:val="22"/>
          <w:szCs w:val="22"/>
        </w:rPr>
        <w:t>una selezione di pitture e di sculture della collezione del Novecento della Galleria Sabauda</w:t>
      </w:r>
      <w:r>
        <w:rPr>
          <w:rFonts w:ascii="Arial" w:hAnsi="Arial" w:cs="Arial"/>
          <w:kern w:val="0"/>
          <w:sz w:val="22"/>
          <w:szCs w:val="22"/>
        </w:rPr>
        <w:t>. Si tratta di opere</w:t>
      </w:r>
      <w:r w:rsidR="00C83859" w:rsidRPr="00C81535">
        <w:rPr>
          <w:rFonts w:ascii="Arial" w:hAnsi="Arial" w:cs="Arial"/>
          <w:kern w:val="0"/>
          <w:sz w:val="22"/>
          <w:szCs w:val="22"/>
        </w:rPr>
        <w:t xml:space="preserve"> </w:t>
      </w:r>
      <w:r w:rsidR="00C83859" w:rsidRPr="00C81535">
        <w:rPr>
          <w:rFonts w:ascii="Arial" w:hAnsi="Arial" w:cs="Arial"/>
          <w:bCs/>
          <w:kern w:val="0"/>
          <w:sz w:val="22"/>
          <w:szCs w:val="22"/>
        </w:rPr>
        <w:t xml:space="preserve">acquistate dallo Stato italiano </w:t>
      </w:r>
      <w:r w:rsidRPr="00C81535">
        <w:rPr>
          <w:rFonts w:ascii="Arial" w:hAnsi="Arial" w:cs="Arial"/>
          <w:bCs/>
          <w:kern w:val="0"/>
          <w:sz w:val="22"/>
          <w:szCs w:val="22"/>
        </w:rPr>
        <w:t>tra il 1935 e il 1942</w:t>
      </w:r>
      <w:r>
        <w:rPr>
          <w:rFonts w:ascii="Arial" w:hAnsi="Arial" w:cs="Arial"/>
          <w:bCs/>
          <w:kern w:val="0"/>
          <w:sz w:val="22"/>
          <w:szCs w:val="22"/>
        </w:rPr>
        <w:t xml:space="preserve"> </w:t>
      </w:r>
      <w:r w:rsidR="00CF5168">
        <w:rPr>
          <w:rFonts w:ascii="Arial" w:hAnsi="Arial" w:cs="Arial"/>
          <w:bCs/>
          <w:kern w:val="0"/>
          <w:sz w:val="22"/>
          <w:szCs w:val="22"/>
        </w:rPr>
        <w:t>tramite</w:t>
      </w:r>
      <w:r w:rsidR="00243EB0">
        <w:rPr>
          <w:rFonts w:ascii="Arial" w:hAnsi="Arial" w:cs="Arial"/>
          <w:bCs/>
          <w:kern w:val="0"/>
          <w:sz w:val="22"/>
          <w:szCs w:val="22"/>
        </w:rPr>
        <w:t xml:space="preserve"> la </w:t>
      </w:r>
      <w:r w:rsidR="00243EB0" w:rsidRPr="00B01D61">
        <w:rPr>
          <w:rFonts w:ascii="Arial" w:hAnsi="Arial" w:cs="Arial"/>
          <w:sz w:val="22"/>
          <w:szCs w:val="22"/>
        </w:rPr>
        <w:t>Soprintendenza</w:t>
      </w:r>
      <w:r w:rsidR="00827DB8">
        <w:rPr>
          <w:rFonts w:ascii="Arial" w:hAnsi="Arial" w:cs="Arial"/>
          <w:bCs/>
          <w:kern w:val="0"/>
          <w:sz w:val="22"/>
          <w:szCs w:val="22"/>
        </w:rPr>
        <w:t>,</w:t>
      </w:r>
      <w:r w:rsidR="00C83859" w:rsidRPr="00C81535">
        <w:rPr>
          <w:rFonts w:ascii="Arial" w:hAnsi="Arial" w:cs="Arial"/>
          <w:bCs/>
          <w:kern w:val="0"/>
          <w:sz w:val="22"/>
          <w:szCs w:val="22"/>
        </w:rPr>
        <w:t xml:space="preserve"> con l’obiettivo di incoraggiare l’attività di giovani artisti sul t</w:t>
      </w:r>
      <w:r w:rsidR="00615462">
        <w:rPr>
          <w:rFonts w:ascii="Arial" w:hAnsi="Arial" w:cs="Arial"/>
          <w:bCs/>
          <w:kern w:val="0"/>
          <w:sz w:val="22"/>
          <w:szCs w:val="22"/>
        </w:rPr>
        <w:t xml:space="preserve">erritorio torinese e regionale. </w:t>
      </w:r>
      <w:r>
        <w:rPr>
          <w:rFonts w:ascii="Arial" w:hAnsi="Arial" w:cs="Arial"/>
          <w:bCs/>
          <w:kern w:val="0"/>
          <w:sz w:val="22"/>
          <w:szCs w:val="22"/>
        </w:rPr>
        <w:t xml:space="preserve">Vi figurano opere di </w:t>
      </w:r>
      <w:proofErr w:type="spellStart"/>
      <w:r w:rsidR="00615462" w:rsidRPr="00243EB0">
        <w:rPr>
          <w:rFonts w:ascii="Arial" w:hAnsi="Arial" w:cs="Arial"/>
          <w:b/>
          <w:sz w:val="22"/>
          <w:szCs w:val="22"/>
        </w:rPr>
        <w:t>Alloati</w:t>
      </w:r>
      <w:proofErr w:type="spellEnd"/>
      <w:r w:rsidR="00615462" w:rsidRPr="00B01D61">
        <w:rPr>
          <w:rFonts w:ascii="Arial" w:hAnsi="Arial" w:cs="Arial"/>
          <w:sz w:val="22"/>
          <w:szCs w:val="22"/>
        </w:rPr>
        <w:t xml:space="preserve">, </w:t>
      </w:r>
      <w:r w:rsidR="00615462" w:rsidRPr="00243EB0">
        <w:rPr>
          <w:rFonts w:ascii="Arial" w:hAnsi="Arial" w:cs="Arial"/>
          <w:b/>
          <w:sz w:val="22"/>
          <w:szCs w:val="22"/>
        </w:rPr>
        <w:t>Bonfantini</w:t>
      </w:r>
      <w:r w:rsidR="00615462" w:rsidRPr="00B01D61">
        <w:rPr>
          <w:rFonts w:ascii="Arial" w:hAnsi="Arial" w:cs="Arial"/>
          <w:sz w:val="22"/>
          <w:szCs w:val="22"/>
        </w:rPr>
        <w:t xml:space="preserve">, </w:t>
      </w:r>
      <w:r w:rsidR="00615462" w:rsidRPr="00243EB0">
        <w:rPr>
          <w:rFonts w:ascii="Arial" w:hAnsi="Arial" w:cs="Arial"/>
          <w:b/>
          <w:sz w:val="22"/>
          <w:szCs w:val="22"/>
        </w:rPr>
        <w:t>Chessa</w:t>
      </w:r>
      <w:r w:rsidR="00615462" w:rsidRPr="00B01D61">
        <w:rPr>
          <w:rFonts w:ascii="Arial" w:hAnsi="Arial" w:cs="Arial"/>
          <w:sz w:val="22"/>
          <w:szCs w:val="22"/>
        </w:rPr>
        <w:t xml:space="preserve">, </w:t>
      </w:r>
      <w:r w:rsidR="00615462" w:rsidRPr="00243EB0">
        <w:rPr>
          <w:rFonts w:ascii="Arial" w:hAnsi="Arial" w:cs="Arial"/>
          <w:b/>
          <w:sz w:val="22"/>
          <w:szCs w:val="22"/>
        </w:rPr>
        <w:t>Cremona</w:t>
      </w:r>
      <w:r w:rsidR="00615462" w:rsidRPr="00B01D61">
        <w:rPr>
          <w:rFonts w:ascii="Arial" w:hAnsi="Arial" w:cs="Arial"/>
          <w:sz w:val="22"/>
          <w:szCs w:val="22"/>
        </w:rPr>
        <w:t xml:space="preserve">, </w:t>
      </w:r>
      <w:r w:rsidR="00615462" w:rsidRPr="00243EB0">
        <w:rPr>
          <w:rFonts w:ascii="Arial" w:hAnsi="Arial" w:cs="Arial"/>
          <w:b/>
          <w:sz w:val="22"/>
          <w:szCs w:val="22"/>
        </w:rPr>
        <w:t>Da Milano</w:t>
      </w:r>
      <w:r w:rsidR="00615462" w:rsidRPr="00B01D61">
        <w:rPr>
          <w:rFonts w:ascii="Arial" w:hAnsi="Arial" w:cs="Arial"/>
          <w:sz w:val="22"/>
          <w:szCs w:val="22"/>
        </w:rPr>
        <w:t xml:space="preserve">, </w:t>
      </w:r>
      <w:proofErr w:type="spellStart"/>
      <w:r w:rsidR="00615462" w:rsidRPr="00243EB0">
        <w:rPr>
          <w:rFonts w:ascii="Arial" w:hAnsi="Arial" w:cs="Arial"/>
          <w:b/>
          <w:sz w:val="22"/>
          <w:szCs w:val="22"/>
        </w:rPr>
        <w:t>Deabate</w:t>
      </w:r>
      <w:proofErr w:type="spellEnd"/>
      <w:r w:rsidR="00615462" w:rsidRPr="00B01D61">
        <w:rPr>
          <w:rFonts w:ascii="Arial" w:hAnsi="Arial" w:cs="Arial"/>
          <w:sz w:val="22"/>
          <w:szCs w:val="22"/>
        </w:rPr>
        <w:t xml:space="preserve">, </w:t>
      </w:r>
      <w:r w:rsidR="00615462" w:rsidRPr="00243EB0">
        <w:rPr>
          <w:rFonts w:ascii="Arial" w:hAnsi="Arial" w:cs="Arial"/>
          <w:b/>
          <w:sz w:val="22"/>
          <w:szCs w:val="22"/>
        </w:rPr>
        <w:t>Galvano</w:t>
      </w:r>
      <w:r w:rsidR="00615462" w:rsidRPr="00B01D61">
        <w:rPr>
          <w:rFonts w:ascii="Arial" w:hAnsi="Arial" w:cs="Arial"/>
          <w:sz w:val="22"/>
          <w:szCs w:val="22"/>
        </w:rPr>
        <w:t xml:space="preserve">, </w:t>
      </w:r>
      <w:r w:rsidR="00615462" w:rsidRPr="00243EB0">
        <w:rPr>
          <w:rFonts w:ascii="Arial" w:hAnsi="Arial" w:cs="Arial"/>
          <w:b/>
          <w:sz w:val="22"/>
          <w:szCs w:val="22"/>
        </w:rPr>
        <w:t>Maccagno</w:t>
      </w:r>
      <w:r w:rsidR="00615462" w:rsidRPr="00B01D61">
        <w:rPr>
          <w:rFonts w:ascii="Arial" w:hAnsi="Arial" w:cs="Arial"/>
          <w:sz w:val="22"/>
          <w:szCs w:val="22"/>
        </w:rPr>
        <w:t xml:space="preserve">, </w:t>
      </w:r>
      <w:r w:rsidR="00615462" w:rsidRPr="00243EB0">
        <w:rPr>
          <w:rFonts w:ascii="Arial" w:hAnsi="Arial" w:cs="Arial"/>
          <w:b/>
          <w:sz w:val="22"/>
          <w:szCs w:val="22"/>
        </w:rPr>
        <w:t>Manzù</w:t>
      </w:r>
      <w:r w:rsidR="00615462" w:rsidRPr="00B01D61">
        <w:rPr>
          <w:rFonts w:ascii="Arial" w:hAnsi="Arial" w:cs="Arial"/>
          <w:sz w:val="22"/>
          <w:szCs w:val="22"/>
        </w:rPr>
        <w:t xml:space="preserve">, </w:t>
      </w:r>
      <w:r w:rsidR="00615462" w:rsidRPr="00243EB0">
        <w:rPr>
          <w:rFonts w:ascii="Arial" w:hAnsi="Arial" w:cs="Arial"/>
          <w:b/>
          <w:sz w:val="22"/>
          <w:szCs w:val="22"/>
        </w:rPr>
        <w:t>Martina</w:t>
      </w:r>
      <w:r w:rsidR="00615462" w:rsidRPr="00B01D61">
        <w:rPr>
          <w:rFonts w:ascii="Arial" w:hAnsi="Arial" w:cs="Arial"/>
          <w:sz w:val="22"/>
          <w:szCs w:val="22"/>
        </w:rPr>
        <w:t xml:space="preserve">, </w:t>
      </w:r>
      <w:r w:rsidR="00615462" w:rsidRPr="00243EB0">
        <w:rPr>
          <w:rFonts w:ascii="Arial" w:hAnsi="Arial" w:cs="Arial"/>
          <w:b/>
          <w:sz w:val="22"/>
          <w:szCs w:val="22"/>
        </w:rPr>
        <w:t>Mastroianni</w:t>
      </w:r>
      <w:r w:rsidR="00615462" w:rsidRPr="00B01D61">
        <w:rPr>
          <w:rFonts w:ascii="Arial" w:hAnsi="Arial" w:cs="Arial"/>
          <w:sz w:val="22"/>
          <w:szCs w:val="22"/>
        </w:rPr>
        <w:t xml:space="preserve">, </w:t>
      </w:r>
      <w:r w:rsidR="00615462" w:rsidRPr="00243EB0">
        <w:rPr>
          <w:rFonts w:ascii="Arial" w:hAnsi="Arial" w:cs="Arial"/>
          <w:b/>
          <w:sz w:val="22"/>
          <w:szCs w:val="22"/>
        </w:rPr>
        <w:t>Menzio</w:t>
      </w:r>
      <w:r w:rsidR="00615462" w:rsidRPr="00B01D61">
        <w:rPr>
          <w:rFonts w:ascii="Arial" w:hAnsi="Arial" w:cs="Arial"/>
          <w:sz w:val="22"/>
          <w:szCs w:val="22"/>
        </w:rPr>
        <w:t xml:space="preserve">, </w:t>
      </w:r>
      <w:r w:rsidR="00615462" w:rsidRPr="00243EB0">
        <w:rPr>
          <w:rFonts w:ascii="Arial" w:hAnsi="Arial" w:cs="Arial"/>
          <w:b/>
          <w:sz w:val="22"/>
          <w:szCs w:val="22"/>
        </w:rPr>
        <w:t>Paulucci</w:t>
      </w:r>
      <w:r w:rsidR="00615462" w:rsidRPr="00B01D61">
        <w:rPr>
          <w:rFonts w:ascii="Arial" w:hAnsi="Arial" w:cs="Arial"/>
          <w:sz w:val="22"/>
          <w:szCs w:val="22"/>
        </w:rPr>
        <w:t xml:space="preserve">, </w:t>
      </w:r>
      <w:r w:rsidR="00615462" w:rsidRPr="00243EB0">
        <w:rPr>
          <w:rFonts w:ascii="Arial" w:hAnsi="Arial" w:cs="Arial"/>
          <w:b/>
          <w:sz w:val="22"/>
          <w:szCs w:val="22"/>
        </w:rPr>
        <w:t>Riva</w:t>
      </w:r>
      <w:r w:rsidR="00615462" w:rsidRPr="00B01D61">
        <w:rPr>
          <w:rFonts w:ascii="Arial" w:hAnsi="Arial" w:cs="Arial"/>
          <w:sz w:val="22"/>
          <w:szCs w:val="22"/>
        </w:rPr>
        <w:t xml:space="preserve">, </w:t>
      </w:r>
      <w:r w:rsidR="00615462" w:rsidRPr="00243EB0">
        <w:rPr>
          <w:rFonts w:ascii="Arial" w:hAnsi="Arial" w:cs="Arial"/>
          <w:b/>
          <w:sz w:val="22"/>
          <w:szCs w:val="22"/>
        </w:rPr>
        <w:t>Sartorio</w:t>
      </w:r>
      <w:r w:rsidR="00615462" w:rsidRPr="00B01D61">
        <w:rPr>
          <w:rFonts w:ascii="Arial" w:hAnsi="Arial" w:cs="Arial"/>
          <w:sz w:val="22"/>
          <w:szCs w:val="22"/>
        </w:rPr>
        <w:t xml:space="preserve">, </w:t>
      </w:r>
      <w:proofErr w:type="spellStart"/>
      <w:r w:rsidR="00615462" w:rsidRPr="00243EB0">
        <w:rPr>
          <w:rFonts w:ascii="Arial" w:hAnsi="Arial" w:cs="Arial"/>
          <w:b/>
          <w:sz w:val="22"/>
          <w:szCs w:val="22"/>
        </w:rPr>
        <w:t>Spazzapan</w:t>
      </w:r>
      <w:proofErr w:type="spellEnd"/>
      <w:r w:rsidR="00615462" w:rsidRPr="00B01D61">
        <w:rPr>
          <w:rFonts w:ascii="Arial" w:hAnsi="Arial" w:cs="Arial"/>
          <w:sz w:val="22"/>
          <w:szCs w:val="22"/>
        </w:rPr>
        <w:t xml:space="preserve">, </w:t>
      </w:r>
      <w:proofErr w:type="spellStart"/>
      <w:r w:rsidR="00615462" w:rsidRPr="00243EB0">
        <w:rPr>
          <w:rFonts w:ascii="Arial" w:hAnsi="Arial" w:cs="Arial"/>
          <w:b/>
          <w:sz w:val="22"/>
          <w:szCs w:val="22"/>
        </w:rPr>
        <w:t>Valinotti</w:t>
      </w:r>
      <w:proofErr w:type="spellEnd"/>
      <w:r w:rsidR="00615462" w:rsidRPr="00B01D61">
        <w:rPr>
          <w:rFonts w:ascii="Arial" w:hAnsi="Arial" w:cs="Arial"/>
          <w:sz w:val="22"/>
          <w:szCs w:val="22"/>
        </w:rPr>
        <w:t xml:space="preserve">, </w:t>
      </w:r>
      <w:proofErr w:type="spellStart"/>
      <w:r w:rsidR="00615462" w:rsidRPr="00243EB0">
        <w:rPr>
          <w:rFonts w:ascii="Arial" w:hAnsi="Arial" w:cs="Arial"/>
          <w:b/>
          <w:sz w:val="22"/>
          <w:szCs w:val="22"/>
        </w:rPr>
        <w:t>Vellan</w:t>
      </w:r>
      <w:proofErr w:type="spellEnd"/>
      <w:r w:rsidR="00615462" w:rsidRPr="00B01D61">
        <w:rPr>
          <w:rFonts w:ascii="Arial" w:hAnsi="Arial" w:cs="Arial"/>
          <w:sz w:val="22"/>
          <w:szCs w:val="22"/>
        </w:rPr>
        <w:t xml:space="preserve"> e altr</w:t>
      </w:r>
      <w:r w:rsidR="00EB0E5D">
        <w:rPr>
          <w:rFonts w:ascii="Arial" w:hAnsi="Arial" w:cs="Arial"/>
          <w:sz w:val="22"/>
          <w:szCs w:val="22"/>
        </w:rPr>
        <w:t>i artisti</w:t>
      </w:r>
      <w:r>
        <w:rPr>
          <w:rFonts w:ascii="Arial" w:hAnsi="Arial" w:cs="Arial"/>
          <w:sz w:val="22"/>
          <w:szCs w:val="22"/>
        </w:rPr>
        <w:t>, a cui</w:t>
      </w:r>
      <w:r w:rsidR="00EB0E5D">
        <w:rPr>
          <w:rFonts w:ascii="Arial" w:hAnsi="Arial" w:cs="Arial"/>
          <w:sz w:val="22"/>
          <w:szCs w:val="22"/>
        </w:rPr>
        <w:t xml:space="preserve"> si aggiunser</w:t>
      </w:r>
      <w:r w:rsidR="00615462" w:rsidRPr="00B01D61">
        <w:rPr>
          <w:rFonts w:ascii="Arial" w:hAnsi="Arial" w:cs="Arial"/>
          <w:sz w:val="22"/>
          <w:szCs w:val="22"/>
        </w:rPr>
        <w:t>o, nel dopoguerra, donazioni di dipinti, acqueforti e litografie</w:t>
      </w:r>
      <w:r w:rsidR="00615462">
        <w:rPr>
          <w:rFonts w:ascii="Arial" w:hAnsi="Arial" w:cs="Arial"/>
          <w:sz w:val="22"/>
          <w:szCs w:val="22"/>
        </w:rPr>
        <w:t>.</w:t>
      </w:r>
      <w:r w:rsidR="00615462" w:rsidRPr="00B01D61">
        <w:rPr>
          <w:rFonts w:ascii="Arial" w:hAnsi="Arial" w:cs="Arial"/>
          <w:sz w:val="22"/>
          <w:szCs w:val="22"/>
        </w:rPr>
        <w:t xml:space="preserve"> </w:t>
      </w:r>
    </w:p>
    <w:p w14:paraId="36D32A0B" w14:textId="52FA5C8F" w:rsidR="00615462" w:rsidRDefault="00461912" w:rsidP="00615462">
      <w:pPr>
        <w:spacing w:line="274" w:lineRule="auto"/>
        <w:jc w:val="both"/>
        <w:rPr>
          <w:rFonts w:ascii="Arial" w:hAnsi="Arial" w:cs="Arial"/>
          <w:sz w:val="22"/>
          <w:szCs w:val="22"/>
        </w:rPr>
      </w:pPr>
      <w:r>
        <w:rPr>
          <w:rFonts w:ascii="Arial" w:hAnsi="Arial" w:cs="Arial"/>
          <w:sz w:val="22"/>
          <w:szCs w:val="22"/>
        </w:rPr>
        <w:t>Le opere furono</w:t>
      </w:r>
      <w:r w:rsidR="00615462" w:rsidRPr="00B01D61">
        <w:rPr>
          <w:rFonts w:ascii="Arial" w:hAnsi="Arial" w:cs="Arial"/>
          <w:sz w:val="22"/>
          <w:szCs w:val="22"/>
        </w:rPr>
        <w:t xml:space="preserve"> sin dall’inizio </w:t>
      </w:r>
      <w:r>
        <w:rPr>
          <w:rFonts w:ascii="Arial" w:hAnsi="Arial" w:cs="Arial"/>
          <w:sz w:val="22"/>
          <w:szCs w:val="22"/>
        </w:rPr>
        <w:t>cedute</w:t>
      </w:r>
      <w:r w:rsidR="00615462" w:rsidRPr="00B01D61">
        <w:rPr>
          <w:rFonts w:ascii="Arial" w:hAnsi="Arial" w:cs="Arial"/>
          <w:sz w:val="22"/>
          <w:szCs w:val="22"/>
        </w:rPr>
        <w:t xml:space="preserve"> in deposito a diversi enti torinesi e il progetto di </w:t>
      </w:r>
      <w:r w:rsidR="00CF5168">
        <w:rPr>
          <w:rFonts w:ascii="Arial" w:hAnsi="Arial" w:cs="Arial"/>
          <w:sz w:val="22"/>
          <w:szCs w:val="22"/>
        </w:rPr>
        <w:t>esporle</w:t>
      </w:r>
      <w:r w:rsidR="00EB0E5D">
        <w:rPr>
          <w:rFonts w:ascii="Arial" w:hAnsi="Arial" w:cs="Arial"/>
          <w:sz w:val="22"/>
          <w:szCs w:val="22"/>
        </w:rPr>
        <w:t xml:space="preserve"> in Galleria Sabauda non trovò </w:t>
      </w:r>
      <w:r w:rsidR="00615462" w:rsidRPr="00B01D61">
        <w:rPr>
          <w:rFonts w:ascii="Arial" w:hAnsi="Arial" w:cs="Arial"/>
          <w:sz w:val="22"/>
          <w:szCs w:val="22"/>
        </w:rPr>
        <w:t xml:space="preserve">attuazione fino a quando, alla fine degli anni Ottanta, dopo un lungo lavoro di ricognizione, </w:t>
      </w:r>
      <w:r w:rsidR="00EB0E5D">
        <w:rPr>
          <w:rFonts w:ascii="Arial" w:hAnsi="Arial" w:cs="Arial"/>
          <w:sz w:val="22"/>
          <w:szCs w:val="22"/>
        </w:rPr>
        <w:t>vennero</w:t>
      </w:r>
      <w:r w:rsidR="00615462" w:rsidRPr="00B01D61">
        <w:rPr>
          <w:rFonts w:ascii="Arial" w:hAnsi="Arial" w:cs="Arial"/>
          <w:sz w:val="22"/>
          <w:szCs w:val="22"/>
        </w:rPr>
        <w:t xml:space="preserve"> riaccorpate alle collezioni della Pinacoteca. In stretta connessione con l’esposizione della collezione Lenci, </w:t>
      </w:r>
      <w:r w:rsidR="00615462" w:rsidRPr="00CF5168">
        <w:rPr>
          <w:rFonts w:ascii="Arial" w:hAnsi="Arial" w:cs="Arial"/>
          <w:b/>
          <w:sz w:val="22"/>
          <w:szCs w:val="22"/>
        </w:rPr>
        <w:t>si presenta ora parte della raccolta</w:t>
      </w:r>
      <w:r w:rsidR="00615462" w:rsidRPr="00B01D61">
        <w:rPr>
          <w:rFonts w:ascii="Arial" w:hAnsi="Arial" w:cs="Arial"/>
          <w:sz w:val="22"/>
          <w:szCs w:val="22"/>
        </w:rPr>
        <w:t xml:space="preserve">, </w:t>
      </w:r>
      <w:r w:rsidR="00615462" w:rsidRPr="00CF5168">
        <w:rPr>
          <w:rFonts w:ascii="Arial" w:hAnsi="Arial" w:cs="Arial"/>
          <w:b/>
          <w:sz w:val="22"/>
          <w:szCs w:val="22"/>
        </w:rPr>
        <w:t>poco nota, ma significativa</w:t>
      </w:r>
      <w:r w:rsidR="00615462" w:rsidRPr="00B01D61">
        <w:rPr>
          <w:rFonts w:ascii="Arial" w:hAnsi="Arial" w:cs="Arial"/>
          <w:sz w:val="22"/>
          <w:szCs w:val="22"/>
        </w:rPr>
        <w:t xml:space="preserve"> per </w:t>
      </w:r>
      <w:r>
        <w:rPr>
          <w:rFonts w:ascii="Arial" w:hAnsi="Arial" w:cs="Arial"/>
          <w:sz w:val="22"/>
          <w:szCs w:val="22"/>
        </w:rPr>
        <w:t>l</w:t>
      </w:r>
      <w:r w:rsidR="00615462" w:rsidRPr="00B01D61">
        <w:rPr>
          <w:rFonts w:ascii="Arial" w:hAnsi="Arial" w:cs="Arial"/>
          <w:sz w:val="22"/>
          <w:szCs w:val="22"/>
        </w:rPr>
        <w:t>a grande omogeneità culturale, trattandosi di opere che provengono dalle esposizioni del Si</w:t>
      </w:r>
      <w:r w:rsidR="00EB0E5D">
        <w:rPr>
          <w:rFonts w:ascii="Arial" w:hAnsi="Arial" w:cs="Arial"/>
          <w:sz w:val="22"/>
          <w:szCs w:val="22"/>
        </w:rPr>
        <w:t>ndacato Fascista di Belle Arti e</w:t>
      </w:r>
      <w:r w:rsidR="00615462" w:rsidRPr="00B01D61">
        <w:rPr>
          <w:rFonts w:ascii="Arial" w:hAnsi="Arial" w:cs="Arial"/>
          <w:sz w:val="22"/>
          <w:szCs w:val="22"/>
        </w:rPr>
        <w:t xml:space="preserve"> organizzate a Torino dal Centro d’Azione per le arti. </w:t>
      </w:r>
      <w:r>
        <w:rPr>
          <w:rFonts w:ascii="Arial" w:hAnsi="Arial" w:cs="Arial"/>
          <w:sz w:val="22"/>
          <w:szCs w:val="22"/>
        </w:rPr>
        <w:t>Si</w:t>
      </w:r>
      <w:r w:rsidR="00615462" w:rsidRPr="00B01D61">
        <w:rPr>
          <w:rFonts w:ascii="Arial" w:hAnsi="Arial" w:cs="Arial"/>
          <w:sz w:val="22"/>
          <w:szCs w:val="22"/>
        </w:rPr>
        <w:t xml:space="preserve"> delinea il panorama della situazione torinese, compresa la presenza sulla scena di un gruppo di </w:t>
      </w:r>
      <w:r w:rsidR="00CF5168">
        <w:rPr>
          <w:rFonts w:ascii="Arial" w:hAnsi="Arial" w:cs="Arial"/>
          <w:sz w:val="22"/>
          <w:szCs w:val="22"/>
        </w:rPr>
        <w:t>artiste</w:t>
      </w:r>
      <w:r w:rsidR="00615462" w:rsidRPr="00B01D61">
        <w:rPr>
          <w:rFonts w:ascii="Arial" w:hAnsi="Arial" w:cs="Arial"/>
          <w:sz w:val="22"/>
          <w:szCs w:val="22"/>
        </w:rPr>
        <w:t xml:space="preserve"> che si affermano attraverso la formazione di organismi sindacali specifici. Emerge </w:t>
      </w:r>
      <w:r>
        <w:rPr>
          <w:rFonts w:ascii="Arial" w:hAnsi="Arial" w:cs="Arial"/>
          <w:sz w:val="22"/>
          <w:szCs w:val="22"/>
        </w:rPr>
        <w:t xml:space="preserve">anche </w:t>
      </w:r>
      <w:r w:rsidR="00615462" w:rsidRPr="00B01D61">
        <w:rPr>
          <w:rFonts w:ascii="Arial" w:hAnsi="Arial" w:cs="Arial"/>
          <w:sz w:val="22"/>
          <w:szCs w:val="22"/>
        </w:rPr>
        <w:t xml:space="preserve">il ruolo di primo piano rivestito dal paesaggio in Piemonte anche nel Novecento, al quale si affiancano altri filoni tematici come i ritratti, le nature morte e le scene di genere, evidenziando la vitalità della cultura artistica piemontese in rapporto o in contrasto con gli indirizzi di ricerca dell’arte nazionale. </w:t>
      </w:r>
    </w:p>
    <w:p w14:paraId="17502B95" w14:textId="77777777" w:rsidR="00490A52" w:rsidRDefault="00490A52" w:rsidP="00615462">
      <w:pPr>
        <w:spacing w:line="274" w:lineRule="auto"/>
        <w:jc w:val="both"/>
        <w:rPr>
          <w:rFonts w:ascii="Arial" w:hAnsi="Arial" w:cs="Arial"/>
          <w:sz w:val="22"/>
          <w:szCs w:val="22"/>
        </w:rPr>
      </w:pPr>
    </w:p>
    <w:p w14:paraId="3E5E858C" w14:textId="261E93DD" w:rsidR="00490A52" w:rsidRPr="00B01D61" w:rsidRDefault="00490A52" w:rsidP="00615462">
      <w:pPr>
        <w:spacing w:line="274" w:lineRule="auto"/>
        <w:jc w:val="both"/>
        <w:rPr>
          <w:rFonts w:ascii="Arial" w:hAnsi="Arial" w:cs="Arial"/>
          <w:sz w:val="22"/>
          <w:szCs w:val="22"/>
        </w:rPr>
      </w:pPr>
      <w:r>
        <w:rPr>
          <w:rFonts w:ascii="Arial" w:hAnsi="Arial" w:cs="Arial"/>
          <w:sz w:val="22"/>
          <w:szCs w:val="22"/>
        </w:rPr>
        <w:t xml:space="preserve">Catalogo </w:t>
      </w:r>
      <w:proofErr w:type="spellStart"/>
      <w:r w:rsidR="00300DE2">
        <w:rPr>
          <w:rFonts w:ascii="Arial" w:hAnsi="Arial" w:cs="Arial"/>
          <w:sz w:val="22"/>
          <w:szCs w:val="22"/>
        </w:rPr>
        <w:t>Sagep</w:t>
      </w:r>
      <w:proofErr w:type="spellEnd"/>
      <w:r w:rsidR="00300DE2">
        <w:rPr>
          <w:rFonts w:ascii="Arial" w:hAnsi="Arial" w:cs="Arial"/>
          <w:sz w:val="22"/>
          <w:szCs w:val="22"/>
        </w:rPr>
        <w:t xml:space="preserve"> </w:t>
      </w:r>
      <w:r>
        <w:rPr>
          <w:rFonts w:ascii="Arial" w:hAnsi="Arial" w:cs="Arial"/>
          <w:sz w:val="22"/>
          <w:szCs w:val="22"/>
        </w:rPr>
        <w:t>Edi</w:t>
      </w:r>
      <w:r w:rsidR="00300DE2">
        <w:rPr>
          <w:rFonts w:ascii="Arial" w:hAnsi="Arial" w:cs="Arial"/>
          <w:sz w:val="22"/>
          <w:szCs w:val="22"/>
        </w:rPr>
        <w:t>tori.</w:t>
      </w:r>
    </w:p>
    <w:p w14:paraId="77125AFC" w14:textId="275D8A33" w:rsidR="00C83859" w:rsidRDefault="00C83859" w:rsidP="00C83859">
      <w:pPr>
        <w:spacing w:line="274" w:lineRule="auto"/>
        <w:jc w:val="both"/>
        <w:rPr>
          <w:rFonts w:ascii="Arial" w:hAnsi="Arial" w:cs="Arial"/>
          <w:bCs/>
          <w:kern w:val="0"/>
          <w:sz w:val="22"/>
          <w:szCs w:val="22"/>
        </w:rPr>
      </w:pPr>
    </w:p>
    <w:p w14:paraId="0DD3B138" w14:textId="7E2B85DC" w:rsidR="00203084" w:rsidRPr="00203084" w:rsidRDefault="00203084" w:rsidP="00203084">
      <w:pPr>
        <w:jc w:val="both"/>
        <w:rPr>
          <w:rFonts w:ascii="Arial" w:hAnsi="Arial" w:cs="Arial"/>
          <w:bCs/>
          <w:kern w:val="0"/>
          <w:sz w:val="22"/>
          <w:szCs w:val="22"/>
        </w:rPr>
      </w:pPr>
      <w:r>
        <w:rPr>
          <w:rFonts w:ascii="Arial" w:hAnsi="Arial" w:cs="Arial"/>
          <w:bCs/>
          <w:i/>
          <w:kern w:val="0"/>
          <w:sz w:val="22"/>
          <w:szCs w:val="22"/>
        </w:rPr>
        <w:t>“</w:t>
      </w:r>
      <w:r w:rsidRPr="00203084">
        <w:rPr>
          <w:rFonts w:ascii="Arial" w:hAnsi="Arial" w:cs="Arial"/>
          <w:bCs/>
          <w:i/>
          <w:kern w:val="0"/>
          <w:sz w:val="22"/>
          <w:szCs w:val="22"/>
        </w:rPr>
        <w:t xml:space="preserve">Con il dono di Giuseppe e Gabriella Ferrero, le collezioni di arte decorativa dei Musei Reali si aprono </w:t>
      </w:r>
      <w:r w:rsidRPr="00203084">
        <w:rPr>
          <w:rFonts w:ascii="Arial" w:hAnsi="Arial" w:cs="Arial"/>
          <w:bCs/>
          <w:i/>
          <w:kern w:val="0"/>
          <w:sz w:val="22"/>
          <w:szCs w:val="22"/>
        </w:rPr>
        <w:lastRenderedPageBreak/>
        <w:t xml:space="preserve">alla storia della Torino </w:t>
      </w:r>
      <w:r w:rsidR="00461912">
        <w:rPr>
          <w:rFonts w:ascii="Arial" w:hAnsi="Arial" w:cs="Arial"/>
          <w:bCs/>
          <w:i/>
          <w:kern w:val="0"/>
          <w:sz w:val="22"/>
          <w:szCs w:val="22"/>
        </w:rPr>
        <w:t>di primo Novecento</w:t>
      </w:r>
      <w:r>
        <w:rPr>
          <w:rFonts w:ascii="Arial" w:hAnsi="Arial" w:cs="Arial"/>
          <w:bCs/>
          <w:kern w:val="0"/>
          <w:sz w:val="22"/>
          <w:szCs w:val="22"/>
        </w:rPr>
        <w:t xml:space="preserve"> – </w:t>
      </w:r>
      <w:r w:rsidRPr="00203084">
        <w:rPr>
          <w:rFonts w:ascii="Arial" w:hAnsi="Arial" w:cs="Arial"/>
          <w:b/>
          <w:bCs/>
          <w:kern w:val="0"/>
          <w:sz w:val="22"/>
          <w:szCs w:val="22"/>
        </w:rPr>
        <w:t xml:space="preserve">dichiara </w:t>
      </w:r>
      <w:r w:rsidR="00275F91">
        <w:rPr>
          <w:rFonts w:ascii="Arial" w:hAnsi="Arial" w:cs="Arial"/>
          <w:b/>
          <w:bCs/>
          <w:kern w:val="0"/>
          <w:sz w:val="22"/>
          <w:szCs w:val="22"/>
        </w:rPr>
        <w:t xml:space="preserve">la Direttrice </w:t>
      </w:r>
      <w:r w:rsidRPr="00203084">
        <w:rPr>
          <w:rFonts w:ascii="Arial" w:hAnsi="Arial" w:cs="Arial"/>
          <w:b/>
          <w:bCs/>
          <w:kern w:val="0"/>
          <w:sz w:val="22"/>
          <w:szCs w:val="22"/>
        </w:rPr>
        <w:t>Enrica Pagella</w:t>
      </w:r>
      <w:r w:rsidR="00461912">
        <w:rPr>
          <w:rFonts w:ascii="Arial" w:hAnsi="Arial" w:cs="Arial"/>
          <w:bCs/>
          <w:kern w:val="0"/>
          <w:sz w:val="22"/>
          <w:szCs w:val="22"/>
        </w:rPr>
        <w:t xml:space="preserve"> - </w:t>
      </w:r>
      <w:r w:rsidRPr="00203084">
        <w:rPr>
          <w:rFonts w:ascii="Arial" w:hAnsi="Arial" w:cs="Arial"/>
          <w:bCs/>
          <w:i/>
          <w:kern w:val="0"/>
          <w:sz w:val="22"/>
          <w:szCs w:val="22"/>
        </w:rPr>
        <w:t>una città d</w:t>
      </w:r>
      <w:r w:rsidR="00E316F1">
        <w:rPr>
          <w:rFonts w:ascii="Arial" w:hAnsi="Arial" w:cs="Arial"/>
          <w:bCs/>
          <w:i/>
          <w:kern w:val="0"/>
          <w:sz w:val="22"/>
          <w:szCs w:val="22"/>
        </w:rPr>
        <w:t>alle</w:t>
      </w:r>
      <w:r w:rsidRPr="00203084">
        <w:rPr>
          <w:rFonts w:ascii="Arial" w:hAnsi="Arial" w:cs="Arial"/>
          <w:bCs/>
          <w:i/>
          <w:kern w:val="0"/>
          <w:sz w:val="22"/>
          <w:szCs w:val="22"/>
        </w:rPr>
        <w:t xml:space="preserve"> identità plurime, impegnata a delineare un proprio profilo moderno ed europeo.</w:t>
      </w:r>
      <w:r w:rsidRPr="00203084">
        <w:rPr>
          <w:rFonts w:cstheme="minorHAnsi"/>
          <w:bCs/>
          <w:i/>
        </w:rPr>
        <w:t xml:space="preserve"> </w:t>
      </w:r>
      <w:r w:rsidR="00A41C54">
        <w:rPr>
          <w:rFonts w:ascii="Arial" w:hAnsi="Arial" w:cs="Arial"/>
          <w:bCs/>
          <w:i/>
          <w:kern w:val="0"/>
          <w:sz w:val="22"/>
          <w:szCs w:val="22"/>
        </w:rPr>
        <w:t xml:space="preserve">Dobbiamo quindi alla famiglia </w:t>
      </w:r>
      <w:r w:rsidRPr="00203084">
        <w:rPr>
          <w:rFonts w:ascii="Arial" w:hAnsi="Arial" w:cs="Arial"/>
          <w:bCs/>
          <w:i/>
          <w:kern w:val="0"/>
          <w:sz w:val="22"/>
          <w:szCs w:val="22"/>
        </w:rPr>
        <w:t xml:space="preserve">Ferrero un doppio ringraziamento: </w:t>
      </w:r>
      <w:r w:rsidR="00461912">
        <w:rPr>
          <w:rFonts w:ascii="Arial" w:hAnsi="Arial" w:cs="Arial"/>
          <w:bCs/>
          <w:i/>
          <w:kern w:val="0"/>
          <w:sz w:val="22"/>
          <w:szCs w:val="22"/>
        </w:rPr>
        <w:t>per</w:t>
      </w:r>
      <w:r w:rsidRPr="00203084">
        <w:rPr>
          <w:rFonts w:ascii="Arial" w:hAnsi="Arial" w:cs="Arial"/>
          <w:bCs/>
          <w:i/>
          <w:kern w:val="0"/>
          <w:sz w:val="22"/>
          <w:szCs w:val="22"/>
        </w:rPr>
        <w:t xml:space="preserve"> aver voluto legare il destino della loro collezione a una istituzione pubblica, radicando un’importante pagina di storia </w:t>
      </w:r>
      <w:r w:rsidR="00303BDD">
        <w:rPr>
          <w:rFonts w:ascii="Arial" w:hAnsi="Arial" w:cs="Arial"/>
          <w:bCs/>
          <w:i/>
          <w:kern w:val="0"/>
          <w:sz w:val="22"/>
          <w:szCs w:val="22"/>
        </w:rPr>
        <w:t>d</w:t>
      </w:r>
      <w:r w:rsidRPr="00203084">
        <w:rPr>
          <w:rFonts w:ascii="Arial" w:hAnsi="Arial" w:cs="Arial"/>
          <w:bCs/>
          <w:i/>
          <w:kern w:val="0"/>
          <w:sz w:val="22"/>
          <w:szCs w:val="22"/>
        </w:rPr>
        <w:t xml:space="preserve">ella città </w:t>
      </w:r>
      <w:r w:rsidR="00303BDD">
        <w:rPr>
          <w:rFonts w:ascii="Arial" w:hAnsi="Arial" w:cs="Arial"/>
          <w:bCs/>
          <w:i/>
          <w:kern w:val="0"/>
          <w:sz w:val="22"/>
          <w:szCs w:val="22"/>
        </w:rPr>
        <w:t>nella</w:t>
      </w:r>
      <w:r w:rsidRPr="00203084">
        <w:rPr>
          <w:rFonts w:ascii="Arial" w:hAnsi="Arial" w:cs="Arial"/>
          <w:bCs/>
          <w:i/>
          <w:kern w:val="0"/>
          <w:sz w:val="22"/>
          <w:szCs w:val="22"/>
        </w:rPr>
        <w:t xml:space="preserve"> città, e </w:t>
      </w:r>
      <w:r w:rsidR="00303BDD">
        <w:rPr>
          <w:rFonts w:ascii="Arial" w:hAnsi="Arial" w:cs="Arial"/>
          <w:bCs/>
          <w:i/>
          <w:kern w:val="0"/>
          <w:sz w:val="22"/>
          <w:szCs w:val="22"/>
        </w:rPr>
        <w:t>per</w:t>
      </w:r>
      <w:r w:rsidRPr="00203084">
        <w:rPr>
          <w:rFonts w:ascii="Arial" w:hAnsi="Arial" w:cs="Arial"/>
          <w:bCs/>
          <w:i/>
          <w:kern w:val="0"/>
          <w:sz w:val="22"/>
          <w:szCs w:val="22"/>
        </w:rPr>
        <w:t xml:space="preserve"> avere, con questo gesto di mecenatismo, riattivato un potenziale di sviluppo che </w:t>
      </w:r>
      <w:r w:rsidR="00303BDD">
        <w:rPr>
          <w:rFonts w:ascii="Arial" w:hAnsi="Arial" w:cs="Arial"/>
          <w:bCs/>
          <w:i/>
          <w:kern w:val="0"/>
          <w:sz w:val="22"/>
          <w:szCs w:val="22"/>
        </w:rPr>
        <w:t xml:space="preserve">per il museo </w:t>
      </w:r>
      <w:r w:rsidRPr="00203084">
        <w:rPr>
          <w:rFonts w:ascii="Arial" w:hAnsi="Arial" w:cs="Arial"/>
          <w:bCs/>
          <w:i/>
          <w:kern w:val="0"/>
          <w:sz w:val="22"/>
          <w:szCs w:val="22"/>
        </w:rPr>
        <w:t>significa nuovi spazi di studio e di ricerca e inedite opportunità di interpretazione sul carattere delle raccolte storiche, in una dialettica tra passato e presente che è la linfa per un dialogo vivo, duttile e sensibile con il pubblico di oggi e di domani</w:t>
      </w:r>
      <w:r>
        <w:rPr>
          <w:rFonts w:ascii="Arial" w:hAnsi="Arial" w:cs="Arial"/>
          <w:bCs/>
          <w:i/>
          <w:kern w:val="0"/>
          <w:sz w:val="22"/>
          <w:szCs w:val="22"/>
        </w:rPr>
        <w:t>”</w:t>
      </w:r>
      <w:r w:rsidRPr="00203084">
        <w:rPr>
          <w:rFonts w:ascii="Arial" w:hAnsi="Arial" w:cs="Arial"/>
          <w:bCs/>
          <w:kern w:val="0"/>
          <w:sz w:val="22"/>
          <w:szCs w:val="22"/>
        </w:rPr>
        <w:t>.</w:t>
      </w:r>
    </w:p>
    <w:p w14:paraId="24F9C65D" w14:textId="77777777" w:rsidR="00203084" w:rsidRPr="00C81535" w:rsidRDefault="00203084" w:rsidP="001C145C">
      <w:pPr>
        <w:spacing w:line="274" w:lineRule="auto"/>
        <w:jc w:val="both"/>
        <w:rPr>
          <w:rFonts w:ascii="Arial" w:hAnsi="Arial" w:cs="Arial"/>
          <w:kern w:val="0"/>
          <w:sz w:val="22"/>
          <w:szCs w:val="22"/>
        </w:rPr>
      </w:pPr>
    </w:p>
    <w:p w14:paraId="7ECC05B2" w14:textId="6C73A205" w:rsidR="00EF6B2E" w:rsidRDefault="00426872" w:rsidP="00494EE1">
      <w:pPr>
        <w:jc w:val="both"/>
        <w:rPr>
          <w:rFonts w:ascii="Arial" w:hAnsi="Arial" w:cs="Arial"/>
          <w:strike/>
          <w:kern w:val="0"/>
          <w:sz w:val="22"/>
          <w:szCs w:val="22"/>
        </w:rPr>
      </w:pPr>
      <w:r w:rsidRPr="00426872">
        <w:rPr>
          <w:rFonts w:ascii="Arial" w:hAnsi="Arial" w:cs="Arial"/>
          <w:i/>
          <w:iCs/>
          <w:sz w:val="22"/>
          <w:szCs w:val="22"/>
        </w:rPr>
        <w:t>“Oggi si inaugura alla Galleria Sabauda l’esposizione permanente della nostra donazione di 132 ceramiche de</w:t>
      </w:r>
      <w:r>
        <w:rPr>
          <w:rFonts w:ascii="Arial" w:hAnsi="Arial" w:cs="Arial"/>
          <w:i/>
          <w:iCs/>
          <w:sz w:val="22"/>
          <w:szCs w:val="22"/>
        </w:rPr>
        <w:t xml:space="preserve">lla manifattura Lenci di Torino - </w:t>
      </w:r>
      <w:r w:rsidRPr="00426872">
        <w:rPr>
          <w:rFonts w:ascii="Arial" w:hAnsi="Arial" w:cs="Arial"/>
          <w:b/>
          <w:iCs/>
          <w:sz w:val="22"/>
          <w:szCs w:val="22"/>
        </w:rPr>
        <w:t>affermano Giuseppe e Gabriella Ferrero con le figlie Silvia e Paola</w:t>
      </w:r>
      <w:r w:rsidRPr="00426872">
        <w:rPr>
          <w:rFonts w:ascii="Arial" w:hAnsi="Arial" w:cs="Arial"/>
          <w:i/>
          <w:iCs/>
          <w:sz w:val="22"/>
          <w:szCs w:val="22"/>
        </w:rPr>
        <w:t>. È il nucleo fondamentale, storico e artistico, del primissimo periodo di produzione della manifattura Lenci (1928-1933), risultato di una rigorosa ed appassionata ricerca iniziata nei primi anni ’90. Questo nuovo allestimento vuole essere una testimonianza per la nostra Città di un periodo di grande fervore del “fare”, di imprenditori illuminati che associarono alla laboriosità e all’industria una raffinata sensibilità culturale.”</w:t>
      </w:r>
    </w:p>
    <w:p w14:paraId="44796566" w14:textId="77777777" w:rsidR="00EF6B2E" w:rsidRDefault="00EF6B2E" w:rsidP="00494EE1">
      <w:pPr>
        <w:jc w:val="both"/>
        <w:rPr>
          <w:rFonts w:ascii="Arial" w:hAnsi="Arial" w:cs="Arial"/>
          <w:strike/>
          <w:kern w:val="0"/>
          <w:sz w:val="22"/>
          <w:szCs w:val="22"/>
        </w:rPr>
      </w:pPr>
    </w:p>
    <w:p w14:paraId="7051427D" w14:textId="1DCB56BA" w:rsidR="00EF6B2E" w:rsidRPr="00EF6B2E" w:rsidRDefault="00EF6B2E" w:rsidP="00EF6B2E">
      <w:pPr>
        <w:jc w:val="both"/>
        <w:rPr>
          <w:rFonts w:ascii="Arial" w:hAnsi="Arial" w:cs="Arial"/>
          <w:i/>
          <w:iCs/>
          <w:sz w:val="22"/>
          <w:szCs w:val="22"/>
        </w:rPr>
      </w:pPr>
      <w:r w:rsidRPr="00EF6B2E">
        <w:rPr>
          <w:rFonts w:ascii="Arial" w:hAnsi="Arial" w:cs="Arial"/>
          <w:i/>
          <w:iCs/>
          <w:sz w:val="22"/>
          <w:szCs w:val="22"/>
        </w:rPr>
        <w:t xml:space="preserve">“Oggi </w:t>
      </w:r>
      <w:r w:rsidR="00D9340F">
        <w:rPr>
          <w:rFonts w:ascii="Arial" w:hAnsi="Arial" w:cs="Arial"/>
          <w:i/>
          <w:iCs/>
          <w:sz w:val="22"/>
          <w:szCs w:val="22"/>
        </w:rPr>
        <w:t>festeggiam</w:t>
      </w:r>
      <w:r w:rsidRPr="00EF6B2E">
        <w:rPr>
          <w:rFonts w:ascii="Arial" w:hAnsi="Arial" w:cs="Arial"/>
          <w:i/>
          <w:iCs/>
          <w:sz w:val="22"/>
          <w:szCs w:val="22"/>
        </w:rPr>
        <w:t xml:space="preserve">o </w:t>
      </w:r>
      <w:r w:rsidRPr="00EF6B2E">
        <w:rPr>
          <w:rFonts w:ascii="Arial" w:hAnsi="Arial" w:cs="Arial"/>
          <w:kern w:val="0"/>
          <w:sz w:val="22"/>
          <w:szCs w:val="22"/>
        </w:rPr>
        <w:t xml:space="preserve">- </w:t>
      </w:r>
      <w:r w:rsidRPr="00EF6B2E">
        <w:rPr>
          <w:rFonts w:ascii="Arial" w:hAnsi="Arial" w:cs="Arial"/>
          <w:b/>
          <w:bCs/>
          <w:kern w:val="0"/>
          <w:sz w:val="22"/>
          <w:szCs w:val="22"/>
        </w:rPr>
        <w:t>afferma Giorgio Marsiaj, presidente della Consulta per la Valorizzazione dei Beni Artistici e Culturali di Torino</w:t>
      </w:r>
      <w:r w:rsidRPr="00EF6B2E">
        <w:rPr>
          <w:rFonts w:ascii="Arial" w:hAnsi="Arial" w:cs="Arial"/>
          <w:kern w:val="0"/>
          <w:sz w:val="22"/>
          <w:szCs w:val="22"/>
        </w:rPr>
        <w:t xml:space="preserve"> - </w:t>
      </w:r>
      <w:r w:rsidRPr="00EF6B2E">
        <w:rPr>
          <w:rFonts w:ascii="Arial" w:hAnsi="Arial" w:cs="Arial"/>
          <w:i/>
          <w:iCs/>
          <w:sz w:val="22"/>
          <w:szCs w:val="22"/>
        </w:rPr>
        <w:t>un gesto di grande generosità di una famiglia di imprenditori torinesi, da oltre vent’anni Soci della Consulta</w:t>
      </w:r>
      <w:r w:rsidR="00D9340F">
        <w:rPr>
          <w:rFonts w:ascii="Arial" w:hAnsi="Arial" w:cs="Arial"/>
          <w:i/>
          <w:iCs/>
          <w:sz w:val="22"/>
          <w:szCs w:val="22"/>
        </w:rPr>
        <w:t>: Giuseppe e Gabriella Ferrero, c</w:t>
      </w:r>
      <w:r w:rsidRPr="00EF6B2E">
        <w:rPr>
          <w:rFonts w:ascii="Arial" w:hAnsi="Arial" w:cs="Arial"/>
          <w:i/>
          <w:iCs/>
          <w:sz w:val="22"/>
          <w:szCs w:val="22"/>
        </w:rPr>
        <w:t>on le figlie Silvia e Paola, hanno voluto condividere con tutti coloro che visiteranno i Musei Reali negli anni a venire, la loro importante collezione, frutto delle ricerche appassionate di una vita.  Per offrire adeguato spazio e giusto rilievo alla preziosa raccolta, Consulta ha</w:t>
      </w:r>
      <w:r w:rsidR="000A4E79">
        <w:rPr>
          <w:rFonts w:ascii="Arial" w:hAnsi="Arial" w:cs="Arial"/>
          <w:i/>
          <w:iCs/>
          <w:sz w:val="22"/>
          <w:szCs w:val="22"/>
        </w:rPr>
        <w:t xml:space="preserve"> contribuito a sostenere</w:t>
      </w:r>
      <w:r w:rsidRPr="00EF6B2E">
        <w:rPr>
          <w:rFonts w:ascii="Arial" w:hAnsi="Arial" w:cs="Arial"/>
          <w:i/>
          <w:iCs/>
          <w:sz w:val="22"/>
          <w:szCs w:val="22"/>
        </w:rPr>
        <w:t xml:space="preserve"> l’allestimento permanente della Collezione delle Ceramiche della Manifattura Lenci</w:t>
      </w:r>
      <w:r w:rsidR="000A4E79">
        <w:rPr>
          <w:rFonts w:ascii="Arial" w:hAnsi="Arial" w:cs="Arial"/>
          <w:i/>
          <w:iCs/>
          <w:sz w:val="22"/>
          <w:szCs w:val="22"/>
        </w:rPr>
        <w:t xml:space="preserve"> e il catalogo</w:t>
      </w:r>
      <w:r w:rsidRPr="00EF6B2E">
        <w:rPr>
          <w:rFonts w:ascii="Arial" w:hAnsi="Arial" w:cs="Arial"/>
          <w:i/>
          <w:iCs/>
          <w:sz w:val="22"/>
          <w:szCs w:val="22"/>
        </w:rPr>
        <w:t>. Investire in Cultura è investire nel futuro del nostro Paese: con questo spirito opera Consulta da 36 anni. Siamo imprenditori e le nostre aziende interagiscono con il territorio e la comunità: desidero ringraziare la Famiglia Ferrero per il generoso modo di interazione che ha da oggi posto in essere!”</w:t>
      </w:r>
    </w:p>
    <w:p w14:paraId="69047FFA" w14:textId="40FA1A21" w:rsidR="002F4763" w:rsidRDefault="00907571" w:rsidP="00615462">
      <w:pPr>
        <w:spacing w:line="274" w:lineRule="auto"/>
        <w:jc w:val="both"/>
        <w:rPr>
          <w:rFonts w:ascii="Arial" w:hAnsi="Arial" w:cs="Arial"/>
          <w:sz w:val="22"/>
          <w:szCs w:val="22"/>
        </w:rPr>
      </w:pPr>
      <w:r>
        <w:rPr>
          <w:rFonts w:ascii="Arial" w:hAnsi="Arial" w:cs="Arial"/>
          <w:sz w:val="22"/>
          <w:szCs w:val="22"/>
        </w:rPr>
        <w:t>-</w:t>
      </w:r>
    </w:p>
    <w:p w14:paraId="61B1E02D" w14:textId="36B86437" w:rsidR="00AB7C8D" w:rsidRDefault="0062128B" w:rsidP="001C145C">
      <w:pPr>
        <w:spacing w:line="274" w:lineRule="auto"/>
        <w:rPr>
          <w:rFonts w:ascii="Arial" w:hAnsi="Arial" w:cs="Arial"/>
          <w:sz w:val="22"/>
          <w:szCs w:val="22"/>
        </w:rPr>
      </w:pPr>
      <w:r>
        <w:rPr>
          <w:rFonts w:ascii="Arial" w:hAnsi="Arial" w:cs="Arial"/>
          <w:sz w:val="22"/>
          <w:szCs w:val="22"/>
        </w:rPr>
        <w:t xml:space="preserve">Torino, </w:t>
      </w:r>
      <w:r w:rsidR="00CC52A1">
        <w:rPr>
          <w:rFonts w:ascii="Arial" w:hAnsi="Arial" w:cs="Arial"/>
          <w:sz w:val="22"/>
          <w:szCs w:val="22"/>
        </w:rPr>
        <w:t xml:space="preserve">22 </w:t>
      </w:r>
      <w:r>
        <w:rPr>
          <w:rFonts w:ascii="Arial" w:hAnsi="Arial" w:cs="Arial"/>
          <w:sz w:val="22"/>
          <w:szCs w:val="22"/>
        </w:rPr>
        <w:t>giugno 2023</w:t>
      </w:r>
    </w:p>
    <w:p w14:paraId="0576E550" w14:textId="77777777" w:rsidR="00AB7C8D" w:rsidRDefault="00AB7C8D" w:rsidP="001C145C">
      <w:pPr>
        <w:spacing w:line="274" w:lineRule="auto"/>
        <w:rPr>
          <w:rFonts w:ascii="Arial" w:hAnsi="Arial" w:cs="Arial"/>
          <w:sz w:val="22"/>
          <w:szCs w:val="22"/>
        </w:rPr>
      </w:pPr>
    </w:p>
    <w:p w14:paraId="1E8551B4" w14:textId="1F5C99DA" w:rsidR="00187F01" w:rsidRPr="00187F01" w:rsidRDefault="00187F01" w:rsidP="007B5D6C">
      <w:pPr>
        <w:pStyle w:val="NormaleWeb"/>
        <w:shd w:val="clear" w:color="auto" w:fill="FFFFFF"/>
        <w:spacing w:line="380" w:lineRule="atLeast"/>
        <w:rPr>
          <w:rFonts w:ascii="Arial" w:eastAsia="Arial Unicode MS" w:hAnsi="Arial" w:cs="Arial"/>
          <w:b/>
          <w:bCs/>
          <w:kern w:val="1"/>
          <w:sz w:val="20"/>
          <w:szCs w:val="20"/>
          <w:lang w:eastAsia="hi-IN" w:bidi="hi-IN"/>
        </w:rPr>
      </w:pPr>
      <w:r w:rsidRPr="00187F01">
        <w:rPr>
          <w:rFonts w:ascii="Arial" w:eastAsia="Arial Unicode MS" w:hAnsi="Arial" w:cs="Arial"/>
          <w:b/>
          <w:bCs/>
          <w:kern w:val="1"/>
          <w:sz w:val="20"/>
          <w:szCs w:val="20"/>
          <w:lang w:eastAsia="hi-IN" w:bidi="hi-IN"/>
        </w:rPr>
        <w:t>Ceramiche Lenci</w:t>
      </w:r>
      <w:r w:rsidR="007B5D6C">
        <w:rPr>
          <w:rFonts w:ascii="Arial" w:eastAsia="Arial Unicode MS" w:hAnsi="Arial" w:cs="Arial"/>
          <w:b/>
          <w:bCs/>
          <w:kern w:val="1"/>
          <w:sz w:val="20"/>
          <w:szCs w:val="20"/>
          <w:lang w:eastAsia="hi-IN" w:bidi="hi-IN"/>
        </w:rPr>
        <w:t xml:space="preserve">. </w:t>
      </w:r>
      <w:r w:rsidRPr="00187F01">
        <w:rPr>
          <w:rFonts w:ascii="Arial" w:eastAsia="Arial Unicode MS" w:hAnsi="Arial" w:cs="Arial"/>
          <w:b/>
          <w:bCs/>
          <w:kern w:val="1"/>
          <w:sz w:val="20"/>
          <w:szCs w:val="20"/>
          <w:lang w:eastAsia="hi-IN" w:bidi="hi-IN"/>
        </w:rPr>
        <w:t>La collezione di Giuseppe e Gabriella Ferrero</w:t>
      </w:r>
      <w:r w:rsidR="007B5D6C">
        <w:rPr>
          <w:rFonts w:ascii="Arial" w:eastAsia="Arial Unicode MS" w:hAnsi="Arial" w:cs="Arial"/>
          <w:b/>
          <w:bCs/>
          <w:kern w:val="1"/>
          <w:sz w:val="20"/>
          <w:szCs w:val="20"/>
          <w:lang w:eastAsia="hi-IN" w:bidi="hi-IN"/>
        </w:rPr>
        <w:t xml:space="preserve"> </w:t>
      </w:r>
      <w:r w:rsidRPr="00187F01">
        <w:rPr>
          <w:rFonts w:ascii="Arial" w:eastAsia="Arial Unicode MS" w:hAnsi="Arial" w:cs="Arial"/>
          <w:b/>
          <w:bCs/>
          <w:kern w:val="1"/>
          <w:sz w:val="20"/>
          <w:szCs w:val="20"/>
          <w:lang w:eastAsia="hi-IN" w:bidi="hi-IN"/>
        </w:rPr>
        <w:t>e la Torino del Novecento</w:t>
      </w:r>
    </w:p>
    <w:p w14:paraId="06CC072F" w14:textId="77777777" w:rsidR="00FE0E47" w:rsidRDefault="00FE0E47" w:rsidP="00FE0E47">
      <w:pPr>
        <w:rPr>
          <w:rFonts w:ascii="Arial" w:hAnsi="Arial" w:cs="Arial"/>
          <w:b/>
          <w:bCs/>
          <w:sz w:val="20"/>
          <w:szCs w:val="20"/>
        </w:rPr>
      </w:pPr>
      <w:r w:rsidRPr="0062128B">
        <w:rPr>
          <w:rFonts w:ascii="Arial" w:hAnsi="Arial" w:cs="Arial"/>
          <w:b/>
          <w:bCs/>
          <w:sz w:val="20"/>
          <w:szCs w:val="20"/>
        </w:rPr>
        <w:t>Dal 23 giugno 2023</w:t>
      </w:r>
    </w:p>
    <w:p w14:paraId="1860EA24" w14:textId="0FDCE9F4" w:rsidR="00FE0E47" w:rsidRDefault="00FE0E47" w:rsidP="00463B86">
      <w:pPr>
        <w:rPr>
          <w:rFonts w:ascii="Arial" w:hAnsi="Arial" w:cs="Arial"/>
          <w:sz w:val="20"/>
          <w:szCs w:val="20"/>
        </w:rPr>
      </w:pPr>
      <w:r>
        <w:rPr>
          <w:rFonts w:ascii="Arial" w:hAnsi="Arial" w:cs="Arial"/>
          <w:sz w:val="20"/>
          <w:szCs w:val="20"/>
        </w:rPr>
        <w:t>Torino, Musei Reali</w:t>
      </w:r>
      <w:r w:rsidR="007C0514">
        <w:rPr>
          <w:rFonts w:ascii="Arial" w:hAnsi="Arial" w:cs="Arial"/>
          <w:sz w:val="20"/>
          <w:szCs w:val="20"/>
        </w:rPr>
        <w:t xml:space="preserve"> -</w:t>
      </w:r>
      <w:r>
        <w:rPr>
          <w:rFonts w:ascii="Arial" w:hAnsi="Arial" w:cs="Arial"/>
          <w:sz w:val="20"/>
          <w:szCs w:val="20"/>
        </w:rPr>
        <w:t xml:space="preserve"> Galleria Sabauda, terzo piano</w:t>
      </w:r>
    </w:p>
    <w:p w14:paraId="63A5D6A2" w14:textId="79A601F1" w:rsidR="0062128B" w:rsidRPr="0062128B" w:rsidRDefault="008E0562" w:rsidP="00463B86">
      <w:pPr>
        <w:rPr>
          <w:rFonts w:ascii="Arial" w:hAnsi="Arial" w:cs="Arial"/>
          <w:sz w:val="20"/>
          <w:szCs w:val="20"/>
        </w:rPr>
      </w:pPr>
      <w:r>
        <w:rPr>
          <w:rFonts w:ascii="Arial" w:eastAsia="Arial" w:hAnsi="Arial" w:cs="Arial"/>
          <w:sz w:val="20"/>
          <w:szCs w:val="20"/>
        </w:rPr>
        <w:t>Piazzetta Reale, 1</w:t>
      </w:r>
    </w:p>
    <w:p w14:paraId="7316FAE3" w14:textId="41C514CC" w:rsidR="00E83C1C" w:rsidRPr="0062128B" w:rsidRDefault="008E0562" w:rsidP="00463B86">
      <w:pPr>
        <w:rPr>
          <w:rFonts w:ascii="Arial" w:hAnsi="Arial" w:cs="Arial"/>
          <w:b/>
          <w:bCs/>
          <w:sz w:val="20"/>
          <w:szCs w:val="20"/>
        </w:rPr>
      </w:pPr>
      <w:r>
        <w:rPr>
          <w:rFonts w:ascii="Arial" w:hAnsi="Arial" w:cs="Arial"/>
          <w:b/>
          <w:bCs/>
          <w:sz w:val="20"/>
          <w:szCs w:val="20"/>
        </w:rPr>
        <w:t>Ingresso c</w:t>
      </w:r>
      <w:r w:rsidR="00E83C1C">
        <w:rPr>
          <w:rFonts w:ascii="Arial" w:hAnsi="Arial" w:cs="Arial"/>
          <w:b/>
          <w:bCs/>
          <w:sz w:val="20"/>
          <w:szCs w:val="20"/>
        </w:rPr>
        <w:t xml:space="preserve">ompreso nel biglietto dei Musei Reali </w:t>
      </w:r>
    </w:p>
    <w:p w14:paraId="435F0860" w14:textId="77777777" w:rsidR="0062128B" w:rsidRPr="0062128B" w:rsidRDefault="0062128B" w:rsidP="00463B86">
      <w:pPr>
        <w:rPr>
          <w:rFonts w:ascii="Arial" w:hAnsi="Arial" w:cs="Arial"/>
          <w:sz w:val="20"/>
          <w:szCs w:val="20"/>
        </w:rPr>
      </w:pPr>
    </w:p>
    <w:p w14:paraId="687EC733" w14:textId="77777777" w:rsidR="0062128B" w:rsidRDefault="0062128B" w:rsidP="0062128B">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r>
        <w:rPr>
          <w:rFonts w:ascii="Arial" w:eastAsia="Arial" w:hAnsi="Arial" w:cs="Arial"/>
          <w:b/>
          <w:color w:val="000000"/>
          <w:sz w:val="20"/>
          <w:szCs w:val="20"/>
        </w:rPr>
        <w:t>Sito internet:</w:t>
      </w:r>
    </w:p>
    <w:p w14:paraId="62ACD2E1" w14:textId="4DE84F6E" w:rsidR="0062128B" w:rsidRDefault="00497E6B" w:rsidP="0062128B">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hyperlink r:id="rId10">
        <w:r w:rsidR="0062128B">
          <w:rPr>
            <w:rFonts w:ascii="Arial" w:eastAsia="Arial" w:hAnsi="Arial" w:cs="Arial"/>
            <w:color w:val="0000FF"/>
            <w:sz w:val="20"/>
            <w:szCs w:val="20"/>
            <w:u w:val="single"/>
          </w:rPr>
          <w:t xml:space="preserve">https://museireali.beniculturali.it </w:t>
        </w:r>
      </w:hyperlink>
    </w:p>
    <w:p w14:paraId="1B22FC66" w14:textId="77777777" w:rsidR="0062128B" w:rsidRDefault="0062128B" w:rsidP="0062128B">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p>
    <w:p w14:paraId="283995CB" w14:textId="77777777" w:rsidR="0062128B" w:rsidRDefault="0062128B" w:rsidP="0062128B">
      <w:pPr>
        <w:pBdr>
          <w:top w:val="nil"/>
          <w:left w:val="nil"/>
          <w:bottom w:val="nil"/>
          <w:right w:val="nil"/>
          <w:between w:val="nil"/>
        </w:pBdr>
        <w:shd w:val="clear" w:color="auto" w:fill="FFFFFF"/>
        <w:spacing w:line="254" w:lineRule="auto"/>
        <w:jc w:val="both"/>
        <w:rPr>
          <w:rFonts w:ascii="Arial" w:eastAsia="Arial" w:hAnsi="Arial" w:cs="Arial"/>
          <w:b/>
          <w:color w:val="000000"/>
          <w:sz w:val="20"/>
          <w:szCs w:val="20"/>
        </w:rPr>
      </w:pPr>
      <w:r>
        <w:rPr>
          <w:rFonts w:ascii="Arial" w:eastAsia="Arial" w:hAnsi="Arial" w:cs="Arial"/>
          <w:b/>
          <w:color w:val="000000"/>
          <w:sz w:val="20"/>
          <w:szCs w:val="20"/>
        </w:rPr>
        <w:t>Social</w:t>
      </w:r>
    </w:p>
    <w:p w14:paraId="44346430" w14:textId="77777777" w:rsidR="0062128B" w:rsidRDefault="0062128B" w:rsidP="0062128B">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r>
        <w:rPr>
          <w:rFonts w:ascii="Arial" w:eastAsia="Arial" w:hAnsi="Arial" w:cs="Arial"/>
          <w:color w:val="000000"/>
          <w:sz w:val="20"/>
          <w:szCs w:val="20"/>
        </w:rPr>
        <w:t>FB museirealitorino</w:t>
      </w:r>
    </w:p>
    <w:p w14:paraId="28F45E4E" w14:textId="77777777" w:rsidR="0062128B" w:rsidRDefault="0062128B" w:rsidP="0062128B">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r>
        <w:rPr>
          <w:rFonts w:ascii="Arial" w:eastAsia="Arial" w:hAnsi="Arial" w:cs="Arial"/>
          <w:color w:val="000000"/>
          <w:sz w:val="20"/>
          <w:szCs w:val="20"/>
        </w:rPr>
        <w:t>IG museirealitorino</w:t>
      </w:r>
    </w:p>
    <w:p w14:paraId="41D29A25" w14:textId="77777777" w:rsidR="0062128B" w:rsidRDefault="0062128B" w:rsidP="0062128B">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r>
        <w:rPr>
          <w:rFonts w:ascii="Arial" w:eastAsia="Arial" w:hAnsi="Arial" w:cs="Arial"/>
          <w:color w:val="000000"/>
          <w:sz w:val="20"/>
          <w:szCs w:val="20"/>
        </w:rPr>
        <w:t>TW MuseiRealiTo</w:t>
      </w:r>
    </w:p>
    <w:p w14:paraId="4770660B" w14:textId="77777777" w:rsidR="0062128B" w:rsidRDefault="0062128B" w:rsidP="0062128B">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p>
    <w:p w14:paraId="37EED0D9" w14:textId="6E725C3E" w:rsidR="00720309" w:rsidRPr="00720309" w:rsidRDefault="0062128B" w:rsidP="0062128B">
      <w:pPr>
        <w:pBdr>
          <w:top w:val="nil"/>
          <w:left w:val="nil"/>
          <w:bottom w:val="nil"/>
          <w:right w:val="nil"/>
          <w:between w:val="nil"/>
        </w:pBdr>
        <w:shd w:val="clear" w:color="auto" w:fill="FFFFFF"/>
        <w:spacing w:line="254" w:lineRule="auto"/>
        <w:jc w:val="both"/>
        <w:rPr>
          <w:rFonts w:ascii="Arial" w:eastAsia="Arial" w:hAnsi="Arial" w:cs="Arial"/>
          <w:b/>
          <w:color w:val="000000"/>
          <w:sz w:val="20"/>
          <w:szCs w:val="20"/>
          <w:u w:val="single"/>
        </w:rPr>
      </w:pPr>
      <w:r>
        <w:rPr>
          <w:rFonts w:ascii="Arial" w:eastAsia="Arial" w:hAnsi="Arial" w:cs="Arial"/>
          <w:b/>
          <w:color w:val="000000"/>
          <w:sz w:val="20"/>
          <w:szCs w:val="20"/>
          <w:u w:val="single"/>
        </w:rPr>
        <w:t>Ufficio stampa</w:t>
      </w:r>
      <w:r w:rsidR="00720309">
        <w:rPr>
          <w:rFonts w:ascii="Arial" w:eastAsia="Arial" w:hAnsi="Arial" w:cs="Arial"/>
          <w:b/>
          <w:color w:val="000000"/>
          <w:sz w:val="20"/>
          <w:szCs w:val="20"/>
          <w:u w:val="single"/>
        </w:rPr>
        <w:t xml:space="preserve"> Musei Reali </w:t>
      </w:r>
    </w:p>
    <w:p w14:paraId="4060B8DE" w14:textId="77777777" w:rsidR="0062128B" w:rsidRDefault="0062128B" w:rsidP="0062128B">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r>
        <w:rPr>
          <w:rFonts w:ascii="Arial" w:eastAsia="Arial" w:hAnsi="Arial" w:cs="Arial"/>
          <w:b/>
          <w:color w:val="000000"/>
          <w:sz w:val="20"/>
          <w:szCs w:val="20"/>
        </w:rPr>
        <w:t>CLP Relazioni Pubbliche</w:t>
      </w:r>
    </w:p>
    <w:p w14:paraId="59A0E7F3" w14:textId="77777777" w:rsidR="0062128B" w:rsidRDefault="0062128B" w:rsidP="0062128B">
      <w:pPr>
        <w:pBdr>
          <w:top w:val="nil"/>
          <w:left w:val="nil"/>
          <w:bottom w:val="nil"/>
          <w:right w:val="nil"/>
          <w:between w:val="nil"/>
        </w:pBdr>
        <w:shd w:val="clear" w:color="auto" w:fill="FFFFFF"/>
        <w:spacing w:line="254" w:lineRule="auto"/>
        <w:jc w:val="both"/>
        <w:rPr>
          <w:rFonts w:ascii="Arial" w:eastAsia="Arial" w:hAnsi="Arial" w:cs="Arial"/>
          <w:color w:val="0563C1"/>
          <w:sz w:val="20"/>
          <w:szCs w:val="20"/>
          <w:u w:val="single"/>
        </w:rPr>
      </w:pPr>
      <w:r>
        <w:rPr>
          <w:rFonts w:ascii="Arial" w:eastAsia="Arial" w:hAnsi="Arial" w:cs="Arial"/>
          <w:color w:val="000000"/>
          <w:sz w:val="20"/>
          <w:szCs w:val="20"/>
        </w:rPr>
        <w:t xml:space="preserve">Anna Defrancesco | T +39 02 36755700 | M +39 349 6107625 | </w:t>
      </w:r>
      <w:hyperlink r:id="rId11">
        <w:r>
          <w:rPr>
            <w:rFonts w:ascii="Arial" w:eastAsia="Arial" w:hAnsi="Arial" w:cs="Arial"/>
            <w:color w:val="0563C1"/>
            <w:sz w:val="20"/>
            <w:szCs w:val="20"/>
            <w:u w:val="single"/>
          </w:rPr>
          <w:t xml:space="preserve">anna.defrancesco@clp1968.it </w:t>
        </w:r>
      </w:hyperlink>
      <w:r>
        <w:rPr>
          <w:rFonts w:ascii="Arial" w:eastAsia="Arial" w:hAnsi="Arial" w:cs="Arial"/>
          <w:color w:val="000000"/>
          <w:sz w:val="20"/>
          <w:szCs w:val="20"/>
        </w:rPr>
        <w:t xml:space="preserve">| </w:t>
      </w:r>
      <w:hyperlink r:id="rId12">
        <w:r>
          <w:rPr>
            <w:rFonts w:ascii="Arial" w:eastAsia="Arial" w:hAnsi="Arial" w:cs="Arial"/>
            <w:color w:val="0563C1"/>
            <w:sz w:val="20"/>
            <w:szCs w:val="20"/>
            <w:u w:val="single"/>
          </w:rPr>
          <w:t>www.clp1968.it</w:t>
        </w:r>
      </w:hyperlink>
    </w:p>
    <w:p w14:paraId="6D27C81E" w14:textId="77777777" w:rsidR="00720309" w:rsidRDefault="00720309" w:rsidP="0062128B">
      <w:pPr>
        <w:pBdr>
          <w:top w:val="nil"/>
          <w:left w:val="nil"/>
          <w:bottom w:val="nil"/>
          <w:right w:val="nil"/>
          <w:between w:val="nil"/>
        </w:pBdr>
        <w:shd w:val="clear" w:color="auto" w:fill="FFFFFF"/>
        <w:spacing w:line="254" w:lineRule="auto"/>
        <w:jc w:val="both"/>
        <w:rPr>
          <w:rFonts w:ascii="Arial" w:eastAsia="Arial" w:hAnsi="Arial" w:cs="Arial"/>
          <w:color w:val="0563C1"/>
          <w:sz w:val="20"/>
          <w:szCs w:val="20"/>
          <w:u w:val="single"/>
        </w:rPr>
      </w:pPr>
    </w:p>
    <w:p w14:paraId="5BC27ED7" w14:textId="77777777" w:rsidR="00720309" w:rsidRPr="00720309" w:rsidRDefault="00720309" w:rsidP="0062128B">
      <w:pPr>
        <w:pBdr>
          <w:top w:val="nil"/>
          <w:left w:val="nil"/>
          <w:bottom w:val="nil"/>
          <w:right w:val="nil"/>
          <w:between w:val="nil"/>
        </w:pBdr>
        <w:shd w:val="clear" w:color="auto" w:fill="FFFFFF"/>
        <w:spacing w:line="254" w:lineRule="auto"/>
        <w:jc w:val="both"/>
        <w:rPr>
          <w:rFonts w:ascii="Arial" w:eastAsia="Arial" w:hAnsi="Arial" w:cs="Arial"/>
          <w:b/>
          <w:color w:val="000000"/>
          <w:sz w:val="20"/>
          <w:szCs w:val="20"/>
          <w:u w:val="single"/>
        </w:rPr>
      </w:pPr>
      <w:r w:rsidRPr="00720309">
        <w:rPr>
          <w:rFonts w:ascii="Arial" w:eastAsia="Arial" w:hAnsi="Arial" w:cs="Arial"/>
          <w:b/>
          <w:color w:val="000000"/>
          <w:sz w:val="20"/>
          <w:szCs w:val="20"/>
          <w:u w:val="single"/>
        </w:rPr>
        <w:t xml:space="preserve">Ufficio stampa Consulta </w:t>
      </w:r>
    </w:p>
    <w:p w14:paraId="6529A782" w14:textId="4A94B94C" w:rsidR="00720309" w:rsidRPr="00720309" w:rsidRDefault="00720309" w:rsidP="0062128B">
      <w:pPr>
        <w:pBdr>
          <w:top w:val="nil"/>
          <w:left w:val="nil"/>
          <w:bottom w:val="nil"/>
          <w:right w:val="nil"/>
          <w:between w:val="nil"/>
        </w:pBdr>
        <w:shd w:val="clear" w:color="auto" w:fill="FFFFFF"/>
        <w:spacing w:line="254" w:lineRule="auto"/>
        <w:jc w:val="both"/>
        <w:rPr>
          <w:rFonts w:ascii="Arial" w:eastAsia="Arial" w:hAnsi="Arial" w:cs="Arial"/>
          <w:bCs/>
          <w:color w:val="000000"/>
          <w:sz w:val="20"/>
          <w:szCs w:val="20"/>
        </w:rPr>
      </w:pPr>
      <w:r w:rsidRPr="00720309">
        <w:rPr>
          <w:rFonts w:ascii="Arial" w:eastAsia="Arial" w:hAnsi="Arial" w:cs="Arial"/>
          <w:b/>
          <w:color w:val="000000"/>
          <w:sz w:val="20"/>
          <w:szCs w:val="20"/>
        </w:rPr>
        <w:t>Maria Cristina Lisbona</w:t>
      </w:r>
      <w:r>
        <w:rPr>
          <w:rFonts w:ascii="Arial" w:eastAsia="Arial" w:hAnsi="Arial" w:cs="Arial"/>
          <w:b/>
          <w:color w:val="000000"/>
          <w:sz w:val="20"/>
          <w:szCs w:val="20"/>
        </w:rPr>
        <w:t xml:space="preserve"> </w:t>
      </w:r>
      <w:r w:rsidRPr="00720309">
        <w:rPr>
          <w:rFonts w:ascii="Arial" w:eastAsia="Arial" w:hAnsi="Arial" w:cs="Arial"/>
          <w:bCs/>
          <w:color w:val="000000"/>
          <w:sz w:val="20"/>
          <w:szCs w:val="20"/>
        </w:rPr>
        <w:t>|</w:t>
      </w:r>
      <w:r>
        <w:rPr>
          <w:rFonts w:ascii="Arial" w:eastAsia="Arial" w:hAnsi="Arial" w:cs="Arial"/>
          <w:bCs/>
          <w:color w:val="000000"/>
          <w:sz w:val="20"/>
          <w:szCs w:val="20"/>
        </w:rPr>
        <w:t xml:space="preserve"> M </w:t>
      </w:r>
      <w:r w:rsidRPr="00720309">
        <w:rPr>
          <w:rFonts w:ascii="Arial" w:eastAsia="Arial" w:hAnsi="Arial" w:cs="Arial"/>
          <w:bCs/>
          <w:color w:val="000000"/>
          <w:sz w:val="20"/>
          <w:szCs w:val="20"/>
        </w:rPr>
        <w:t xml:space="preserve">+39 346 2196279 | </w:t>
      </w:r>
      <w:hyperlink r:id="rId13" w:history="1">
        <w:r w:rsidRPr="00720309">
          <w:rPr>
            <w:rStyle w:val="Collegamentoipertestuale"/>
            <w:rFonts w:ascii="Arial" w:eastAsia="Arial" w:hAnsi="Arial" w:cs="Arial"/>
            <w:bCs/>
            <w:sz w:val="20"/>
            <w:szCs w:val="20"/>
          </w:rPr>
          <w:t>mc.lisbona@consultaditorino.it</w:t>
        </w:r>
      </w:hyperlink>
    </w:p>
    <w:p w14:paraId="5476B15B" w14:textId="77777777" w:rsidR="0062128B" w:rsidRPr="00720309" w:rsidRDefault="0062128B" w:rsidP="00720309">
      <w:pPr>
        <w:pBdr>
          <w:top w:val="nil"/>
          <w:left w:val="nil"/>
          <w:bottom w:val="nil"/>
          <w:right w:val="nil"/>
          <w:between w:val="nil"/>
        </w:pBdr>
        <w:shd w:val="clear" w:color="auto" w:fill="FFFFFF"/>
        <w:spacing w:line="254" w:lineRule="auto"/>
        <w:jc w:val="both"/>
        <w:rPr>
          <w:rFonts w:ascii="Arial" w:eastAsia="Arial" w:hAnsi="Arial" w:cs="Arial"/>
          <w:b/>
          <w:color w:val="000000"/>
          <w:sz w:val="20"/>
          <w:szCs w:val="20"/>
        </w:rPr>
      </w:pPr>
    </w:p>
    <w:sectPr w:rsidR="0062128B" w:rsidRPr="00720309" w:rsidSect="00E51E04">
      <w:headerReference w:type="default" r:id="rId14"/>
      <w:pgSz w:w="11906" w:h="16838"/>
      <w:pgMar w:top="263" w:right="1134" w:bottom="1134"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CEEDD" w14:textId="77777777" w:rsidR="00D47A90" w:rsidRDefault="00D47A90" w:rsidP="00C81535">
      <w:r>
        <w:separator/>
      </w:r>
    </w:p>
  </w:endnote>
  <w:endnote w:type="continuationSeparator" w:id="0">
    <w:p w14:paraId="36269A99" w14:textId="77777777" w:rsidR="00D47A90" w:rsidRDefault="00D47A90" w:rsidP="00C81535">
      <w:r>
        <w:continuationSeparator/>
      </w:r>
    </w:p>
  </w:endnote>
  <w:endnote w:type="continuationNotice" w:id="1">
    <w:p w14:paraId="2D9C38F4" w14:textId="77777777" w:rsidR="00D47A90" w:rsidRDefault="00D47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CCB07" w14:textId="77777777" w:rsidR="00D47A90" w:rsidRDefault="00D47A90" w:rsidP="00C81535">
      <w:r>
        <w:separator/>
      </w:r>
    </w:p>
  </w:footnote>
  <w:footnote w:type="continuationSeparator" w:id="0">
    <w:p w14:paraId="695061A9" w14:textId="77777777" w:rsidR="00D47A90" w:rsidRDefault="00D47A90" w:rsidP="00C81535">
      <w:r>
        <w:continuationSeparator/>
      </w:r>
    </w:p>
  </w:footnote>
  <w:footnote w:type="continuationNotice" w:id="1">
    <w:p w14:paraId="0DCABE63" w14:textId="77777777" w:rsidR="00D47A90" w:rsidRDefault="00D47A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345" w:type="dxa"/>
      <w:tblLayout w:type="fixed"/>
      <w:tblLook w:val="0000" w:firstRow="0" w:lastRow="0" w:firstColumn="0" w:lastColumn="0" w:noHBand="0" w:noVBand="0"/>
    </w:tblPr>
    <w:tblGrid>
      <w:gridCol w:w="9923"/>
      <w:gridCol w:w="5422"/>
    </w:tblGrid>
    <w:tr w:rsidR="00C81535" w14:paraId="375BE396" w14:textId="77777777" w:rsidTr="00E51E04">
      <w:trPr>
        <w:trHeight w:val="66"/>
      </w:trPr>
      <w:tc>
        <w:tcPr>
          <w:tcW w:w="9923" w:type="dxa"/>
          <w:shd w:val="clear" w:color="auto" w:fill="auto"/>
          <w:tcMar>
            <w:top w:w="0" w:type="dxa"/>
            <w:left w:w="108" w:type="dxa"/>
            <w:bottom w:w="0" w:type="dxa"/>
            <w:right w:w="108" w:type="dxa"/>
          </w:tcMar>
        </w:tcPr>
        <w:p w14:paraId="55429931" w14:textId="6265775B" w:rsidR="00C81535" w:rsidRPr="007E0FC1" w:rsidRDefault="00E51E04" w:rsidP="007E0FC1">
          <w:pPr>
            <w:pBdr>
              <w:top w:val="nil"/>
              <w:left w:val="nil"/>
              <w:bottom w:val="nil"/>
              <w:right w:val="nil"/>
              <w:between w:val="nil"/>
            </w:pBdr>
            <w:spacing w:line="254" w:lineRule="auto"/>
            <w:rPr>
              <w:color w:val="000000"/>
              <w:sz w:val="64"/>
              <w:szCs w:val="64"/>
            </w:rPr>
          </w:pPr>
          <w:r>
            <w:rPr>
              <w:noProof/>
              <w:color w:val="000000"/>
              <w:sz w:val="64"/>
              <w:szCs w:val="64"/>
              <w:lang w:eastAsia="it-IT" w:bidi="ar-SA"/>
              <w14:ligatures w14:val="standardContextual"/>
            </w:rPr>
            <w:drawing>
              <wp:anchor distT="0" distB="0" distL="114300" distR="114300" simplePos="0" relativeHeight="251658241" behindDoc="0" locked="0" layoutInCell="1" allowOverlap="1" wp14:anchorId="67A92EFB" wp14:editId="7FA40571">
                <wp:simplePos x="0" y="0"/>
                <wp:positionH relativeFrom="margin">
                  <wp:posOffset>5275580</wp:posOffset>
                </wp:positionH>
                <wp:positionV relativeFrom="paragraph">
                  <wp:posOffset>0</wp:posOffset>
                </wp:positionV>
                <wp:extent cx="775335" cy="1081405"/>
                <wp:effectExtent l="0" t="0" r="5715" b="4445"/>
                <wp:wrapSquare wrapText="bothSides"/>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 Consu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335" cy="1081405"/>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sz w:val="64"/>
              <w:szCs w:val="64"/>
              <w:lang w:eastAsia="it-IT" w:bidi="ar-SA"/>
              <w14:ligatures w14:val="standardContextual"/>
            </w:rPr>
            <w:drawing>
              <wp:anchor distT="0" distB="0" distL="114300" distR="114300" simplePos="0" relativeHeight="251658240" behindDoc="1" locked="0" layoutInCell="1" allowOverlap="1" wp14:anchorId="006D80A8" wp14:editId="3E4A9F49">
                <wp:simplePos x="0" y="0"/>
                <wp:positionH relativeFrom="column">
                  <wp:posOffset>1288110</wp:posOffset>
                </wp:positionH>
                <wp:positionV relativeFrom="paragraph">
                  <wp:posOffset>446227</wp:posOffset>
                </wp:positionV>
                <wp:extent cx="796925" cy="469900"/>
                <wp:effectExtent l="0" t="0" r="3175" b="6350"/>
                <wp:wrapTight wrapText="bothSides">
                  <wp:wrapPolygon edited="0">
                    <wp:start x="0" y="0"/>
                    <wp:lineTo x="0" y="21016"/>
                    <wp:lineTo x="21170" y="21016"/>
                    <wp:lineTo x="21170" y="0"/>
                    <wp:lineTo x="0" y="0"/>
                  </wp:wrapPolygon>
                </wp:wrapTight>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MRT_ner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6925" cy="469900"/>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sz w:val="64"/>
              <w:szCs w:val="64"/>
              <w:lang w:eastAsia="it-IT" w:bidi="ar-SA"/>
              <w14:ligatures w14:val="standardContextual"/>
            </w:rPr>
            <w:drawing>
              <wp:anchor distT="0" distB="0" distL="114300" distR="114300" simplePos="0" relativeHeight="251658242" behindDoc="0" locked="0" layoutInCell="1" allowOverlap="1" wp14:anchorId="2EDEC726" wp14:editId="1FE6F4AB">
                <wp:simplePos x="0" y="0"/>
                <wp:positionH relativeFrom="column">
                  <wp:posOffset>-68275</wp:posOffset>
                </wp:positionH>
                <wp:positionV relativeFrom="page">
                  <wp:posOffset>544093</wp:posOffset>
                </wp:positionV>
                <wp:extent cx="1089025" cy="352425"/>
                <wp:effectExtent l="0" t="0" r="0" b="9525"/>
                <wp:wrapSquare wrapText="bothSides"/>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iC_logo_esteso_BLU.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89025" cy="352425"/>
                        </a:xfrm>
                        <a:prstGeom prst="rect">
                          <a:avLst/>
                        </a:prstGeom>
                      </pic:spPr>
                    </pic:pic>
                  </a:graphicData>
                </a:graphic>
              </wp:anchor>
            </w:drawing>
          </w:r>
        </w:p>
      </w:tc>
      <w:tc>
        <w:tcPr>
          <w:tcW w:w="5422" w:type="dxa"/>
          <w:shd w:val="clear" w:color="auto" w:fill="auto"/>
          <w:tcMar>
            <w:top w:w="0" w:type="dxa"/>
            <w:left w:w="108" w:type="dxa"/>
            <w:bottom w:w="0" w:type="dxa"/>
            <w:right w:w="108" w:type="dxa"/>
          </w:tcMar>
        </w:tcPr>
        <w:p w14:paraId="76FBDD0B" w14:textId="1D510096" w:rsidR="00C81535" w:rsidRDefault="00C81535" w:rsidP="00C81535">
          <w:pPr>
            <w:pBdr>
              <w:top w:val="nil"/>
              <w:left w:val="nil"/>
              <w:bottom w:val="nil"/>
              <w:right w:val="nil"/>
              <w:between w:val="nil"/>
            </w:pBdr>
            <w:spacing w:line="254" w:lineRule="auto"/>
            <w:jc w:val="center"/>
            <w:rPr>
              <w:color w:val="000000"/>
            </w:rPr>
          </w:pPr>
        </w:p>
      </w:tc>
    </w:tr>
  </w:tbl>
  <w:p w14:paraId="6EE95620" w14:textId="08438755" w:rsidR="00C81535" w:rsidRDefault="00C8153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B86"/>
    <w:rsid w:val="00007FEA"/>
    <w:rsid w:val="000311AF"/>
    <w:rsid w:val="000A4E79"/>
    <w:rsid w:val="000B4AFF"/>
    <w:rsid w:val="000D11EF"/>
    <w:rsid w:val="000D5ACE"/>
    <w:rsid w:val="000F310A"/>
    <w:rsid w:val="00110516"/>
    <w:rsid w:val="001417B1"/>
    <w:rsid w:val="0017446E"/>
    <w:rsid w:val="00187F01"/>
    <w:rsid w:val="001C145C"/>
    <w:rsid w:val="001D0D66"/>
    <w:rsid w:val="001E55DE"/>
    <w:rsid w:val="00203084"/>
    <w:rsid w:val="00216A2F"/>
    <w:rsid w:val="00236AC2"/>
    <w:rsid w:val="00243EB0"/>
    <w:rsid w:val="00250CC8"/>
    <w:rsid w:val="002545B3"/>
    <w:rsid w:val="00275F91"/>
    <w:rsid w:val="00281351"/>
    <w:rsid w:val="002B4BF5"/>
    <w:rsid w:val="002D0D64"/>
    <w:rsid w:val="002D4464"/>
    <w:rsid w:val="002D4C87"/>
    <w:rsid w:val="002D67DD"/>
    <w:rsid w:val="002F4763"/>
    <w:rsid w:val="00300DE2"/>
    <w:rsid w:val="00303BDD"/>
    <w:rsid w:val="003B0970"/>
    <w:rsid w:val="003C16ED"/>
    <w:rsid w:val="003E737A"/>
    <w:rsid w:val="00426872"/>
    <w:rsid w:val="00461364"/>
    <w:rsid w:val="00461912"/>
    <w:rsid w:val="00463B86"/>
    <w:rsid w:val="00466DF5"/>
    <w:rsid w:val="00490A52"/>
    <w:rsid w:val="00494EE1"/>
    <w:rsid w:val="004B2652"/>
    <w:rsid w:val="004D6D16"/>
    <w:rsid w:val="004E0571"/>
    <w:rsid w:val="00547212"/>
    <w:rsid w:val="00555DD6"/>
    <w:rsid w:val="005A6BE2"/>
    <w:rsid w:val="005C0AED"/>
    <w:rsid w:val="00604381"/>
    <w:rsid w:val="00615462"/>
    <w:rsid w:val="0062128B"/>
    <w:rsid w:val="00626ABC"/>
    <w:rsid w:val="00635F88"/>
    <w:rsid w:val="00693BD0"/>
    <w:rsid w:val="00720309"/>
    <w:rsid w:val="00724AC3"/>
    <w:rsid w:val="007464F4"/>
    <w:rsid w:val="00793C61"/>
    <w:rsid w:val="007B3DDB"/>
    <w:rsid w:val="007B5D6C"/>
    <w:rsid w:val="007C0514"/>
    <w:rsid w:val="007E0FC1"/>
    <w:rsid w:val="007E47E9"/>
    <w:rsid w:val="00827DB8"/>
    <w:rsid w:val="00847C3F"/>
    <w:rsid w:val="00875E41"/>
    <w:rsid w:val="008D18C9"/>
    <w:rsid w:val="008E0562"/>
    <w:rsid w:val="008E1EF4"/>
    <w:rsid w:val="008E2C43"/>
    <w:rsid w:val="008F00CC"/>
    <w:rsid w:val="008F30D2"/>
    <w:rsid w:val="00907571"/>
    <w:rsid w:val="009078D4"/>
    <w:rsid w:val="00942D31"/>
    <w:rsid w:val="009A0A53"/>
    <w:rsid w:val="009A4E9D"/>
    <w:rsid w:val="009B54F2"/>
    <w:rsid w:val="009E3B77"/>
    <w:rsid w:val="009E6541"/>
    <w:rsid w:val="009F14D3"/>
    <w:rsid w:val="00A144E5"/>
    <w:rsid w:val="00A41C54"/>
    <w:rsid w:val="00A66E27"/>
    <w:rsid w:val="00A93A2C"/>
    <w:rsid w:val="00A960BE"/>
    <w:rsid w:val="00AB7C8D"/>
    <w:rsid w:val="00B01D61"/>
    <w:rsid w:val="00B70D2A"/>
    <w:rsid w:val="00B86715"/>
    <w:rsid w:val="00BE358D"/>
    <w:rsid w:val="00C2323B"/>
    <w:rsid w:val="00C42C64"/>
    <w:rsid w:val="00C81535"/>
    <w:rsid w:val="00C83859"/>
    <w:rsid w:val="00C841EF"/>
    <w:rsid w:val="00C97375"/>
    <w:rsid w:val="00CB3E1D"/>
    <w:rsid w:val="00CC52A1"/>
    <w:rsid w:val="00CD05A8"/>
    <w:rsid w:val="00CD0868"/>
    <w:rsid w:val="00CD76A8"/>
    <w:rsid w:val="00CF5168"/>
    <w:rsid w:val="00D01E48"/>
    <w:rsid w:val="00D27D99"/>
    <w:rsid w:val="00D316AC"/>
    <w:rsid w:val="00D47A90"/>
    <w:rsid w:val="00D55406"/>
    <w:rsid w:val="00D668E6"/>
    <w:rsid w:val="00D736F4"/>
    <w:rsid w:val="00D9340F"/>
    <w:rsid w:val="00E04540"/>
    <w:rsid w:val="00E10B07"/>
    <w:rsid w:val="00E316F1"/>
    <w:rsid w:val="00E51E04"/>
    <w:rsid w:val="00E83C1C"/>
    <w:rsid w:val="00EB0E5D"/>
    <w:rsid w:val="00ED4633"/>
    <w:rsid w:val="00EF6B2E"/>
    <w:rsid w:val="00EF7E15"/>
    <w:rsid w:val="00F210C7"/>
    <w:rsid w:val="00F83D6A"/>
    <w:rsid w:val="00F87B66"/>
    <w:rsid w:val="00F93032"/>
    <w:rsid w:val="00F95AE3"/>
    <w:rsid w:val="00FB569C"/>
    <w:rsid w:val="00FC1B6E"/>
    <w:rsid w:val="00FC6BA7"/>
    <w:rsid w:val="00FE0E4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702FE"/>
  <w15:chartTrackingRefBased/>
  <w15:docId w15:val="{342D50DD-E1E2-4E0F-9C45-68AB0F2C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3B86"/>
    <w:pPr>
      <w:widowControl w:val="0"/>
      <w:suppressAutoHyphens/>
      <w:spacing w:after="0" w:line="240" w:lineRule="auto"/>
    </w:pPr>
    <w:rPr>
      <w:rFonts w:ascii="Times New Roman" w:eastAsia="Arial Unicode MS" w:hAnsi="Times New Roman" w:cs="Arial Unicode MS"/>
      <w:kern w:val="1"/>
      <w:sz w:val="24"/>
      <w:szCs w:val="24"/>
      <w:lang w:eastAsia="hi-IN" w:bidi="hi-I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81535"/>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C81535"/>
    <w:rPr>
      <w:rFonts w:ascii="Times New Roman" w:eastAsia="Arial Unicode MS" w:hAnsi="Times New Roman" w:cs="Mangal"/>
      <w:kern w:val="1"/>
      <w:sz w:val="24"/>
      <w:szCs w:val="21"/>
      <w:lang w:eastAsia="hi-IN" w:bidi="hi-IN"/>
      <w14:ligatures w14:val="none"/>
    </w:rPr>
  </w:style>
  <w:style w:type="paragraph" w:styleId="Pidipagina">
    <w:name w:val="footer"/>
    <w:basedOn w:val="Normale"/>
    <w:link w:val="PidipaginaCarattere"/>
    <w:uiPriority w:val="99"/>
    <w:unhideWhenUsed/>
    <w:rsid w:val="00C81535"/>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C81535"/>
    <w:rPr>
      <w:rFonts w:ascii="Times New Roman" w:eastAsia="Arial Unicode MS" w:hAnsi="Times New Roman" w:cs="Mangal"/>
      <w:kern w:val="1"/>
      <w:sz w:val="24"/>
      <w:szCs w:val="21"/>
      <w:lang w:eastAsia="hi-IN" w:bidi="hi-IN"/>
      <w14:ligatures w14:val="none"/>
    </w:rPr>
  </w:style>
  <w:style w:type="paragraph" w:styleId="NormaleWeb">
    <w:name w:val="Normal (Web)"/>
    <w:basedOn w:val="Normale"/>
    <w:uiPriority w:val="99"/>
    <w:semiHidden/>
    <w:unhideWhenUsed/>
    <w:rsid w:val="00187F01"/>
    <w:pPr>
      <w:widowControl/>
      <w:suppressAutoHyphens w:val="0"/>
    </w:pPr>
    <w:rPr>
      <w:rFonts w:ascii="Calibri" w:eastAsiaTheme="minorHAnsi" w:hAnsi="Calibri" w:cs="Calibri"/>
      <w:kern w:val="0"/>
      <w:sz w:val="22"/>
      <w:szCs w:val="22"/>
      <w:lang w:eastAsia="it-IT" w:bidi="ar-SA"/>
    </w:rPr>
  </w:style>
  <w:style w:type="character" w:styleId="Collegamentoipertestuale">
    <w:name w:val="Hyperlink"/>
    <w:basedOn w:val="Carpredefinitoparagrafo"/>
    <w:uiPriority w:val="99"/>
    <w:unhideWhenUsed/>
    <w:rsid w:val="00720309"/>
    <w:rPr>
      <w:color w:val="0000FF"/>
      <w:u w:val="single"/>
    </w:rPr>
  </w:style>
  <w:style w:type="character" w:customStyle="1" w:styleId="Menzionenonrisolta1">
    <w:name w:val="Menzione non risolta1"/>
    <w:basedOn w:val="Carpredefinitoparagrafo"/>
    <w:uiPriority w:val="99"/>
    <w:semiHidden/>
    <w:unhideWhenUsed/>
    <w:rsid w:val="00720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2071">
      <w:bodyDiv w:val="1"/>
      <w:marLeft w:val="0"/>
      <w:marRight w:val="0"/>
      <w:marTop w:val="0"/>
      <w:marBottom w:val="0"/>
      <w:divBdr>
        <w:top w:val="none" w:sz="0" w:space="0" w:color="auto"/>
        <w:left w:val="none" w:sz="0" w:space="0" w:color="auto"/>
        <w:bottom w:val="none" w:sz="0" w:space="0" w:color="auto"/>
        <w:right w:val="none" w:sz="0" w:space="0" w:color="auto"/>
      </w:divBdr>
    </w:div>
    <w:div w:id="673075451">
      <w:bodyDiv w:val="1"/>
      <w:marLeft w:val="0"/>
      <w:marRight w:val="0"/>
      <w:marTop w:val="0"/>
      <w:marBottom w:val="0"/>
      <w:divBdr>
        <w:top w:val="none" w:sz="0" w:space="0" w:color="auto"/>
        <w:left w:val="none" w:sz="0" w:space="0" w:color="auto"/>
        <w:bottom w:val="none" w:sz="0" w:space="0" w:color="auto"/>
        <w:right w:val="none" w:sz="0" w:space="0" w:color="auto"/>
      </w:divBdr>
    </w:div>
    <w:div w:id="1050306237">
      <w:bodyDiv w:val="1"/>
      <w:marLeft w:val="0"/>
      <w:marRight w:val="0"/>
      <w:marTop w:val="0"/>
      <w:marBottom w:val="0"/>
      <w:divBdr>
        <w:top w:val="none" w:sz="0" w:space="0" w:color="auto"/>
        <w:left w:val="none" w:sz="0" w:space="0" w:color="auto"/>
        <w:bottom w:val="none" w:sz="0" w:space="0" w:color="auto"/>
        <w:right w:val="none" w:sz="0" w:space="0" w:color="auto"/>
      </w:divBdr>
    </w:div>
    <w:div w:id="1109393628">
      <w:bodyDiv w:val="1"/>
      <w:marLeft w:val="0"/>
      <w:marRight w:val="0"/>
      <w:marTop w:val="0"/>
      <w:marBottom w:val="0"/>
      <w:divBdr>
        <w:top w:val="none" w:sz="0" w:space="0" w:color="auto"/>
        <w:left w:val="none" w:sz="0" w:space="0" w:color="auto"/>
        <w:bottom w:val="none" w:sz="0" w:space="0" w:color="auto"/>
        <w:right w:val="none" w:sz="0" w:space="0" w:color="auto"/>
      </w:divBdr>
    </w:div>
    <w:div w:id="1141339169">
      <w:bodyDiv w:val="1"/>
      <w:marLeft w:val="0"/>
      <w:marRight w:val="0"/>
      <w:marTop w:val="0"/>
      <w:marBottom w:val="0"/>
      <w:divBdr>
        <w:top w:val="none" w:sz="0" w:space="0" w:color="auto"/>
        <w:left w:val="none" w:sz="0" w:space="0" w:color="auto"/>
        <w:bottom w:val="none" w:sz="0" w:space="0" w:color="auto"/>
        <w:right w:val="none" w:sz="0" w:space="0" w:color="auto"/>
      </w:divBdr>
    </w:div>
    <w:div w:id="147260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c.lisbona@consultaditorino.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lp1968.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useireali.beniculturali.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6A69FE-CF03-42ED-AA3F-CEA9948D3480}">
  <ds:schemaRefs>
    <ds:schemaRef ds:uri="http://schemas.microsoft.com/sharepoint/v3/contenttype/forms"/>
  </ds:schemaRefs>
</ds:datastoreItem>
</file>

<file path=customXml/itemProps2.xml><?xml version="1.0" encoding="utf-8"?>
<ds:datastoreItem xmlns:ds="http://schemas.openxmlformats.org/officeDocument/2006/customXml" ds:itemID="{AA2E9C60-B331-471E-8128-61613C0048F2}">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3.xml><?xml version="1.0" encoding="utf-8"?>
<ds:datastoreItem xmlns:ds="http://schemas.openxmlformats.org/officeDocument/2006/customXml" ds:itemID="{0C0417B9-B148-4D18-87DA-36E38929D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1544</Words>
  <Characters>8587</Characters>
  <Application>Microsoft Office Word</Application>
  <DocSecurity>0</DocSecurity>
  <Lines>168</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Enrica Pagella</dc:creator>
  <cp:keywords/>
  <dc:description/>
  <cp:lastModifiedBy>Carlo Ghielmetti</cp:lastModifiedBy>
  <cp:revision>17</cp:revision>
  <cp:lastPrinted>2023-06-21T08:27:00Z</cp:lastPrinted>
  <dcterms:created xsi:type="dcterms:W3CDTF">2023-06-18T06:14:00Z</dcterms:created>
  <dcterms:modified xsi:type="dcterms:W3CDTF">2023-06-22T09:58:00Z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