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394E" w14:textId="14135A94" w:rsidR="00872D8F" w:rsidRDefault="00872D8F" w:rsidP="00F1782F">
      <w:pPr>
        <w:spacing w:after="0"/>
        <w:jc w:val="center"/>
        <w:rPr>
          <w:rFonts w:ascii="Arial" w:eastAsia="Arial" w:hAnsi="Arial" w:cs="Arial"/>
          <w:b/>
          <w:sz w:val="28"/>
          <w:szCs w:val="28"/>
        </w:rPr>
      </w:pPr>
      <w:r w:rsidRPr="001C1B9A">
        <w:rPr>
          <w:rFonts w:ascii="Arial" w:eastAsia="Arial" w:hAnsi="Arial" w:cs="Arial"/>
          <w:b/>
          <w:sz w:val="28"/>
          <w:szCs w:val="28"/>
        </w:rPr>
        <w:t>BOLOGNA</w:t>
      </w:r>
    </w:p>
    <w:p w14:paraId="45869AE2" w14:textId="09E6EAF9" w:rsidR="005B7044" w:rsidRDefault="005B7044" w:rsidP="00F1782F">
      <w:pPr>
        <w:spacing w:after="0"/>
        <w:jc w:val="center"/>
        <w:rPr>
          <w:rFonts w:ascii="Arial" w:eastAsia="Arial" w:hAnsi="Arial" w:cs="Arial"/>
          <w:b/>
          <w:sz w:val="28"/>
          <w:szCs w:val="28"/>
        </w:rPr>
      </w:pPr>
      <w:r w:rsidRPr="005B7044">
        <w:rPr>
          <w:rFonts w:ascii="Arial" w:eastAsia="Arial" w:hAnsi="Arial" w:cs="Arial"/>
          <w:b/>
          <w:sz w:val="28"/>
          <w:szCs w:val="28"/>
        </w:rPr>
        <w:t>CUBO, IL MUSEO D’IMPRESA DEL GRUPPO UNIPOL</w:t>
      </w:r>
    </w:p>
    <w:p w14:paraId="4072ECC5" w14:textId="77777777" w:rsidR="005B7044" w:rsidRDefault="005B7044" w:rsidP="00F1782F">
      <w:pPr>
        <w:spacing w:after="0"/>
        <w:jc w:val="center"/>
        <w:rPr>
          <w:rFonts w:ascii="Arial" w:eastAsia="Arial" w:hAnsi="Arial" w:cs="Arial"/>
          <w:b/>
          <w:sz w:val="28"/>
          <w:szCs w:val="28"/>
        </w:rPr>
      </w:pPr>
    </w:p>
    <w:p w14:paraId="7E2988D2" w14:textId="0A2015DD" w:rsidR="000C4062" w:rsidRDefault="005B7044" w:rsidP="00F1782F">
      <w:pPr>
        <w:spacing w:after="0"/>
        <w:jc w:val="center"/>
        <w:rPr>
          <w:rFonts w:ascii="Arial" w:eastAsia="Arial" w:hAnsi="Arial" w:cs="Arial"/>
          <w:b/>
          <w:sz w:val="28"/>
          <w:szCs w:val="28"/>
        </w:rPr>
      </w:pPr>
      <w:r>
        <w:rPr>
          <w:rFonts w:ascii="Arial" w:eastAsia="Arial" w:hAnsi="Arial" w:cs="Arial"/>
          <w:b/>
          <w:sz w:val="28"/>
          <w:szCs w:val="28"/>
        </w:rPr>
        <w:t xml:space="preserve">DAL 13 </w:t>
      </w:r>
      <w:r w:rsidR="000C4062" w:rsidRPr="000C4062">
        <w:rPr>
          <w:rFonts w:ascii="Arial" w:eastAsia="Arial" w:hAnsi="Arial" w:cs="Arial"/>
          <w:b/>
          <w:sz w:val="28"/>
          <w:szCs w:val="28"/>
        </w:rPr>
        <w:t xml:space="preserve">GIUGNO </w:t>
      </w:r>
      <w:r>
        <w:rPr>
          <w:rFonts w:ascii="Arial" w:eastAsia="Arial" w:hAnsi="Arial" w:cs="Arial"/>
          <w:b/>
          <w:sz w:val="28"/>
          <w:szCs w:val="28"/>
        </w:rPr>
        <w:t>AL 29 SETTEMBRE</w:t>
      </w:r>
      <w:r w:rsidR="00BB24C7">
        <w:rPr>
          <w:rFonts w:ascii="Arial" w:eastAsia="Arial" w:hAnsi="Arial" w:cs="Arial"/>
          <w:b/>
          <w:sz w:val="28"/>
          <w:szCs w:val="28"/>
        </w:rPr>
        <w:t xml:space="preserve"> 2023</w:t>
      </w:r>
    </w:p>
    <w:p w14:paraId="29E8BA77" w14:textId="6132D145" w:rsidR="00872D8F" w:rsidRPr="001C1B9A" w:rsidRDefault="00D356DC" w:rsidP="00F1782F">
      <w:pPr>
        <w:spacing w:after="0"/>
        <w:jc w:val="center"/>
        <w:rPr>
          <w:rFonts w:ascii="Arial" w:eastAsia="Arial" w:hAnsi="Arial" w:cs="Arial"/>
          <w:b/>
          <w:sz w:val="28"/>
          <w:szCs w:val="28"/>
        </w:rPr>
      </w:pPr>
      <w:r>
        <w:rPr>
          <w:rFonts w:ascii="Arial" w:eastAsia="Arial" w:hAnsi="Arial" w:cs="Arial"/>
          <w:b/>
          <w:sz w:val="28"/>
          <w:szCs w:val="28"/>
        </w:rPr>
        <w:t>PRESENTA</w:t>
      </w:r>
    </w:p>
    <w:p w14:paraId="340E3AF2" w14:textId="65091C23" w:rsidR="005B7044" w:rsidRDefault="00940F9A" w:rsidP="00F1782F">
      <w:pPr>
        <w:spacing w:after="0"/>
        <w:jc w:val="center"/>
        <w:rPr>
          <w:rFonts w:ascii="Arial" w:eastAsia="Arial" w:hAnsi="Arial" w:cs="Arial"/>
          <w:b/>
          <w:sz w:val="28"/>
          <w:szCs w:val="28"/>
        </w:rPr>
      </w:pPr>
      <w:r>
        <w:rPr>
          <w:rFonts w:ascii="Arial" w:eastAsia="Arial" w:hAnsi="Arial" w:cs="Arial"/>
          <w:b/>
          <w:sz w:val="28"/>
          <w:szCs w:val="28"/>
        </w:rPr>
        <w:t>L</w:t>
      </w:r>
      <w:r w:rsidR="005B7044">
        <w:rPr>
          <w:rFonts w:ascii="Arial" w:eastAsia="Arial" w:hAnsi="Arial" w:cs="Arial"/>
          <w:b/>
          <w:sz w:val="28"/>
          <w:szCs w:val="28"/>
        </w:rPr>
        <w:t>A MOSTRA DI</w:t>
      </w:r>
    </w:p>
    <w:p w14:paraId="6C978D6C" w14:textId="7557BE9F" w:rsidR="005B7044" w:rsidRDefault="005B7044" w:rsidP="00F1782F">
      <w:pPr>
        <w:spacing w:after="0"/>
        <w:jc w:val="center"/>
        <w:rPr>
          <w:rFonts w:ascii="Arial" w:eastAsia="Arial" w:hAnsi="Arial" w:cs="Arial"/>
          <w:b/>
          <w:sz w:val="28"/>
          <w:szCs w:val="28"/>
        </w:rPr>
      </w:pPr>
      <w:r>
        <w:rPr>
          <w:rFonts w:ascii="Arial" w:eastAsia="Arial" w:hAnsi="Arial" w:cs="Arial"/>
          <w:b/>
          <w:sz w:val="28"/>
          <w:szCs w:val="28"/>
        </w:rPr>
        <w:t xml:space="preserve">MAURIZIO </w:t>
      </w:r>
      <w:r w:rsidRPr="005B7044">
        <w:rPr>
          <w:rFonts w:ascii="Arial" w:eastAsia="Arial" w:hAnsi="Arial" w:cs="Arial"/>
          <w:b/>
          <w:sz w:val="28"/>
          <w:szCs w:val="28"/>
        </w:rPr>
        <w:t>BOTTARELLI</w:t>
      </w:r>
    </w:p>
    <w:p w14:paraId="3372CFA3" w14:textId="6CCED1CF" w:rsidR="005B7044" w:rsidRPr="005B7044" w:rsidRDefault="005B7044" w:rsidP="00872D8F">
      <w:pPr>
        <w:spacing w:after="0"/>
        <w:jc w:val="center"/>
        <w:rPr>
          <w:rFonts w:ascii="Arial" w:eastAsia="Arial" w:hAnsi="Arial" w:cs="Arial"/>
          <w:b/>
          <w:i/>
          <w:iCs/>
          <w:sz w:val="28"/>
          <w:szCs w:val="28"/>
        </w:rPr>
      </w:pPr>
      <w:r>
        <w:rPr>
          <w:rFonts w:ascii="Arial" w:eastAsia="Arial" w:hAnsi="Arial" w:cs="Arial"/>
          <w:b/>
          <w:i/>
          <w:iCs/>
          <w:sz w:val="28"/>
          <w:szCs w:val="28"/>
        </w:rPr>
        <w:t>DISPERDERE IL LIMITE</w:t>
      </w:r>
    </w:p>
    <w:p w14:paraId="16CDF746" w14:textId="5553EBCF" w:rsidR="005B7044" w:rsidRDefault="005B7044" w:rsidP="00872D8F">
      <w:pPr>
        <w:spacing w:after="0"/>
        <w:jc w:val="center"/>
        <w:rPr>
          <w:rFonts w:ascii="Arial" w:eastAsia="Arial" w:hAnsi="Arial" w:cs="Arial"/>
          <w:b/>
          <w:sz w:val="28"/>
          <w:szCs w:val="28"/>
        </w:rPr>
      </w:pPr>
    </w:p>
    <w:p w14:paraId="0F8A368C" w14:textId="445B643D" w:rsidR="005B7044" w:rsidRDefault="005B7044" w:rsidP="00872D8F">
      <w:pPr>
        <w:spacing w:after="0"/>
        <w:jc w:val="center"/>
        <w:rPr>
          <w:rFonts w:ascii="Arial" w:eastAsia="Arial" w:hAnsi="Arial" w:cs="Arial"/>
          <w:b/>
          <w:sz w:val="28"/>
          <w:szCs w:val="28"/>
        </w:rPr>
      </w:pPr>
    </w:p>
    <w:p w14:paraId="0642654C" w14:textId="062F45B4" w:rsidR="00894C43" w:rsidRDefault="00C129A1" w:rsidP="00FD3FBA">
      <w:pPr>
        <w:spacing w:after="0"/>
        <w:jc w:val="center"/>
        <w:rPr>
          <w:rFonts w:ascii="Arial" w:eastAsia="Arial" w:hAnsi="Arial" w:cs="Arial"/>
          <w:b/>
          <w:sz w:val="28"/>
          <w:szCs w:val="28"/>
        </w:rPr>
      </w:pPr>
      <w:r w:rsidRPr="004144AA">
        <w:rPr>
          <w:rFonts w:ascii="Arial" w:eastAsia="Arial" w:hAnsi="Arial" w:cs="Arial"/>
          <w:b/>
          <w:sz w:val="28"/>
          <w:szCs w:val="28"/>
        </w:rPr>
        <w:t>La rassegna, allestita n</w:t>
      </w:r>
      <w:r w:rsidR="000C4062" w:rsidRPr="004144AA">
        <w:rPr>
          <w:rFonts w:ascii="Arial" w:eastAsia="Arial" w:hAnsi="Arial" w:cs="Arial"/>
          <w:b/>
          <w:sz w:val="28"/>
          <w:szCs w:val="28"/>
        </w:rPr>
        <w:t>elle</w:t>
      </w:r>
      <w:r w:rsidRPr="004144AA">
        <w:rPr>
          <w:rFonts w:ascii="Arial" w:eastAsia="Arial" w:hAnsi="Arial" w:cs="Arial"/>
          <w:b/>
          <w:sz w:val="28"/>
          <w:szCs w:val="28"/>
        </w:rPr>
        <w:t xml:space="preserve"> due</w:t>
      </w:r>
      <w:r w:rsidR="000C4062" w:rsidRPr="004144AA">
        <w:rPr>
          <w:rFonts w:ascii="Arial" w:eastAsia="Arial" w:hAnsi="Arial" w:cs="Arial"/>
          <w:b/>
          <w:sz w:val="28"/>
          <w:szCs w:val="28"/>
        </w:rPr>
        <w:t xml:space="preserve"> </w:t>
      </w:r>
      <w:r w:rsidR="00FD3FBA" w:rsidRPr="004144AA">
        <w:rPr>
          <w:rFonts w:ascii="Arial" w:eastAsia="Arial" w:hAnsi="Arial" w:cs="Arial"/>
          <w:b/>
          <w:sz w:val="28"/>
          <w:szCs w:val="28"/>
        </w:rPr>
        <w:t>sed</w:t>
      </w:r>
      <w:r w:rsidR="000C4062" w:rsidRPr="004144AA">
        <w:rPr>
          <w:rFonts w:ascii="Arial" w:eastAsia="Arial" w:hAnsi="Arial" w:cs="Arial"/>
          <w:b/>
          <w:sz w:val="28"/>
          <w:szCs w:val="28"/>
        </w:rPr>
        <w:t>i di</w:t>
      </w:r>
      <w:r w:rsidR="00FD3FBA" w:rsidRPr="004144AA">
        <w:rPr>
          <w:rFonts w:ascii="Arial" w:eastAsia="Arial" w:hAnsi="Arial" w:cs="Arial"/>
          <w:b/>
          <w:sz w:val="28"/>
          <w:szCs w:val="28"/>
        </w:rPr>
        <w:t xml:space="preserve"> </w:t>
      </w:r>
      <w:r w:rsidR="00D356DC" w:rsidRPr="004144AA">
        <w:rPr>
          <w:rFonts w:ascii="Arial" w:eastAsia="Arial" w:hAnsi="Arial" w:cs="Arial"/>
          <w:b/>
          <w:sz w:val="28"/>
          <w:szCs w:val="28"/>
        </w:rPr>
        <w:t>Porta Europa</w:t>
      </w:r>
      <w:r w:rsidR="00D356DC">
        <w:rPr>
          <w:rFonts w:ascii="Arial" w:eastAsia="Arial" w:hAnsi="Arial" w:cs="Arial"/>
          <w:b/>
          <w:sz w:val="28"/>
          <w:szCs w:val="28"/>
        </w:rPr>
        <w:t xml:space="preserve"> e </w:t>
      </w:r>
      <w:r w:rsidR="00FD3FBA" w:rsidRPr="004144AA">
        <w:rPr>
          <w:rFonts w:ascii="Arial" w:eastAsia="Arial" w:hAnsi="Arial" w:cs="Arial"/>
          <w:b/>
          <w:sz w:val="28"/>
          <w:szCs w:val="28"/>
        </w:rPr>
        <w:t xml:space="preserve">Torre Unipol </w:t>
      </w:r>
      <w:r w:rsidR="00100C94">
        <w:rPr>
          <w:rFonts w:ascii="Arial" w:eastAsia="Arial" w:hAnsi="Arial" w:cs="Arial"/>
          <w:b/>
          <w:sz w:val="28"/>
          <w:szCs w:val="28"/>
        </w:rPr>
        <w:t xml:space="preserve">a Bologna, </w:t>
      </w:r>
      <w:r w:rsidR="005B7044" w:rsidRPr="004144AA">
        <w:rPr>
          <w:rFonts w:ascii="Arial" w:eastAsia="Arial" w:hAnsi="Arial" w:cs="Arial"/>
          <w:b/>
          <w:sz w:val="28"/>
          <w:szCs w:val="28"/>
        </w:rPr>
        <w:t xml:space="preserve">presenta </w:t>
      </w:r>
      <w:r w:rsidR="00E40CEF">
        <w:rPr>
          <w:rFonts w:ascii="Arial" w:eastAsia="Arial" w:hAnsi="Arial" w:cs="Arial"/>
          <w:b/>
          <w:sz w:val="28"/>
          <w:szCs w:val="28"/>
        </w:rPr>
        <w:t>un</w:t>
      </w:r>
      <w:r w:rsidR="00740D15">
        <w:rPr>
          <w:rFonts w:ascii="Arial" w:eastAsia="Arial" w:hAnsi="Arial" w:cs="Arial"/>
          <w:b/>
          <w:sz w:val="28"/>
          <w:szCs w:val="28"/>
        </w:rPr>
        <w:t xml:space="preserve"> corpus d</w:t>
      </w:r>
      <w:r w:rsidR="00E40CEF">
        <w:rPr>
          <w:rFonts w:ascii="Arial" w:eastAsia="Arial" w:hAnsi="Arial" w:cs="Arial"/>
          <w:b/>
          <w:sz w:val="28"/>
          <w:szCs w:val="28"/>
        </w:rPr>
        <w:t>i</w:t>
      </w:r>
      <w:r w:rsidR="00BB24C7" w:rsidRPr="004144AA">
        <w:rPr>
          <w:rFonts w:ascii="Arial" w:eastAsia="Arial" w:hAnsi="Arial" w:cs="Arial"/>
          <w:b/>
          <w:sz w:val="28"/>
          <w:szCs w:val="28"/>
        </w:rPr>
        <w:t xml:space="preserve"> </w:t>
      </w:r>
      <w:r w:rsidR="00FD3FBA" w:rsidRPr="004144AA">
        <w:rPr>
          <w:rFonts w:ascii="Arial" w:eastAsia="Arial" w:hAnsi="Arial" w:cs="Arial"/>
          <w:b/>
          <w:sz w:val="28"/>
          <w:szCs w:val="28"/>
        </w:rPr>
        <w:t>dipinti donati</w:t>
      </w:r>
      <w:r w:rsidR="005B7044" w:rsidRPr="004144AA">
        <w:rPr>
          <w:rFonts w:ascii="Arial" w:eastAsia="Arial" w:hAnsi="Arial" w:cs="Arial"/>
          <w:b/>
          <w:sz w:val="28"/>
          <w:szCs w:val="28"/>
        </w:rPr>
        <w:t xml:space="preserve"> </w:t>
      </w:r>
      <w:bookmarkStart w:id="0" w:name="_Hlk135060487"/>
      <w:r w:rsidR="0013792E">
        <w:rPr>
          <w:rFonts w:ascii="Arial" w:eastAsia="Arial" w:hAnsi="Arial" w:cs="Arial"/>
          <w:b/>
          <w:sz w:val="28"/>
          <w:szCs w:val="28"/>
        </w:rPr>
        <w:t xml:space="preserve">al </w:t>
      </w:r>
      <w:r w:rsidR="00D356DC">
        <w:rPr>
          <w:rFonts w:ascii="Arial" w:eastAsia="Arial" w:hAnsi="Arial" w:cs="Arial"/>
          <w:b/>
          <w:sz w:val="28"/>
          <w:szCs w:val="28"/>
        </w:rPr>
        <w:t>Patrimonio artistico</w:t>
      </w:r>
      <w:r w:rsidR="005B7044">
        <w:rPr>
          <w:rFonts w:ascii="Arial" w:eastAsia="Arial" w:hAnsi="Arial" w:cs="Arial"/>
          <w:b/>
          <w:sz w:val="28"/>
          <w:szCs w:val="28"/>
        </w:rPr>
        <w:t xml:space="preserve"> del Gruppo Unipol</w:t>
      </w:r>
      <w:r w:rsidR="00FD3FBA">
        <w:rPr>
          <w:rFonts w:ascii="Arial" w:eastAsia="Arial" w:hAnsi="Arial" w:cs="Arial"/>
          <w:b/>
          <w:sz w:val="28"/>
          <w:szCs w:val="28"/>
        </w:rPr>
        <w:t xml:space="preserve"> </w:t>
      </w:r>
      <w:bookmarkEnd w:id="0"/>
      <w:r w:rsidR="00FD3FBA">
        <w:rPr>
          <w:rFonts w:ascii="Arial" w:eastAsia="Arial" w:hAnsi="Arial" w:cs="Arial"/>
          <w:b/>
          <w:sz w:val="28"/>
          <w:szCs w:val="28"/>
        </w:rPr>
        <w:t>da</w:t>
      </w:r>
      <w:r w:rsidR="005B7044">
        <w:rPr>
          <w:rFonts w:ascii="Arial" w:eastAsia="Arial" w:hAnsi="Arial" w:cs="Arial"/>
          <w:b/>
          <w:sz w:val="28"/>
          <w:szCs w:val="28"/>
        </w:rPr>
        <w:t>ll’artista emiliano, definito da</w:t>
      </w:r>
      <w:r w:rsidR="00100C94">
        <w:rPr>
          <w:rFonts w:ascii="Arial" w:eastAsia="Arial" w:hAnsi="Arial" w:cs="Arial"/>
          <w:b/>
          <w:sz w:val="28"/>
          <w:szCs w:val="28"/>
        </w:rPr>
        <w:t>l</w:t>
      </w:r>
      <w:r w:rsidR="005B7044">
        <w:rPr>
          <w:rFonts w:ascii="Arial" w:eastAsia="Arial" w:hAnsi="Arial" w:cs="Arial"/>
          <w:b/>
          <w:sz w:val="28"/>
          <w:szCs w:val="28"/>
        </w:rPr>
        <w:t xml:space="preserve"> </w:t>
      </w:r>
      <w:r w:rsidR="005B7044" w:rsidRPr="005B7044">
        <w:rPr>
          <w:rFonts w:ascii="Arial" w:eastAsia="Arial" w:hAnsi="Arial" w:cs="Arial"/>
          <w:b/>
          <w:sz w:val="28"/>
          <w:szCs w:val="28"/>
        </w:rPr>
        <w:t>grande critico e storico d’arte Francesco Arcangeli</w:t>
      </w:r>
      <w:r w:rsidR="005B7044">
        <w:rPr>
          <w:rFonts w:ascii="Arial" w:eastAsia="Arial" w:hAnsi="Arial" w:cs="Arial"/>
          <w:b/>
          <w:sz w:val="28"/>
          <w:szCs w:val="28"/>
        </w:rPr>
        <w:t xml:space="preserve">, come “l’ultimo dei </w:t>
      </w:r>
      <w:r w:rsidR="00E25ACB">
        <w:rPr>
          <w:rFonts w:ascii="Arial" w:eastAsia="Arial" w:hAnsi="Arial" w:cs="Arial"/>
          <w:b/>
          <w:sz w:val="28"/>
          <w:szCs w:val="28"/>
        </w:rPr>
        <w:t>N</w:t>
      </w:r>
      <w:r w:rsidR="005B7044">
        <w:rPr>
          <w:rFonts w:ascii="Arial" w:eastAsia="Arial" w:hAnsi="Arial" w:cs="Arial"/>
          <w:b/>
          <w:sz w:val="28"/>
          <w:szCs w:val="28"/>
        </w:rPr>
        <w:t>aturalisti”.</w:t>
      </w:r>
    </w:p>
    <w:p w14:paraId="3D6CC84C" w14:textId="34874E09" w:rsidR="005B7044" w:rsidRDefault="005B7044" w:rsidP="00FD3FBA">
      <w:pPr>
        <w:spacing w:after="0"/>
        <w:jc w:val="center"/>
        <w:rPr>
          <w:rFonts w:ascii="Arial" w:eastAsia="Arial" w:hAnsi="Arial" w:cs="Arial"/>
          <w:b/>
          <w:sz w:val="28"/>
          <w:szCs w:val="28"/>
        </w:rPr>
      </w:pPr>
    </w:p>
    <w:p w14:paraId="45C9891C" w14:textId="13C26A6B" w:rsidR="005B7044" w:rsidRDefault="005B7044" w:rsidP="00FD3FBA">
      <w:pPr>
        <w:spacing w:after="0"/>
        <w:jc w:val="center"/>
        <w:rPr>
          <w:rFonts w:ascii="Arial" w:eastAsia="Arial" w:hAnsi="Arial" w:cs="Arial"/>
          <w:b/>
          <w:sz w:val="28"/>
          <w:szCs w:val="28"/>
        </w:rPr>
      </w:pPr>
      <w:r>
        <w:rPr>
          <w:rFonts w:ascii="Arial" w:eastAsia="Arial" w:hAnsi="Arial" w:cs="Arial"/>
          <w:b/>
          <w:sz w:val="28"/>
          <w:szCs w:val="28"/>
        </w:rPr>
        <w:t xml:space="preserve">A cura di Pasquale </w:t>
      </w:r>
      <w:proofErr w:type="spellStart"/>
      <w:r>
        <w:rPr>
          <w:rFonts w:ascii="Arial" w:eastAsia="Arial" w:hAnsi="Arial" w:cs="Arial"/>
          <w:b/>
          <w:sz w:val="28"/>
          <w:szCs w:val="28"/>
        </w:rPr>
        <w:t>Fameli</w:t>
      </w:r>
      <w:proofErr w:type="spellEnd"/>
    </w:p>
    <w:p w14:paraId="7CA573F2" w14:textId="77777777" w:rsidR="0017714D" w:rsidRDefault="0017714D" w:rsidP="00872D8F">
      <w:pPr>
        <w:spacing w:after="0"/>
        <w:jc w:val="both"/>
        <w:rPr>
          <w:rFonts w:ascii="Arial" w:eastAsia="Arial" w:hAnsi="Arial" w:cs="Arial"/>
          <w:b/>
          <w:sz w:val="24"/>
          <w:szCs w:val="24"/>
        </w:rPr>
      </w:pPr>
    </w:p>
    <w:p w14:paraId="1B7E9F6D" w14:textId="77777777" w:rsidR="0017714D" w:rsidRDefault="0017714D" w:rsidP="00872D8F">
      <w:pPr>
        <w:spacing w:after="0"/>
        <w:jc w:val="both"/>
        <w:rPr>
          <w:rFonts w:ascii="Arial" w:eastAsia="Arial" w:hAnsi="Arial" w:cs="Arial"/>
          <w:b/>
          <w:sz w:val="24"/>
          <w:szCs w:val="24"/>
        </w:rPr>
      </w:pPr>
    </w:p>
    <w:p w14:paraId="7857F435" w14:textId="77777777" w:rsidR="0017714D" w:rsidRDefault="0017714D" w:rsidP="00872D8F">
      <w:pPr>
        <w:spacing w:after="0"/>
        <w:jc w:val="both"/>
        <w:rPr>
          <w:rFonts w:ascii="Arial" w:eastAsia="Arial" w:hAnsi="Arial" w:cs="Arial"/>
          <w:b/>
          <w:sz w:val="24"/>
          <w:szCs w:val="24"/>
        </w:rPr>
      </w:pPr>
    </w:p>
    <w:p w14:paraId="5498F70C" w14:textId="15C6E57B" w:rsidR="00503354" w:rsidRPr="00BB24C7" w:rsidRDefault="005B0323" w:rsidP="00872D8F">
      <w:pPr>
        <w:spacing w:after="0"/>
        <w:jc w:val="both"/>
        <w:rPr>
          <w:rFonts w:ascii="Arial" w:eastAsia="Arial" w:hAnsi="Arial" w:cs="Arial"/>
          <w:sz w:val="24"/>
          <w:szCs w:val="24"/>
        </w:rPr>
      </w:pPr>
      <w:r w:rsidRPr="005B0323">
        <w:rPr>
          <w:rFonts w:ascii="Arial" w:eastAsia="Arial" w:hAnsi="Arial" w:cs="Arial"/>
          <w:b/>
          <w:sz w:val="24"/>
          <w:szCs w:val="24"/>
        </w:rPr>
        <w:t xml:space="preserve">Dal </w:t>
      </w:r>
      <w:r w:rsidR="00503354" w:rsidRPr="00295CDA">
        <w:rPr>
          <w:rFonts w:ascii="Arial" w:eastAsia="Arial" w:hAnsi="Arial" w:cs="Arial"/>
          <w:b/>
          <w:bCs/>
          <w:sz w:val="24"/>
          <w:szCs w:val="24"/>
        </w:rPr>
        <w:t>13</w:t>
      </w:r>
      <w:r w:rsidR="00503354" w:rsidRPr="00704A49">
        <w:rPr>
          <w:rFonts w:ascii="Arial" w:eastAsia="Arial" w:hAnsi="Arial" w:cs="Arial"/>
          <w:b/>
          <w:bCs/>
          <w:sz w:val="24"/>
          <w:szCs w:val="24"/>
        </w:rPr>
        <w:t xml:space="preserve"> giugno al 29 settembre 2023</w:t>
      </w:r>
      <w:r w:rsidR="00503354">
        <w:rPr>
          <w:rFonts w:ascii="Arial" w:eastAsia="Arial" w:hAnsi="Arial" w:cs="Arial"/>
          <w:b/>
          <w:bCs/>
          <w:sz w:val="24"/>
          <w:szCs w:val="24"/>
        </w:rPr>
        <w:t xml:space="preserve">, </w:t>
      </w:r>
      <w:r w:rsidR="00274E3C" w:rsidRPr="001C1B9A">
        <w:rPr>
          <w:rFonts w:ascii="Arial" w:eastAsia="Arial" w:hAnsi="Arial" w:cs="Arial"/>
          <w:b/>
          <w:sz w:val="24"/>
          <w:szCs w:val="24"/>
        </w:rPr>
        <w:t>CUBO, il</w:t>
      </w:r>
      <w:r w:rsidR="00100C94">
        <w:rPr>
          <w:rFonts w:ascii="Arial" w:eastAsia="Arial" w:hAnsi="Arial" w:cs="Arial"/>
          <w:b/>
          <w:sz w:val="24"/>
          <w:szCs w:val="24"/>
        </w:rPr>
        <w:t xml:space="preserve"> M</w:t>
      </w:r>
      <w:r w:rsidR="00274E3C" w:rsidRPr="001C1B9A">
        <w:rPr>
          <w:rFonts w:ascii="Arial" w:eastAsia="Arial" w:hAnsi="Arial" w:cs="Arial"/>
          <w:b/>
          <w:sz w:val="24"/>
          <w:szCs w:val="24"/>
        </w:rPr>
        <w:t>useo d’impresa del Gruppo Unipol</w:t>
      </w:r>
      <w:r w:rsidR="00503354">
        <w:rPr>
          <w:rFonts w:ascii="Arial" w:eastAsia="Arial" w:hAnsi="Arial" w:cs="Arial"/>
          <w:sz w:val="24"/>
          <w:szCs w:val="24"/>
        </w:rPr>
        <w:t xml:space="preserve">, </w:t>
      </w:r>
      <w:r w:rsidR="00BB24C7" w:rsidRPr="004144AA">
        <w:rPr>
          <w:rFonts w:ascii="Arial" w:eastAsia="Arial" w:hAnsi="Arial" w:cs="Arial"/>
          <w:sz w:val="24"/>
          <w:szCs w:val="24"/>
        </w:rPr>
        <w:t xml:space="preserve">ospita la personale di </w:t>
      </w:r>
      <w:r w:rsidR="00BB24C7" w:rsidRPr="00C0028A">
        <w:rPr>
          <w:rFonts w:ascii="Arial" w:eastAsia="Arial" w:hAnsi="Arial" w:cs="Arial"/>
          <w:b/>
          <w:bCs/>
          <w:sz w:val="24"/>
          <w:szCs w:val="24"/>
        </w:rPr>
        <w:t>Maurizio Bottarelli</w:t>
      </w:r>
      <w:r w:rsidR="00BB24C7" w:rsidRPr="004144AA">
        <w:rPr>
          <w:rFonts w:ascii="Arial" w:eastAsia="Arial" w:hAnsi="Arial" w:cs="Arial"/>
          <w:sz w:val="24"/>
          <w:szCs w:val="24"/>
        </w:rPr>
        <w:t xml:space="preserve"> (Fidenza, PR, 1943), dal titolo </w:t>
      </w:r>
      <w:r w:rsidR="00BB24C7" w:rsidRPr="004144AA">
        <w:rPr>
          <w:rFonts w:ascii="Arial" w:eastAsia="Arial" w:hAnsi="Arial" w:cs="Arial"/>
          <w:i/>
          <w:iCs/>
          <w:sz w:val="24"/>
          <w:szCs w:val="24"/>
        </w:rPr>
        <w:t>Disperdere il limite</w:t>
      </w:r>
      <w:r w:rsidR="00D356DC">
        <w:rPr>
          <w:rFonts w:ascii="Arial" w:eastAsia="Arial" w:hAnsi="Arial" w:cs="Arial"/>
          <w:sz w:val="24"/>
          <w:szCs w:val="24"/>
        </w:rPr>
        <w:t xml:space="preserve"> e</w:t>
      </w:r>
      <w:r w:rsidR="00BB24C7" w:rsidRPr="004144AA">
        <w:rPr>
          <w:rFonts w:ascii="Arial" w:eastAsia="Arial" w:hAnsi="Arial" w:cs="Arial"/>
          <w:sz w:val="24"/>
          <w:szCs w:val="24"/>
        </w:rPr>
        <w:t xml:space="preserve"> </w:t>
      </w:r>
      <w:r w:rsidR="00BB24C7" w:rsidRPr="004144AA">
        <w:rPr>
          <w:rFonts w:ascii="Arial" w:eastAsia="Arial" w:hAnsi="Arial" w:cs="Arial"/>
          <w:b/>
          <w:bCs/>
          <w:sz w:val="24"/>
          <w:szCs w:val="24"/>
        </w:rPr>
        <w:t xml:space="preserve">presenta </w:t>
      </w:r>
      <w:r w:rsidR="00740D15">
        <w:rPr>
          <w:rFonts w:ascii="Arial" w:eastAsia="Arial" w:hAnsi="Arial" w:cs="Arial"/>
          <w:b/>
          <w:bCs/>
          <w:sz w:val="24"/>
          <w:szCs w:val="24"/>
        </w:rPr>
        <w:t>un corpus di</w:t>
      </w:r>
      <w:r w:rsidR="00BB24C7" w:rsidRPr="004144AA">
        <w:rPr>
          <w:rFonts w:ascii="Arial" w:eastAsia="Arial" w:hAnsi="Arial" w:cs="Arial"/>
          <w:b/>
          <w:bCs/>
          <w:sz w:val="24"/>
          <w:szCs w:val="24"/>
        </w:rPr>
        <w:t xml:space="preserve"> dipinti donati dall’artista emiliano al</w:t>
      </w:r>
      <w:r w:rsidR="00D356DC">
        <w:rPr>
          <w:rFonts w:ascii="Arial" w:eastAsia="Arial" w:hAnsi="Arial" w:cs="Arial"/>
          <w:b/>
          <w:bCs/>
          <w:sz w:val="24"/>
          <w:szCs w:val="24"/>
        </w:rPr>
        <w:t xml:space="preserve"> Patrimonio artistico</w:t>
      </w:r>
      <w:r w:rsidR="00BB24C7" w:rsidRPr="004144AA">
        <w:rPr>
          <w:rFonts w:ascii="Arial" w:eastAsia="Arial" w:hAnsi="Arial" w:cs="Arial"/>
          <w:b/>
          <w:bCs/>
          <w:sz w:val="24"/>
          <w:szCs w:val="24"/>
        </w:rPr>
        <w:t xml:space="preserve"> del Gruppo Unipol.</w:t>
      </w:r>
      <w:r w:rsidR="00BB24C7">
        <w:rPr>
          <w:rFonts w:ascii="Arial" w:eastAsia="Arial" w:hAnsi="Arial" w:cs="Arial"/>
          <w:sz w:val="24"/>
          <w:szCs w:val="24"/>
        </w:rPr>
        <w:t xml:space="preserve"> </w:t>
      </w:r>
    </w:p>
    <w:p w14:paraId="43AA2338" w14:textId="75955F2B" w:rsidR="00503354" w:rsidRDefault="00503354" w:rsidP="00872D8F">
      <w:pPr>
        <w:spacing w:after="0"/>
        <w:jc w:val="both"/>
        <w:rPr>
          <w:rFonts w:ascii="Arial" w:eastAsia="Arial" w:hAnsi="Arial" w:cs="Arial"/>
          <w:sz w:val="24"/>
          <w:szCs w:val="24"/>
        </w:rPr>
      </w:pPr>
    </w:p>
    <w:p w14:paraId="694B2D91" w14:textId="66FF16B6" w:rsidR="00A37EEC" w:rsidRDefault="00A37EEC" w:rsidP="00872D8F">
      <w:pPr>
        <w:spacing w:after="0"/>
        <w:jc w:val="both"/>
        <w:rPr>
          <w:rFonts w:ascii="Arial" w:eastAsia="Arial" w:hAnsi="Arial" w:cs="Arial"/>
          <w:sz w:val="24"/>
          <w:szCs w:val="24"/>
        </w:rPr>
      </w:pPr>
      <w:r>
        <w:rPr>
          <w:rFonts w:ascii="Arial" w:eastAsia="Arial" w:hAnsi="Arial" w:cs="Arial"/>
          <w:sz w:val="24"/>
          <w:szCs w:val="24"/>
        </w:rPr>
        <w:t xml:space="preserve">L’esposizione, curata da Pasquale </w:t>
      </w:r>
      <w:proofErr w:type="spellStart"/>
      <w:r w:rsidRPr="004144AA">
        <w:rPr>
          <w:rFonts w:ascii="Arial" w:eastAsia="Arial" w:hAnsi="Arial" w:cs="Arial"/>
          <w:sz w:val="24"/>
          <w:szCs w:val="24"/>
        </w:rPr>
        <w:t>Fame</w:t>
      </w:r>
      <w:r w:rsidR="004144AA" w:rsidRPr="004144AA">
        <w:rPr>
          <w:rFonts w:ascii="Arial" w:eastAsia="Arial" w:hAnsi="Arial" w:cs="Arial"/>
          <w:sz w:val="24"/>
          <w:szCs w:val="24"/>
        </w:rPr>
        <w:t>l</w:t>
      </w:r>
      <w:r w:rsidRPr="004144AA">
        <w:rPr>
          <w:rFonts w:ascii="Arial" w:eastAsia="Arial" w:hAnsi="Arial" w:cs="Arial"/>
          <w:sz w:val="24"/>
          <w:szCs w:val="24"/>
        </w:rPr>
        <w:t>i</w:t>
      </w:r>
      <w:proofErr w:type="spellEnd"/>
      <w:r w:rsidR="004144AA">
        <w:rPr>
          <w:rFonts w:ascii="Arial" w:eastAsia="Arial" w:hAnsi="Arial" w:cs="Arial"/>
          <w:sz w:val="24"/>
          <w:szCs w:val="24"/>
        </w:rPr>
        <w:t>, r</w:t>
      </w:r>
      <w:r w:rsidRPr="00A37EEC">
        <w:rPr>
          <w:rFonts w:ascii="Arial" w:eastAsia="Arial" w:hAnsi="Arial" w:cs="Arial"/>
          <w:sz w:val="24"/>
          <w:szCs w:val="24"/>
        </w:rPr>
        <w:t xml:space="preserve">iassume le tappe più rappresentative del percorso creativo </w:t>
      </w:r>
      <w:r>
        <w:rPr>
          <w:rFonts w:ascii="Arial" w:eastAsia="Arial" w:hAnsi="Arial" w:cs="Arial"/>
          <w:sz w:val="24"/>
          <w:szCs w:val="24"/>
        </w:rPr>
        <w:t>di Bottarelli e offre l’opportunità di</w:t>
      </w:r>
      <w:r w:rsidRPr="00A37EEC">
        <w:rPr>
          <w:rFonts w:ascii="Arial" w:eastAsia="Arial" w:hAnsi="Arial" w:cs="Arial"/>
          <w:sz w:val="24"/>
          <w:szCs w:val="24"/>
        </w:rPr>
        <w:t xml:space="preserve"> evidenziare le relazioni</w:t>
      </w:r>
      <w:r>
        <w:rPr>
          <w:rFonts w:ascii="Arial" w:eastAsia="Arial" w:hAnsi="Arial" w:cs="Arial"/>
          <w:sz w:val="24"/>
          <w:szCs w:val="24"/>
        </w:rPr>
        <w:t xml:space="preserve"> che</w:t>
      </w:r>
      <w:r w:rsidR="00A30C62">
        <w:rPr>
          <w:rFonts w:ascii="Arial" w:eastAsia="Arial" w:hAnsi="Arial" w:cs="Arial"/>
          <w:sz w:val="24"/>
          <w:szCs w:val="24"/>
        </w:rPr>
        <w:t xml:space="preserve"> lo stesso artista</w:t>
      </w:r>
      <w:r>
        <w:rPr>
          <w:rFonts w:ascii="Arial" w:eastAsia="Arial" w:hAnsi="Arial" w:cs="Arial"/>
          <w:sz w:val="24"/>
          <w:szCs w:val="24"/>
        </w:rPr>
        <w:t xml:space="preserve"> ha instaurato con </w:t>
      </w:r>
      <w:r w:rsidR="00975C4D">
        <w:rPr>
          <w:rFonts w:ascii="Arial" w:eastAsia="Arial" w:hAnsi="Arial" w:cs="Arial"/>
          <w:sz w:val="24"/>
          <w:szCs w:val="24"/>
        </w:rPr>
        <w:t>gli autori e le correnti artistiche nazi</w:t>
      </w:r>
      <w:r w:rsidR="00496724">
        <w:rPr>
          <w:rFonts w:ascii="Arial" w:eastAsia="Arial" w:hAnsi="Arial" w:cs="Arial"/>
          <w:sz w:val="24"/>
          <w:szCs w:val="24"/>
        </w:rPr>
        <w:t>o</w:t>
      </w:r>
      <w:r w:rsidR="00975C4D">
        <w:rPr>
          <w:rFonts w:ascii="Arial" w:eastAsia="Arial" w:hAnsi="Arial" w:cs="Arial"/>
          <w:sz w:val="24"/>
          <w:szCs w:val="24"/>
        </w:rPr>
        <w:t>nali e internazionali</w:t>
      </w:r>
      <w:r w:rsidR="00C129A1">
        <w:rPr>
          <w:rFonts w:ascii="Arial" w:eastAsia="Arial" w:hAnsi="Arial" w:cs="Arial"/>
          <w:sz w:val="24"/>
          <w:szCs w:val="24"/>
        </w:rPr>
        <w:t xml:space="preserve"> coevi.</w:t>
      </w:r>
    </w:p>
    <w:p w14:paraId="4EB7A66C" w14:textId="3D1C7F2D" w:rsidR="00496724" w:rsidRDefault="00496724" w:rsidP="00872D8F">
      <w:pPr>
        <w:spacing w:after="0"/>
        <w:jc w:val="both"/>
        <w:rPr>
          <w:rFonts w:ascii="Arial" w:eastAsia="Arial" w:hAnsi="Arial" w:cs="Arial"/>
          <w:sz w:val="24"/>
          <w:szCs w:val="24"/>
        </w:rPr>
      </w:pPr>
    </w:p>
    <w:p w14:paraId="66DC2889" w14:textId="6F8A1B47" w:rsidR="00A30C62" w:rsidRDefault="00A30C62" w:rsidP="00A30C62">
      <w:pPr>
        <w:spacing w:after="0"/>
        <w:jc w:val="both"/>
        <w:rPr>
          <w:rFonts w:ascii="Arial" w:eastAsia="Arial" w:hAnsi="Arial" w:cs="Arial"/>
          <w:sz w:val="24"/>
          <w:szCs w:val="24"/>
        </w:rPr>
      </w:pPr>
      <w:r w:rsidRPr="00AA74CD">
        <w:rPr>
          <w:rFonts w:ascii="Arial" w:eastAsia="Arial" w:hAnsi="Arial" w:cs="Arial"/>
          <w:sz w:val="24"/>
          <w:szCs w:val="24"/>
        </w:rPr>
        <w:t xml:space="preserve">Maurizio Bottarelli, </w:t>
      </w:r>
      <w:r>
        <w:rPr>
          <w:rFonts w:ascii="Arial" w:eastAsia="Arial" w:hAnsi="Arial" w:cs="Arial"/>
          <w:sz w:val="24"/>
          <w:szCs w:val="24"/>
        </w:rPr>
        <w:t>“</w:t>
      </w:r>
      <w:r w:rsidRPr="00AA74CD">
        <w:rPr>
          <w:rFonts w:ascii="Arial" w:eastAsia="Arial" w:hAnsi="Arial" w:cs="Arial"/>
          <w:sz w:val="24"/>
          <w:szCs w:val="24"/>
        </w:rPr>
        <w:t>l’ultimo dei Naturalisti”,</w:t>
      </w:r>
      <w:r>
        <w:rPr>
          <w:rFonts w:ascii="Arial" w:eastAsia="Arial" w:hAnsi="Arial" w:cs="Arial"/>
          <w:sz w:val="24"/>
          <w:szCs w:val="24"/>
        </w:rPr>
        <w:t xml:space="preserve"> così</w:t>
      </w:r>
      <w:r w:rsidRPr="00AA74CD">
        <w:rPr>
          <w:rFonts w:ascii="Arial" w:eastAsia="Arial" w:hAnsi="Arial" w:cs="Arial"/>
          <w:sz w:val="24"/>
          <w:szCs w:val="24"/>
        </w:rPr>
        <w:t xml:space="preserve"> come lo ha definito il grande critico e storico d’arte Francesco Arcangeli, </w:t>
      </w:r>
      <w:r w:rsidRPr="00B92847">
        <w:rPr>
          <w:rFonts w:ascii="Arial" w:eastAsia="Arial" w:hAnsi="Arial" w:cs="Arial"/>
          <w:sz w:val="24"/>
          <w:szCs w:val="24"/>
        </w:rPr>
        <w:t>testimone di un “tormento ideale”</w:t>
      </w:r>
      <w:r>
        <w:rPr>
          <w:rFonts w:ascii="Arial" w:eastAsia="Arial" w:hAnsi="Arial" w:cs="Arial"/>
          <w:sz w:val="24"/>
          <w:szCs w:val="24"/>
        </w:rPr>
        <w:t>, ha scelto</w:t>
      </w:r>
      <w:r w:rsidRPr="00AA74CD">
        <w:rPr>
          <w:rFonts w:ascii="Arial" w:eastAsia="Arial" w:hAnsi="Arial" w:cs="Arial"/>
          <w:sz w:val="24"/>
          <w:szCs w:val="24"/>
        </w:rPr>
        <w:t xml:space="preserve"> il Museo d’Impresa CUBO Unipol quale luogo di valorizzazione della sua produzione, riconoscendo nei valori </w:t>
      </w:r>
      <w:r>
        <w:rPr>
          <w:rFonts w:ascii="Arial" w:eastAsia="Arial" w:hAnsi="Arial" w:cs="Arial"/>
          <w:sz w:val="24"/>
          <w:szCs w:val="24"/>
        </w:rPr>
        <w:t xml:space="preserve">fondanti del </w:t>
      </w:r>
      <w:r w:rsidRPr="00AA74CD">
        <w:rPr>
          <w:rFonts w:ascii="Arial" w:eastAsia="Arial" w:hAnsi="Arial" w:cs="Arial"/>
          <w:sz w:val="24"/>
          <w:szCs w:val="24"/>
        </w:rPr>
        <w:t>Museo</w:t>
      </w:r>
      <w:r>
        <w:rPr>
          <w:rFonts w:ascii="Arial" w:eastAsia="Arial" w:hAnsi="Arial" w:cs="Arial"/>
          <w:sz w:val="24"/>
          <w:szCs w:val="24"/>
        </w:rPr>
        <w:t xml:space="preserve"> - </w:t>
      </w:r>
      <w:r w:rsidRPr="00B92847">
        <w:rPr>
          <w:rFonts w:ascii="Arial" w:eastAsia="Arial" w:hAnsi="Arial" w:cs="Arial"/>
          <w:i/>
          <w:iCs/>
          <w:sz w:val="24"/>
          <w:szCs w:val="24"/>
        </w:rPr>
        <w:t>memoria</w:t>
      </w:r>
      <w:r w:rsidRPr="00AA74CD">
        <w:rPr>
          <w:rFonts w:ascii="Arial" w:eastAsia="Arial" w:hAnsi="Arial" w:cs="Arial"/>
          <w:sz w:val="24"/>
          <w:szCs w:val="24"/>
        </w:rPr>
        <w:t xml:space="preserve">, </w:t>
      </w:r>
      <w:r w:rsidRPr="00B92847">
        <w:rPr>
          <w:rFonts w:ascii="Arial" w:eastAsia="Arial" w:hAnsi="Arial" w:cs="Arial"/>
          <w:i/>
          <w:iCs/>
          <w:sz w:val="24"/>
          <w:szCs w:val="24"/>
        </w:rPr>
        <w:t>protezione</w:t>
      </w:r>
      <w:r w:rsidRPr="00AA74CD">
        <w:rPr>
          <w:rFonts w:ascii="Arial" w:eastAsia="Arial" w:hAnsi="Arial" w:cs="Arial"/>
          <w:sz w:val="24"/>
          <w:szCs w:val="24"/>
        </w:rPr>
        <w:t xml:space="preserve">, </w:t>
      </w:r>
      <w:r w:rsidRPr="00B92847">
        <w:rPr>
          <w:rFonts w:ascii="Arial" w:eastAsia="Arial" w:hAnsi="Arial" w:cs="Arial"/>
          <w:i/>
          <w:iCs/>
          <w:sz w:val="24"/>
          <w:szCs w:val="24"/>
        </w:rPr>
        <w:t>condivisione</w:t>
      </w:r>
      <w:r w:rsidRPr="00AA74CD">
        <w:rPr>
          <w:rFonts w:ascii="Arial" w:eastAsia="Arial" w:hAnsi="Arial" w:cs="Arial"/>
          <w:sz w:val="24"/>
          <w:szCs w:val="24"/>
        </w:rPr>
        <w:t xml:space="preserve"> e </w:t>
      </w:r>
      <w:r w:rsidRPr="00B92847">
        <w:rPr>
          <w:rFonts w:ascii="Arial" w:eastAsia="Arial" w:hAnsi="Arial" w:cs="Arial"/>
          <w:i/>
          <w:iCs/>
          <w:sz w:val="24"/>
          <w:szCs w:val="24"/>
        </w:rPr>
        <w:t>futuro</w:t>
      </w:r>
      <w:r w:rsidRPr="00AA74CD">
        <w:rPr>
          <w:rFonts w:ascii="Arial" w:eastAsia="Arial" w:hAnsi="Arial" w:cs="Arial"/>
          <w:sz w:val="24"/>
          <w:szCs w:val="24"/>
        </w:rPr>
        <w:t xml:space="preserve"> </w:t>
      </w:r>
      <w:r>
        <w:rPr>
          <w:rFonts w:ascii="Arial" w:eastAsia="Arial" w:hAnsi="Arial" w:cs="Arial"/>
          <w:sz w:val="24"/>
          <w:szCs w:val="24"/>
        </w:rPr>
        <w:t xml:space="preserve">- </w:t>
      </w:r>
      <w:r w:rsidRPr="00AA74CD">
        <w:rPr>
          <w:rFonts w:ascii="Arial" w:eastAsia="Arial" w:hAnsi="Arial" w:cs="Arial"/>
          <w:sz w:val="24"/>
          <w:szCs w:val="24"/>
        </w:rPr>
        <w:t xml:space="preserve">i principi </w:t>
      </w:r>
      <w:r>
        <w:rPr>
          <w:rFonts w:ascii="Arial" w:eastAsia="Arial" w:hAnsi="Arial" w:cs="Arial"/>
          <w:sz w:val="24"/>
          <w:szCs w:val="24"/>
        </w:rPr>
        <w:t xml:space="preserve">che sono </w:t>
      </w:r>
      <w:r w:rsidRPr="00AA74CD">
        <w:rPr>
          <w:rFonts w:ascii="Arial" w:eastAsia="Arial" w:hAnsi="Arial" w:cs="Arial"/>
          <w:sz w:val="24"/>
          <w:szCs w:val="24"/>
        </w:rPr>
        <w:t>alla base</w:t>
      </w:r>
      <w:r>
        <w:rPr>
          <w:rFonts w:ascii="Arial" w:eastAsia="Arial" w:hAnsi="Arial" w:cs="Arial"/>
          <w:sz w:val="24"/>
          <w:szCs w:val="24"/>
        </w:rPr>
        <w:t xml:space="preserve"> anche</w:t>
      </w:r>
      <w:r w:rsidRPr="00AA74CD">
        <w:rPr>
          <w:rFonts w:ascii="Arial" w:eastAsia="Arial" w:hAnsi="Arial" w:cs="Arial"/>
          <w:sz w:val="24"/>
          <w:szCs w:val="24"/>
        </w:rPr>
        <w:t xml:space="preserve"> del proprio lascito</w:t>
      </w:r>
      <w:r>
        <w:rPr>
          <w:rFonts w:ascii="Arial" w:eastAsia="Arial" w:hAnsi="Arial" w:cs="Arial"/>
          <w:sz w:val="24"/>
          <w:szCs w:val="24"/>
        </w:rPr>
        <w:t>.</w:t>
      </w:r>
    </w:p>
    <w:p w14:paraId="3CBD6D65" w14:textId="77777777" w:rsidR="00A30C62" w:rsidRDefault="00A30C62" w:rsidP="00872D8F">
      <w:pPr>
        <w:spacing w:after="0"/>
        <w:jc w:val="both"/>
        <w:rPr>
          <w:rFonts w:ascii="Arial" w:eastAsia="Arial" w:hAnsi="Arial" w:cs="Arial"/>
          <w:sz w:val="24"/>
          <w:szCs w:val="24"/>
        </w:rPr>
      </w:pPr>
    </w:p>
    <w:p w14:paraId="01582996" w14:textId="75708A05" w:rsidR="00496724" w:rsidRDefault="00CD4AB6" w:rsidP="00872D8F">
      <w:pPr>
        <w:spacing w:after="0"/>
        <w:jc w:val="both"/>
        <w:rPr>
          <w:rFonts w:ascii="Arial" w:eastAsia="Arial" w:hAnsi="Arial" w:cs="Arial"/>
          <w:sz w:val="24"/>
          <w:szCs w:val="24"/>
        </w:rPr>
      </w:pPr>
      <w:r>
        <w:rPr>
          <w:rFonts w:ascii="Arial" w:eastAsia="Arial" w:hAnsi="Arial" w:cs="Arial"/>
          <w:sz w:val="24"/>
          <w:szCs w:val="24"/>
        </w:rPr>
        <w:t>Tutta la produzione di Bottarelli</w:t>
      </w:r>
      <w:r w:rsidR="00100C94">
        <w:rPr>
          <w:rFonts w:ascii="Arial" w:eastAsia="Arial" w:hAnsi="Arial" w:cs="Arial"/>
          <w:sz w:val="24"/>
          <w:szCs w:val="24"/>
        </w:rPr>
        <w:t xml:space="preserve">, </w:t>
      </w:r>
      <w:r w:rsidR="00100C94" w:rsidRPr="00100C94">
        <w:rPr>
          <w:rFonts w:ascii="Arial" w:eastAsia="Arial" w:hAnsi="Arial" w:cs="Arial"/>
          <w:sz w:val="24"/>
          <w:szCs w:val="24"/>
        </w:rPr>
        <w:t>caratterizzata dalla continua sperimentazione di materiali pittorici che formano paesaggi e atmosfere di forte intensità</w:t>
      </w:r>
      <w:r w:rsidR="00100C94">
        <w:rPr>
          <w:rFonts w:ascii="Arial" w:eastAsia="Arial" w:hAnsi="Arial" w:cs="Arial"/>
          <w:sz w:val="24"/>
          <w:szCs w:val="24"/>
        </w:rPr>
        <w:t xml:space="preserve">, </w:t>
      </w:r>
      <w:r>
        <w:rPr>
          <w:rFonts w:ascii="Arial" w:eastAsia="Arial" w:hAnsi="Arial" w:cs="Arial"/>
          <w:sz w:val="24"/>
          <w:szCs w:val="24"/>
        </w:rPr>
        <w:t xml:space="preserve">scaturisce da una profonda </w:t>
      </w:r>
      <w:r>
        <w:rPr>
          <w:rFonts w:ascii="Arial" w:eastAsia="Arial" w:hAnsi="Arial" w:cs="Arial"/>
          <w:sz w:val="24"/>
          <w:szCs w:val="24"/>
        </w:rPr>
        <w:lastRenderedPageBreak/>
        <w:t>riflessione</w:t>
      </w:r>
      <w:r w:rsidR="00FF7B0A">
        <w:rPr>
          <w:rFonts w:ascii="Arial" w:eastAsia="Arial" w:hAnsi="Arial" w:cs="Arial"/>
          <w:sz w:val="24"/>
          <w:szCs w:val="24"/>
        </w:rPr>
        <w:t xml:space="preserve"> </w:t>
      </w:r>
      <w:r w:rsidR="00C129A1">
        <w:rPr>
          <w:rFonts w:ascii="Arial" w:eastAsia="Arial" w:hAnsi="Arial" w:cs="Arial"/>
          <w:sz w:val="24"/>
          <w:szCs w:val="24"/>
        </w:rPr>
        <w:t>sulla</w:t>
      </w:r>
      <w:r w:rsidR="00FF7B0A">
        <w:rPr>
          <w:rFonts w:ascii="Arial" w:eastAsia="Arial" w:hAnsi="Arial" w:cs="Arial"/>
          <w:sz w:val="24"/>
          <w:szCs w:val="24"/>
        </w:rPr>
        <w:t xml:space="preserve"> </w:t>
      </w:r>
      <w:r>
        <w:rPr>
          <w:rFonts w:ascii="Arial" w:eastAsia="Arial" w:hAnsi="Arial" w:cs="Arial"/>
          <w:sz w:val="24"/>
          <w:szCs w:val="24"/>
        </w:rPr>
        <w:t xml:space="preserve">condizione umana, che si esplicita attraverso </w:t>
      </w:r>
      <w:r w:rsidRPr="00FF7B0A">
        <w:rPr>
          <w:rFonts w:ascii="Arial" w:eastAsia="Arial" w:hAnsi="Arial" w:cs="Arial"/>
          <w:b/>
          <w:bCs/>
          <w:sz w:val="24"/>
          <w:szCs w:val="24"/>
        </w:rPr>
        <w:t>tre temi essenziali</w:t>
      </w:r>
      <w:r w:rsidR="00100C94">
        <w:rPr>
          <w:rFonts w:ascii="Arial" w:eastAsia="Arial" w:hAnsi="Arial" w:cs="Arial"/>
          <w:b/>
          <w:bCs/>
          <w:sz w:val="24"/>
          <w:szCs w:val="24"/>
        </w:rPr>
        <w:t xml:space="preserve">: </w:t>
      </w:r>
      <w:r w:rsidRPr="00FF7B0A">
        <w:rPr>
          <w:rFonts w:ascii="Arial" w:eastAsia="Arial" w:hAnsi="Arial" w:cs="Arial"/>
          <w:b/>
          <w:bCs/>
          <w:sz w:val="24"/>
          <w:szCs w:val="24"/>
        </w:rPr>
        <w:t xml:space="preserve">la testa, </w:t>
      </w:r>
      <w:r w:rsidR="00100C94">
        <w:rPr>
          <w:rFonts w:ascii="Arial" w:eastAsia="Arial" w:hAnsi="Arial" w:cs="Arial"/>
          <w:b/>
          <w:bCs/>
          <w:sz w:val="24"/>
          <w:szCs w:val="24"/>
        </w:rPr>
        <w:t>i</w:t>
      </w:r>
      <w:r w:rsidRPr="00FF7B0A">
        <w:rPr>
          <w:rFonts w:ascii="Arial" w:eastAsia="Arial" w:hAnsi="Arial" w:cs="Arial"/>
          <w:b/>
          <w:bCs/>
          <w:sz w:val="24"/>
          <w:szCs w:val="24"/>
        </w:rPr>
        <w:t xml:space="preserve">l nudo e </w:t>
      </w:r>
      <w:r w:rsidR="00100C94">
        <w:rPr>
          <w:rFonts w:ascii="Arial" w:eastAsia="Arial" w:hAnsi="Arial" w:cs="Arial"/>
          <w:b/>
          <w:bCs/>
          <w:sz w:val="24"/>
          <w:szCs w:val="24"/>
        </w:rPr>
        <w:t>i</w:t>
      </w:r>
      <w:r w:rsidRPr="00FF7B0A">
        <w:rPr>
          <w:rFonts w:ascii="Arial" w:eastAsia="Arial" w:hAnsi="Arial" w:cs="Arial"/>
          <w:b/>
          <w:bCs/>
          <w:sz w:val="24"/>
          <w:szCs w:val="24"/>
        </w:rPr>
        <w:t>l paesaggio</w:t>
      </w:r>
      <w:r>
        <w:rPr>
          <w:rFonts w:ascii="Arial" w:eastAsia="Arial" w:hAnsi="Arial" w:cs="Arial"/>
          <w:sz w:val="24"/>
          <w:szCs w:val="24"/>
        </w:rPr>
        <w:t xml:space="preserve">. </w:t>
      </w:r>
    </w:p>
    <w:p w14:paraId="0927A5C9" w14:textId="77777777" w:rsidR="00D356DC" w:rsidRDefault="00D356DC" w:rsidP="00872D8F">
      <w:pPr>
        <w:spacing w:after="0"/>
        <w:jc w:val="both"/>
        <w:rPr>
          <w:rFonts w:ascii="Arial" w:eastAsia="Arial" w:hAnsi="Arial" w:cs="Arial"/>
          <w:sz w:val="24"/>
          <w:szCs w:val="24"/>
        </w:rPr>
      </w:pPr>
    </w:p>
    <w:p w14:paraId="032F614C" w14:textId="7FAC48EC" w:rsidR="003442B4" w:rsidRDefault="00CD4AB6" w:rsidP="00872D8F">
      <w:pPr>
        <w:spacing w:after="0"/>
        <w:jc w:val="both"/>
        <w:rPr>
          <w:rFonts w:ascii="Arial" w:eastAsia="Arial" w:hAnsi="Arial" w:cs="Arial"/>
          <w:sz w:val="24"/>
          <w:szCs w:val="24"/>
        </w:rPr>
      </w:pPr>
      <w:r>
        <w:rPr>
          <w:rFonts w:ascii="Arial" w:eastAsia="Arial" w:hAnsi="Arial" w:cs="Arial"/>
          <w:sz w:val="24"/>
          <w:szCs w:val="24"/>
        </w:rPr>
        <w:t>Il percorso espositivo si apre</w:t>
      </w:r>
      <w:r w:rsidR="00100C94">
        <w:rPr>
          <w:rFonts w:ascii="Arial" w:eastAsia="Arial" w:hAnsi="Arial" w:cs="Arial"/>
          <w:sz w:val="24"/>
          <w:szCs w:val="24"/>
        </w:rPr>
        <w:t xml:space="preserve"> </w:t>
      </w:r>
      <w:r w:rsidR="00C0028A">
        <w:rPr>
          <w:rFonts w:ascii="Arial" w:eastAsia="Arial" w:hAnsi="Arial" w:cs="Arial"/>
          <w:sz w:val="24"/>
          <w:szCs w:val="24"/>
        </w:rPr>
        <w:t>i</w:t>
      </w:r>
      <w:r w:rsidR="00100C94">
        <w:rPr>
          <w:rFonts w:ascii="Arial" w:eastAsia="Arial" w:hAnsi="Arial" w:cs="Arial"/>
          <w:sz w:val="24"/>
          <w:szCs w:val="24"/>
        </w:rPr>
        <w:t>n Porta Europa</w:t>
      </w:r>
      <w:r>
        <w:rPr>
          <w:rFonts w:ascii="Arial" w:eastAsia="Arial" w:hAnsi="Arial" w:cs="Arial"/>
          <w:sz w:val="24"/>
          <w:szCs w:val="24"/>
        </w:rPr>
        <w:t xml:space="preserve"> con</w:t>
      </w:r>
      <w:r w:rsidR="00104399">
        <w:rPr>
          <w:rFonts w:ascii="Arial" w:eastAsia="Arial" w:hAnsi="Arial" w:cs="Arial"/>
          <w:sz w:val="24"/>
          <w:szCs w:val="24"/>
        </w:rPr>
        <w:t xml:space="preserve"> la </w:t>
      </w:r>
      <w:r w:rsidR="00104399" w:rsidRPr="00104399">
        <w:rPr>
          <w:rFonts w:ascii="Arial" w:eastAsia="Arial" w:hAnsi="Arial" w:cs="Arial"/>
          <w:b/>
          <w:bCs/>
          <w:i/>
          <w:iCs/>
          <w:sz w:val="24"/>
          <w:szCs w:val="24"/>
        </w:rPr>
        <w:t>T</w:t>
      </w:r>
      <w:r w:rsidRPr="00104399">
        <w:rPr>
          <w:rFonts w:ascii="Arial" w:eastAsia="Arial" w:hAnsi="Arial" w:cs="Arial"/>
          <w:b/>
          <w:bCs/>
          <w:i/>
          <w:iCs/>
          <w:sz w:val="24"/>
          <w:szCs w:val="24"/>
        </w:rPr>
        <w:t>esta</w:t>
      </w:r>
      <w:r w:rsidRPr="00104399">
        <w:rPr>
          <w:rFonts w:ascii="Arial" w:eastAsia="Arial" w:hAnsi="Arial" w:cs="Arial"/>
          <w:b/>
          <w:bCs/>
          <w:sz w:val="24"/>
          <w:szCs w:val="24"/>
        </w:rPr>
        <w:t xml:space="preserve"> del 1962</w:t>
      </w:r>
      <w:r w:rsidR="00FF7B0A">
        <w:rPr>
          <w:rFonts w:ascii="Arial" w:eastAsia="Arial" w:hAnsi="Arial" w:cs="Arial"/>
          <w:sz w:val="24"/>
          <w:szCs w:val="24"/>
        </w:rPr>
        <w:t xml:space="preserve">, </w:t>
      </w:r>
      <w:r w:rsidR="000E695F">
        <w:rPr>
          <w:rFonts w:ascii="Arial" w:eastAsia="Arial" w:hAnsi="Arial" w:cs="Arial"/>
          <w:sz w:val="24"/>
          <w:szCs w:val="24"/>
        </w:rPr>
        <w:t>nel</w:t>
      </w:r>
      <w:r w:rsidR="00EA4523">
        <w:rPr>
          <w:rFonts w:ascii="Arial" w:eastAsia="Arial" w:hAnsi="Arial" w:cs="Arial"/>
          <w:sz w:val="24"/>
          <w:szCs w:val="24"/>
        </w:rPr>
        <w:t xml:space="preserve">la quale </w:t>
      </w:r>
      <w:r w:rsidR="00EA4523" w:rsidRPr="00740D15">
        <w:rPr>
          <w:rFonts w:ascii="Arial" w:eastAsia="Arial" w:hAnsi="Arial" w:cs="Arial"/>
          <w:sz w:val="24"/>
          <w:szCs w:val="24"/>
        </w:rPr>
        <w:t xml:space="preserve">si </w:t>
      </w:r>
      <w:r w:rsidR="003442B4" w:rsidRPr="00740D15">
        <w:rPr>
          <w:rFonts w:ascii="Arial" w:eastAsia="Arial" w:hAnsi="Arial" w:cs="Arial"/>
          <w:sz w:val="24"/>
          <w:szCs w:val="24"/>
        </w:rPr>
        <w:t>p</w:t>
      </w:r>
      <w:r w:rsidR="00740D15" w:rsidRPr="00740D15">
        <w:rPr>
          <w:rFonts w:ascii="Arial" w:eastAsia="Arial" w:hAnsi="Arial" w:cs="Arial"/>
          <w:sz w:val="24"/>
          <w:szCs w:val="24"/>
        </w:rPr>
        <w:t>ossono</w:t>
      </w:r>
      <w:r w:rsidR="003442B4" w:rsidRPr="00740D15">
        <w:rPr>
          <w:rFonts w:ascii="Arial" w:eastAsia="Arial" w:hAnsi="Arial" w:cs="Arial"/>
          <w:sz w:val="24"/>
          <w:szCs w:val="24"/>
        </w:rPr>
        <w:t xml:space="preserve"> leggere</w:t>
      </w:r>
      <w:r w:rsidR="003442B4">
        <w:rPr>
          <w:rFonts w:ascii="Arial" w:eastAsia="Arial" w:hAnsi="Arial" w:cs="Arial"/>
          <w:sz w:val="24"/>
          <w:szCs w:val="24"/>
        </w:rPr>
        <w:t xml:space="preserve"> gli sviluppi della sua ricerca mostra</w:t>
      </w:r>
      <w:r w:rsidR="00100C94">
        <w:rPr>
          <w:rFonts w:ascii="Arial" w:eastAsia="Arial" w:hAnsi="Arial" w:cs="Arial"/>
          <w:sz w:val="24"/>
          <w:szCs w:val="24"/>
        </w:rPr>
        <w:t>ndo</w:t>
      </w:r>
      <w:r w:rsidR="003442B4">
        <w:rPr>
          <w:rFonts w:ascii="Arial" w:eastAsia="Arial" w:hAnsi="Arial" w:cs="Arial"/>
          <w:sz w:val="24"/>
          <w:szCs w:val="24"/>
        </w:rPr>
        <w:t xml:space="preserve"> il </w:t>
      </w:r>
      <w:r w:rsidR="003442B4" w:rsidRPr="003442B4">
        <w:rPr>
          <w:rFonts w:ascii="Arial" w:eastAsia="Arial" w:hAnsi="Arial" w:cs="Arial"/>
          <w:sz w:val="24"/>
          <w:szCs w:val="24"/>
        </w:rPr>
        <w:t>primo piano di un soggetto deformato dal tormento esistenziale, in accordo con i temi e gli umori dell’Informale europeo</w:t>
      </w:r>
      <w:r w:rsidR="003442B4">
        <w:rPr>
          <w:rFonts w:ascii="Arial" w:eastAsia="Arial" w:hAnsi="Arial" w:cs="Arial"/>
          <w:sz w:val="24"/>
          <w:szCs w:val="24"/>
        </w:rPr>
        <w:t xml:space="preserve">, in particolare di </w:t>
      </w:r>
      <w:r w:rsidR="003442B4" w:rsidRPr="003442B4">
        <w:rPr>
          <w:rFonts w:ascii="Arial" w:eastAsia="Arial" w:hAnsi="Arial" w:cs="Arial"/>
          <w:sz w:val="24"/>
          <w:szCs w:val="24"/>
        </w:rPr>
        <w:t>Jean Dubuffet</w:t>
      </w:r>
      <w:r w:rsidR="00FF7B0A">
        <w:rPr>
          <w:rFonts w:ascii="Arial" w:eastAsia="Arial" w:hAnsi="Arial" w:cs="Arial"/>
          <w:sz w:val="24"/>
          <w:szCs w:val="24"/>
        </w:rPr>
        <w:t>, di</w:t>
      </w:r>
      <w:r w:rsidR="003442B4">
        <w:rPr>
          <w:rFonts w:ascii="Arial" w:eastAsia="Arial" w:hAnsi="Arial" w:cs="Arial"/>
          <w:sz w:val="24"/>
          <w:szCs w:val="24"/>
        </w:rPr>
        <w:t xml:space="preserve"> </w:t>
      </w:r>
      <w:r w:rsidR="003442B4" w:rsidRPr="003442B4">
        <w:rPr>
          <w:rFonts w:ascii="Arial" w:eastAsia="Arial" w:hAnsi="Arial" w:cs="Arial"/>
          <w:sz w:val="24"/>
          <w:szCs w:val="24"/>
        </w:rPr>
        <w:t xml:space="preserve">Jean </w:t>
      </w:r>
      <w:proofErr w:type="spellStart"/>
      <w:r w:rsidR="003442B4" w:rsidRPr="003442B4">
        <w:rPr>
          <w:rFonts w:ascii="Arial" w:eastAsia="Arial" w:hAnsi="Arial" w:cs="Arial"/>
          <w:sz w:val="24"/>
          <w:szCs w:val="24"/>
        </w:rPr>
        <w:t>Fautrier</w:t>
      </w:r>
      <w:proofErr w:type="spellEnd"/>
      <w:r w:rsidR="003442B4">
        <w:rPr>
          <w:rFonts w:ascii="Arial" w:eastAsia="Arial" w:hAnsi="Arial" w:cs="Arial"/>
          <w:sz w:val="24"/>
          <w:szCs w:val="24"/>
        </w:rPr>
        <w:t xml:space="preserve">, o ancora </w:t>
      </w:r>
      <w:r w:rsidR="00FF7B0A">
        <w:rPr>
          <w:rFonts w:ascii="Arial" w:eastAsia="Arial" w:hAnsi="Arial" w:cs="Arial"/>
          <w:sz w:val="24"/>
          <w:szCs w:val="24"/>
        </w:rPr>
        <w:t>del</w:t>
      </w:r>
      <w:r w:rsidR="003442B4">
        <w:rPr>
          <w:rFonts w:ascii="Arial" w:eastAsia="Arial" w:hAnsi="Arial" w:cs="Arial"/>
          <w:sz w:val="24"/>
          <w:szCs w:val="24"/>
        </w:rPr>
        <w:t xml:space="preserve"> conterraneo</w:t>
      </w:r>
      <w:r w:rsidR="003442B4" w:rsidRPr="003442B4">
        <w:rPr>
          <w:rFonts w:ascii="Arial" w:eastAsia="Arial" w:hAnsi="Arial" w:cs="Arial"/>
          <w:sz w:val="24"/>
          <w:szCs w:val="24"/>
        </w:rPr>
        <w:t xml:space="preserve"> Pirro Cuniberti</w:t>
      </w:r>
      <w:r w:rsidR="003442B4">
        <w:rPr>
          <w:rFonts w:ascii="Arial" w:eastAsia="Arial" w:hAnsi="Arial" w:cs="Arial"/>
          <w:sz w:val="24"/>
          <w:szCs w:val="24"/>
        </w:rPr>
        <w:t>.</w:t>
      </w:r>
    </w:p>
    <w:p w14:paraId="21766C82" w14:textId="572D80CE" w:rsidR="003442B4" w:rsidRDefault="003442B4" w:rsidP="00872D8F">
      <w:pPr>
        <w:spacing w:after="0"/>
        <w:jc w:val="both"/>
        <w:rPr>
          <w:rFonts w:ascii="Arial" w:eastAsia="Arial" w:hAnsi="Arial" w:cs="Arial"/>
          <w:sz w:val="24"/>
          <w:szCs w:val="24"/>
        </w:rPr>
      </w:pPr>
    </w:p>
    <w:p w14:paraId="56EFB200" w14:textId="16FBF25D" w:rsidR="003442B4" w:rsidRDefault="00100C94" w:rsidP="003442B4">
      <w:pPr>
        <w:spacing w:after="0"/>
        <w:jc w:val="both"/>
        <w:rPr>
          <w:rFonts w:ascii="Arial" w:eastAsia="Arial" w:hAnsi="Arial" w:cs="Arial"/>
          <w:sz w:val="24"/>
          <w:szCs w:val="24"/>
        </w:rPr>
      </w:pPr>
      <w:r>
        <w:rPr>
          <w:rFonts w:ascii="Arial" w:eastAsia="Arial" w:hAnsi="Arial" w:cs="Arial"/>
          <w:sz w:val="24"/>
          <w:szCs w:val="24"/>
        </w:rPr>
        <w:t>L</w:t>
      </w:r>
      <w:r w:rsidR="003442B4" w:rsidRPr="003442B4">
        <w:rPr>
          <w:rFonts w:ascii="Arial" w:eastAsia="Arial" w:hAnsi="Arial" w:cs="Arial"/>
          <w:sz w:val="24"/>
          <w:szCs w:val="24"/>
        </w:rPr>
        <w:t xml:space="preserve">a testa è un </w:t>
      </w:r>
      <w:r w:rsidR="00C129A1">
        <w:rPr>
          <w:rFonts w:ascii="Arial" w:eastAsia="Arial" w:hAnsi="Arial" w:cs="Arial"/>
          <w:sz w:val="24"/>
          <w:szCs w:val="24"/>
        </w:rPr>
        <w:t>modello</w:t>
      </w:r>
      <w:r w:rsidR="003442B4" w:rsidRPr="003442B4">
        <w:rPr>
          <w:rFonts w:ascii="Arial" w:eastAsia="Arial" w:hAnsi="Arial" w:cs="Arial"/>
          <w:sz w:val="24"/>
          <w:szCs w:val="24"/>
        </w:rPr>
        <w:t xml:space="preserve"> che Bottarelli reitera nel tempo, come dimostrano anche le due </w:t>
      </w:r>
      <w:r w:rsidR="003442B4" w:rsidRPr="00104399">
        <w:rPr>
          <w:rFonts w:ascii="Arial" w:eastAsia="Arial" w:hAnsi="Arial" w:cs="Arial"/>
          <w:b/>
          <w:bCs/>
          <w:i/>
          <w:sz w:val="24"/>
          <w:szCs w:val="24"/>
        </w:rPr>
        <w:t>Teste</w:t>
      </w:r>
      <w:r w:rsidR="003442B4" w:rsidRPr="00104399">
        <w:rPr>
          <w:rFonts w:ascii="Arial" w:eastAsia="Arial" w:hAnsi="Arial" w:cs="Arial"/>
          <w:b/>
          <w:bCs/>
          <w:sz w:val="24"/>
          <w:szCs w:val="24"/>
        </w:rPr>
        <w:t xml:space="preserve"> del 2012</w:t>
      </w:r>
      <w:r w:rsidR="003442B4">
        <w:rPr>
          <w:rFonts w:ascii="Arial" w:eastAsia="Arial" w:hAnsi="Arial" w:cs="Arial"/>
          <w:sz w:val="24"/>
          <w:szCs w:val="24"/>
        </w:rPr>
        <w:t xml:space="preserve">, </w:t>
      </w:r>
      <w:r w:rsidR="003442B4" w:rsidRPr="003442B4">
        <w:rPr>
          <w:rFonts w:ascii="Arial" w:eastAsia="Arial" w:hAnsi="Arial" w:cs="Arial"/>
          <w:sz w:val="24"/>
          <w:szCs w:val="24"/>
        </w:rPr>
        <w:t xml:space="preserve">realizzate a tecnica mista con carta catramata: </w:t>
      </w:r>
      <w:r w:rsidR="00FF7B0A">
        <w:rPr>
          <w:rFonts w:ascii="Arial" w:eastAsia="Arial" w:hAnsi="Arial" w:cs="Arial"/>
          <w:sz w:val="24"/>
          <w:szCs w:val="24"/>
        </w:rPr>
        <w:t xml:space="preserve">sono </w:t>
      </w:r>
      <w:r w:rsidR="003442B4" w:rsidRPr="003442B4">
        <w:rPr>
          <w:rFonts w:ascii="Arial" w:eastAsia="Arial" w:hAnsi="Arial" w:cs="Arial"/>
          <w:sz w:val="24"/>
          <w:szCs w:val="24"/>
        </w:rPr>
        <w:t>immagini logore e corrose d</w:t>
      </w:r>
      <w:r w:rsidR="00FF7B0A">
        <w:rPr>
          <w:rFonts w:ascii="Arial" w:eastAsia="Arial" w:hAnsi="Arial" w:cs="Arial"/>
          <w:sz w:val="24"/>
          <w:szCs w:val="24"/>
        </w:rPr>
        <w:t>’</w:t>
      </w:r>
      <w:r w:rsidR="003442B4" w:rsidRPr="003442B4">
        <w:rPr>
          <w:rFonts w:ascii="Arial" w:eastAsia="Arial" w:hAnsi="Arial" w:cs="Arial"/>
          <w:sz w:val="24"/>
          <w:szCs w:val="24"/>
        </w:rPr>
        <w:t xml:space="preserve">identità imprecisate. </w:t>
      </w:r>
      <w:r w:rsidR="00FF7B0A">
        <w:rPr>
          <w:rFonts w:ascii="Arial" w:eastAsia="Arial" w:hAnsi="Arial" w:cs="Arial"/>
          <w:sz w:val="24"/>
          <w:szCs w:val="24"/>
        </w:rPr>
        <w:t>L</w:t>
      </w:r>
      <w:r w:rsidR="003442B4" w:rsidRPr="003442B4">
        <w:rPr>
          <w:rFonts w:ascii="Arial" w:eastAsia="Arial" w:hAnsi="Arial" w:cs="Arial"/>
          <w:sz w:val="24"/>
          <w:szCs w:val="24"/>
        </w:rPr>
        <w:t xml:space="preserve">e dimensioni di tutti questi dipinti, eccessive rispetto alle convezioni della ritrattistica, suggeriscono che ogni testa </w:t>
      </w:r>
      <w:r w:rsidR="00FF7B0A">
        <w:rPr>
          <w:rFonts w:ascii="Arial" w:eastAsia="Arial" w:hAnsi="Arial" w:cs="Arial"/>
          <w:sz w:val="24"/>
          <w:szCs w:val="24"/>
        </w:rPr>
        <w:t xml:space="preserve">rappresenta un luogo, una topografia della </w:t>
      </w:r>
      <w:r w:rsidR="003442B4" w:rsidRPr="003442B4">
        <w:rPr>
          <w:rFonts w:ascii="Arial" w:eastAsia="Arial" w:hAnsi="Arial" w:cs="Arial"/>
          <w:sz w:val="24"/>
          <w:szCs w:val="24"/>
        </w:rPr>
        <w:t>sofferenza</w:t>
      </w:r>
      <w:r w:rsidR="003442B4">
        <w:rPr>
          <w:rFonts w:ascii="Arial" w:eastAsia="Arial" w:hAnsi="Arial" w:cs="Arial"/>
          <w:sz w:val="24"/>
          <w:szCs w:val="24"/>
        </w:rPr>
        <w:t>.</w:t>
      </w:r>
    </w:p>
    <w:p w14:paraId="072E2926" w14:textId="543BFC5B" w:rsidR="000674D6" w:rsidRDefault="003442B4" w:rsidP="003442B4">
      <w:pPr>
        <w:spacing w:after="0"/>
        <w:jc w:val="both"/>
        <w:rPr>
          <w:rFonts w:ascii="Arial" w:eastAsia="Arial" w:hAnsi="Arial" w:cs="Arial"/>
          <w:sz w:val="24"/>
          <w:szCs w:val="24"/>
        </w:rPr>
      </w:pPr>
      <w:r>
        <w:rPr>
          <w:rFonts w:ascii="Arial" w:eastAsia="Arial" w:hAnsi="Arial" w:cs="Arial"/>
          <w:sz w:val="24"/>
          <w:szCs w:val="24"/>
        </w:rPr>
        <w:t>Ed è proprio dal motivo della</w:t>
      </w:r>
      <w:r w:rsidR="000674D6">
        <w:rPr>
          <w:rFonts w:ascii="Arial" w:eastAsia="Arial" w:hAnsi="Arial" w:cs="Arial"/>
          <w:sz w:val="24"/>
          <w:szCs w:val="24"/>
        </w:rPr>
        <w:t xml:space="preserve"> testa </w:t>
      </w:r>
      <w:r w:rsidR="000674D6" w:rsidRPr="000674D6">
        <w:rPr>
          <w:rFonts w:ascii="Arial" w:eastAsia="Arial" w:hAnsi="Arial" w:cs="Arial"/>
          <w:sz w:val="24"/>
          <w:szCs w:val="24"/>
        </w:rPr>
        <w:t xml:space="preserve">che Bottarelli estrae direttamente quello del paesaggio, inteso non come rappresentazione di uno scenario naturale, </w:t>
      </w:r>
      <w:r w:rsidR="00FF7B0A">
        <w:rPr>
          <w:rFonts w:ascii="Arial" w:eastAsia="Arial" w:hAnsi="Arial" w:cs="Arial"/>
          <w:sz w:val="24"/>
          <w:szCs w:val="24"/>
        </w:rPr>
        <w:t>quanto</w:t>
      </w:r>
      <w:r w:rsidR="000674D6" w:rsidRPr="000674D6">
        <w:rPr>
          <w:rFonts w:ascii="Arial" w:eastAsia="Arial" w:hAnsi="Arial" w:cs="Arial"/>
          <w:sz w:val="24"/>
          <w:szCs w:val="24"/>
        </w:rPr>
        <w:t xml:space="preserve"> come esplorazione del soggetto</w:t>
      </w:r>
      <w:r w:rsidR="002B7F1C">
        <w:rPr>
          <w:rFonts w:ascii="Arial" w:eastAsia="Arial" w:hAnsi="Arial" w:cs="Arial"/>
          <w:sz w:val="24"/>
          <w:szCs w:val="24"/>
        </w:rPr>
        <w:t xml:space="preserve"> </w:t>
      </w:r>
      <w:r w:rsidR="002B7F1C" w:rsidRPr="002C3F2F">
        <w:rPr>
          <w:rFonts w:ascii="Arial" w:eastAsia="Arial" w:hAnsi="Arial" w:cs="Arial"/>
          <w:sz w:val="24"/>
          <w:szCs w:val="24"/>
        </w:rPr>
        <w:t>umano</w:t>
      </w:r>
      <w:r w:rsidR="000674D6">
        <w:rPr>
          <w:rFonts w:ascii="Arial" w:eastAsia="Arial" w:hAnsi="Arial" w:cs="Arial"/>
          <w:sz w:val="24"/>
          <w:szCs w:val="24"/>
        </w:rPr>
        <w:t xml:space="preserve">. </w:t>
      </w:r>
    </w:p>
    <w:p w14:paraId="07B346EA" w14:textId="178EA47D" w:rsidR="003442B4" w:rsidRDefault="000674D6" w:rsidP="00872D8F">
      <w:pPr>
        <w:spacing w:after="0"/>
        <w:jc w:val="both"/>
        <w:rPr>
          <w:rFonts w:ascii="Arial" w:eastAsia="Arial" w:hAnsi="Arial" w:cs="Arial"/>
          <w:sz w:val="24"/>
          <w:szCs w:val="24"/>
        </w:rPr>
      </w:pPr>
      <w:r w:rsidRPr="000674D6">
        <w:rPr>
          <w:rFonts w:ascii="Arial" w:eastAsia="Arial" w:hAnsi="Arial" w:cs="Arial"/>
          <w:sz w:val="24"/>
          <w:szCs w:val="24"/>
        </w:rPr>
        <w:t>Nella fase più matura del percorso di Bottarelli si può notare infatti come il paesaggio assuma la valenza di una metafora esistenziale, emanazione del conflitto tra individuo e mondo.</w:t>
      </w:r>
    </w:p>
    <w:p w14:paraId="570975FB" w14:textId="0F7680FF" w:rsidR="000674D6" w:rsidRDefault="000674D6" w:rsidP="00872D8F">
      <w:pPr>
        <w:spacing w:after="0"/>
        <w:jc w:val="both"/>
        <w:rPr>
          <w:rFonts w:ascii="Arial" w:eastAsia="Arial" w:hAnsi="Arial" w:cs="Arial"/>
          <w:sz w:val="24"/>
          <w:szCs w:val="24"/>
        </w:rPr>
      </w:pPr>
      <w:r>
        <w:rPr>
          <w:rFonts w:ascii="Arial" w:eastAsia="Arial" w:hAnsi="Arial" w:cs="Arial"/>
          <w:sz w:val="24"/>
          <w:szCs w:val="24"/>
        </w:rPr>
        <w:t>Il tormento affiora in opere come</w:t>
      </w:r>
      <w:r w:rsidR="00CB4EC4">
        <w:rPr>
          <w:rFonts w:ascii="Arial" w:eastAsia="Arial" w:hAnsi="Arial" w:cs="Arial"/>
          <w:sz w:val="24"/>
          <w:szCs w:val="24"/>
        </w:rPr>
        <w:t xml:space="preserve"> </w:t>
      </w:r>
      <w:r w:rsidRPr="00104399">
        <w:rPr>
          <w:rFonts w:ascii="Arial" w:eastAsia="Arial" w:hAnsi="Arial" w:cs="Arial"/>
          <w:b/>
          <w:bCs/>
          <w:i/>
          <w:iCs/>
          <w:sz w:val="24"/>
          <w:szCs w:val="24"/>
        </w:rPr>
        <w:t>Nudo</w:t>
      </w:r>
      <w:r w:rsidRPr="00104399">
        <w:rPr>
          <w:rFonts w:ascii="Arial" w:eastAsia="Arial" w:hAnsi="Arial" w:cs="Arial"/>
          <w:b/>
          <w:bCs/>
          <w:sz w:val="24"/>
          <w:szCs w:val="24"/>
        </w:rPr>
        <w:t xml:space="preserve"> del 1964</w:t>
      </w:r>
      <w:r w:rsidR="0067694F">
        <w:rPr>
          <w:rFonts w:ascii="Arial" w:eastAsia="Arial" w:hAnsi="Arial" w:cs="Arial"/>
          <w:sz w:val="24"/>
          <w:szCs w:val="24"/>
        </w:rPr>
        <w:t>,</w:t>
      </w:r>
      <w:r w:rsidR="0067694F" w:rsidRPr="0067694F">
        <w:t xml:space="preserve"> </w:t>
      </w:r>
      <w:r w:rsidR="0067694F" w:rsidRPr="0067694F">
        <w:rPr>
          <w:rFonts w:ascii="Arial" w:eastAsia="Arial" w:hAnsi="Arial" w:cs="Arial"/>
          <w:sz w:val="24"/>
          <w:szCs w:val="24"/>
        </w:rPr>
        <w:t>sviluppo volutamente incompiuto</w:t>
      </w:r>
      <w:r w:rsidR="00C16574">
        <w:rPr>
          <w:rFonts w:ascii="Arial" w:eastAsia="Arial" w:hAnsi="Arial" w:cs="Arial"/>
          <w:sz w:val="24"/>
          <w:szCs w:val="24"/>
        </w:rPr>
        <w:t xml:space="preserve"> </w:t>
      </w:r>
      <w:r w:rsidR="0067694F" w:rsidRPr="0067694F">
        <w:rPr>
          <w:rFonts w:ascii="Arial" w:eastAsia="Arial" w:hAnsi="Arial" w:cs="Arial"/>
          <w:sz w:val="24"/>
          <w:szCs w:val="24"/>
        </w:rPr>
        <w:t>di una figura aliena, nata dalla fecondazione del nucleo informale</w:t>
      </w:r>
      <w:r w:rsidR="00C16574">
        <w:rPr>
          <w:rFonts w:ascii="Arial" w:eastAsia="Arial" w:hAnsi="Arial" w:cs="Arial"/>
          <w:sz w:val="24"/>
          <w:szCs w:val="24"/>
        </w:rPr>
        <w:t xml:space="preserve">, </w:t>
      </w:r>
      <w:r w:rsidR="0067694F" w:rsidRPr="0067694F">
        <w:rPr>
          <w:rFonts w:ascii="Arial" w:eastAsia="Arial" w:hAnsi="Arial" w:cs="Arial"/>
          <w:sz w:val="24"/>
          <w:szCs w:val="24"/>
        </w:rPr>
        <w:t>corpo mostruoso ed elegante, modellato sotto l’influsso di Francis Bacon e di Graham Sutherland</w:t>
      </w:r>
      <w:r w:rsidR="0067694F">
        <w:rPr>
          <w:rFonts w:ascii="Arial" w:eastAsia="Arial" w:hAnsi="Arial" w:cs="Arial"/>
          <w:sz w:val="24"/>
          <w:szCs w:val="24"/>
        </w:rPr>
        <w:t>.</w:t>
      </w:r>
    </w:p>
    <w:p w14:paraId="1B98F423" w14:textId="057EC52E" w:rsidR="0067694F" w:rsidRDefault="0067694F" w:rsidP="00872D8F">
      <w:pPr>
        <w:spacing w:after="0"/>
        <w:jc w:val="both"/>
        <w:rPr>
          <w:rFonts w:ascii="Arial" w:eastAsia="Arial" w:hAnsi="Arial" w:cs="Arial"/>
          <w:sz w:val="24"/>
          <w:szCs w:val="24"/>
        </w:rPr>
      </w:pPr>
    </w:p>
    <w:p w14:paraId="4C546A00" w14:textId="6EA19A51" w:rsidR="0067694F" w:rsidRPr="0067694F" w:rsidRDefault="0067694F" w:rsidP="0067694F">
      <w:pPr>
        <w:spacing w:after="0"/>
        <w:jc w:val="both"/>
        <w:rPr>
          <w:rFonts w:ascii="Arial" w:eastAsia="Arial" w:hAnsi="Arial" w:cs="Arial"/>
          <w:sz w:val="24"/>
          <w:szCs w:val="24"/>
        </w:rPr>
      </w:pPr>
      <w:r>
        <w:rPr>
          <w:rFonts w:ascii="Arial" w:eastAsia="Arial" w:hAnsi="Arial" w:cs="Arial"/>
          <w:sz w:val="24"/>
          <w:szCs w:val="24"/>
        </w:rPr>
        <w:t xml:space="preserve">Anche il tema del nudo permette a Bottarelli </w:t>
      </w:r>
      <w:r w:rsidRPr="0067694F">
        <w:rPr>
          <w:rFonts w:ascii="Arial" w:eastAsia="Arial" w:hAnsi="Arial" w:cs="Arial"/>
          <w:sz w:val="24"/>
          <w:szCs w:val="24"/>
        </w:rPr>
        <w:t xml:space="preserve">di affrontare la criticità della condizione esistenziale, distillata stavolta in un soggetto ambiguo, incapace di acquisire un’identità definita. È una soluzione che si ripropone a più riprese nel percorso dell’artista, come attesta anche il </w:t>
      </w:r>
      <w:r w:rsidRPr="00104399">
        <w:rPr>
          <w:rFonts w:ascii="Arial" w:eastAsia="Arial" w:hAnsi="Arial" w:cs="Arial"/>
          <w:b/>
          <w:bCs/>
          <w:i/>
          <w:sz w:val="24"/>
          <w:szCs w:val="24"/>
        </w:rPr>
        <w:t>Nudo</w:t>
      </w:r>
      <w:r w:rsidRPr="00104399">
        <w:rPr>
          <w:rFonts w:ascii="Arial" w:eastAsia="Arial" w:hAnsi="Arial" w:cs="Arial"/>
          <w:b/>
          <w:bCs/>
          <w:sz w:val="24"/>
          <w:szCs w:val="24"/>
        </w:rPr>
        <w:t xml:space="preserve"> del 1996</w:t>
      </w:r>
      <w:r w:rsidRPr="0067694F">
        <w:rPr>
          <w:rFonts w:ascii="Arial" w:eastAsia="Arial" w:hAnsi="Arial" w:cs="Arial"/>
          <w:sz w:val="24"/>
          <w:szCs w:val="24"/>
        </w:rPr>
        <w:t>, una figura rattrappita che cerca di fuggire dall’angusto spazio assegnatole.</w:t>
      </w:r>
    </w:p>
    <w:p w14:paraId="6B5F1D58" w14:textId="5D7353BF" w:rsidR="0067694F" w:rsidRDefault="0067694F" w:rsidP="00872D8F">
      <w:pPr>
        <w:spacing w:after="0"/>
        <w:jc w:val="both"/>
        <w:rPr>
          <w:rFonts w:ascii="Arial" w:eastAsia="Arial" w:hAnsi="Arial" w:cs="Arial"/>
          <w:sz w:val="24"/>
          <w:szCs w:val="24"/>
        </w:rPr>
      </w:pPr>
    </w:p>
    <w:p w14:paraId="004EF8D7" w14:textId="6D2DDFDD" w:rsidR="0067694F" w:rsidRDefault="00B534A9" w:rsidP="00872D8F">
      <w:pPr>
        <w:spacing w:after="0"/>
        <w:jc w:val="both"/>
        <w:rPr>
          <w:rFonts w:ascii="Arial" w:eastAsia="Arial" w:hAnsi="Arial" w:cs="Arial"/>
          <w:sz w:val="24"/>
          <w:szCs w:val="24"/>
        </w:rPr>
      </w:pPr>
      <w:r>
        <w:rPr>
          <w:rFonts w:ascii="Arial" w:eastAsia="Arial" w:hAnsi="Arial" w:cs="Arial"/>
          <w:sz w:val="24"/>
          <w:szCs w:val="24"/>
        </w:rPr>
        <w:t xml:space="preserve">I corpi alieni e mostruosi abbandonano quindi gli spazi per rivelarne le strutture; sono luoghi </w:t>
      </w:r>
      <w:r w:rsidRPr="00B534A9">
        <w:rPr>
          <w:rFonts w:ascii="Arial" w:eastAsia="Arial" w:hAnsi="Arial" w:cs="Arial"/>
          <w:sz w:val="24"/>
          <w:szCs w:val="24"/>
        </w:rPr>
        <w:t>freddi, industriali, dalla costruzione severa</w:t>
      </w:r>
      <w:r>
        <w:rPr>
          <w:rFonts w:ascii="Arial" w:eastAsia="Arial" w:hAnsi="Arial" w:cs="Arial"/>
          <w:sz w:val="24"/>
          <w:szCs w:val="24"/>
        </w:rPr>
        <w:t xml:space="preserve"> </w:t>
      </w:r>
      <w:r w:rsidRPr="00B534A9">
        <w:rPr>
          <w:rFonts w:ascii="Arial" w:eastAsia="Arial" w:hAnsi="Arial" w:cs="Arial"/>
          <w:sz w:val="24"/>
          <w:szCs w:val="24"/>
        </w:rPr>
        <w:t>che allud</w:t>
      </w:r>
      <w:r>
        <w:rPr>
          <w:rFonts w:ascii="Arial" w:eastAsia="Arial" w:hAnsi="Arial" w:cs="Arial"/>
          <w:sz w:val="24"/>
          <w:szCs w:val="24"/>
        </w:rPr>
        <w:t>ono</w:t>
      </w:r>
      <w:r w:rsidRPr="00B534A9">
        <w:rPr>
          <w:rFonts w:ascii="Arial" w:eastAsia="Arial" w:hAnsi="Arial" w:cs="Arial"/>
          <w:sz w:val="24"/>
          <w:szCs w:val="24"/>
        </w:rPr>
        <w:t xml:space="preserve"> alla finitezza fisica di ogni individuo.</w:t>
      </w:r>
    </w:p>
    <w:p w14:paraId="5A9FC9A9" w14:textId="52826970" w:rsidR="00B534A9" w:rsidRDefault="00B534A9" w:rsidP="00872D8F">
      <w:pPr>
        <w:spacing w:after="0"/>
        <w:jc w:val="both"/>
        <w:rPr>
          <w:rFonts w:ascii="Arial" w:eastAsia="Arial" w:hAnsi="Arial" w:cs="Arial"/>
          <w:sz w:val="24"/>
          <w:szCs w:val="24"/>
        </w:rPr>
      </w:pPr>
      <w:r w:rsidRPr="00B534A9">
        <w:rPr>
          <w:rFonts w:ascii="Arial" w:eastAsia="Arial" w:hAnsi="Arial" w:cs="Arial"/>
          <w:sz w:val="24"/>
          <w:szCs w:val="24"/>
        </w:rPr>
        <w:t xml:space="preserve">Questo senso di caducità trapela anche dai due </w:t>
      </w:r>
      <w:r w:rsidRPr="00104399">
        <w:rPr>
          <w:rFonts w:ascii="Arial" w:eastAsia="Arial" w:hAnsi="Arial" w:cs="Arial"/>
          <w:b/>
          <w:bCs/>
          <w:i/>
          <w:sz w:val="24"/>
          <w:szCs w:val="24"/>
        </w:rPr>
        <w:t>Senza titolo</w:t>
      </w:r>
      <w:r w:rsidRPr="00104399">
        <w:rPr>
          <w:rFonts w:ascii="Arial" w:eastAsia="Arial" w:hAnsi="Arial" w:cs="Arial"/>
          <w:b/>
          <w:bCs/>
          <w:sz w:val="24"/>
          <w:szCs w:val="24"/>
        </w:rPr>
        <w:t xml:space="preserve"> del 1986</w:t>
      </w:r>
      <w:r w:rsidRPr="00B534A9">
        <w:rPr>
          <w:rFonts w:ascii="Arial" w:eastAsia="Arial" w:hAnsi="Arial" w:cs="Arial"/>
          <w:sz w:val="24"/>
          <w:szCs w:val="24"/>
        </w:rPr>
        <w:t>, ancora dei muri, ma stavolta scrostati, imperfetti, colti in un buio che non è più quello di un interno poco illuminato ma quello di una solitaria passeggiata notturna.</w:t>
      </w:r>
    </w:p>
    <w:p w14:paraId="7013CCB2" w14:textId="42A0AECB" w:rsidR="00B534A9" w:rsidRDefault="00B534A9" w:rsidP="00872D8F">
      <w:pPr>
        <w:spacing w:after="0"/>
        <w:jc w:val="both"/>
        <w:rPr>
          <w:rFonts w:ascii="Arial" w:eastAsia="Arial" w:hAnsi="Arial" w:cs="Arial"/>
          <w:sz w:val="24"/>
          <w:szCs w:val="24"/>
        </w:rPr>
      </w:pPr>
    </w:p>
    <w:p w14:paraId="295E6B67" w14:textId="7818D0D2" w:rsidR="00B534A9" w:rsidRDefault="00B534A9" w:rsidP="002E2D91">
      <w:pPr>
        <w:spacing w:after="0"/>
        <w:jc w:val="both"/>
        <w:rPr>
          <w:rFonts w:ascii="Arial" w:eastAsia="Arial" w:hAnsi="Arial" w:cs="Arial"/>
          <w:sz w:val="24"/>
          <w:szCs w:val="24"/>
        </w:rPr>
      </w:pPr>
      <w:r>
        <w:rPr>
          <w:rFonts w:ascii="Arial" w:eastAsia="Arial" w:hAnsi="Arial" w:cs="Arial"/>
          <w:sz w:val="24"/>
          <w:szCs w:val="24"/>
        </w:rPr>
        <w:t xml:space="preserve">La mostra passa quindi ad analizzare la fase più matura della ricerca di Bottarelli, a cavallo tra la fine degli anni </w:t>
      </w:r>
      <w:proofErr w:type="gramStart"/>
      <w:r w:rsidR="00C0028A">
        <w:rPr>
          <w:rFonts w:ascii="Arial" w:eastAsia="Arial" w:hAnsi="Arial" w:cs="Arial"/>
          <w:sz w:val="24"/>
          <w:szCs w:val="24"/>
        </w:rPr>
        <w:t>s</w:t>
      </w:r>
      <w:r w:rsidR="00100C94">
        <w:rPr>
          <w:rFonts w:ascii="Arial" w:eastAsia="Arial" w:hAnsi="Arial" w:cs="Arial"/>
          <w:sz w:val="24"/>
          <w:szCs w:val="24"/>
        </w:rPr>
        <w:t>ettanta</w:t>
      </w:r>
      <w:proofErr w:type="gramEnd"/>
      <w:r>
        <w:rPr>
          <w:rFonts w:ascii="Arial" w:eastAsia="Arial" w:hAnsi="Arial" w:cs="Arial"/>
          <w:sz w:val="24"/>
          <w:szCs w:val="24"/>
        </w:rPr>
        <w:t xml:space="preserve"> e l’inizio degli ottanta, in cui si assiste a </w:t>
      </w:r>
      <w:r w:rsidRPr="00B534A9">
        <w:rPr>
          <w:rFonts w:ascii="Arial" w:eastAsia="Arial" w:hAnsi="Arial" w:cs="Arial"/>
          <w:sz w:val="24"/>
          <w:szCs w:val="24"/>
        </w:rPr>
        <w:t xml:space="preserve">un ritorno al paesaggio inteso </w:t>
      </w:r>
      <w:r w:rsidR="002B7F1C" w:rsidRPr="002C3F2F">
        <w:rPr>
          <w:rFonts w:ascii="Arial" w:eastAsia="Arial" w:hAnsi="Arial" w:cs="Arial"/>
          <w:sz w:val="24"/>
          <w:szCs w:val="24"/>
        </w:rPr>
        <w:t>sempre</w:t>
      </w:r>
      <w:r w:rsidR="002B7F1C">
        <w:rPr>
          <w:rFonts w:ascii="Arial" w:eastAsia="Arial" w:hAnsi="Arial" w:cs="Arial"/>
          <w:sz w:val="24"/>
          <w:szCs w:val="24"/>
        </w:rPr>
        <w:t xml:space="preserve"> </w:t>
      </w:r>
      <w:r w:rsidRPr="00B534A9">
        <w:rPr>
          <w:rFonts w:ascii="Arial" w:eastAsia="Arial" w:hAnsi="Arial" w:cs="Arial"/>
          <w:sz w:val="24"/>
          <w:szCs w:val="24"/>
        </w:rPr>
        <w:t xml:space="preserve">come metafora esistenziale e </w:t>
      </w:r>
      <w:r>
        <w:rPr>
          <w:rFonts w:ascii="Arial" w:eastAsia="Arial" w:hAnsi="Arial" w:cs="Arial"/>
          <w:sz w:val="24"/>
          <w:szCs w:val="24"/>
        </w:rPr>
        <w:t>al</w:t>
      </w:r>
      <w:r w:rsidRPr="00B534A9">
        <w:rPr>
          <w:rFonts w:ascii="Arial" w:eastAsia="Arial" w:hAnsi="Arial" w:cs="Arial"/>
          <w:sz w:val="24"/>
          <w:szCs w:val="24"/>
        </w:rPr>
        <w:t>la riapertura di uno spazio romantico</w:t>
      </w:r>
      <w:r>
        <w:rPr>
          <w:rFonts w:ascii="Arial" w:eastAsia="Arial" w:hAnsi="Arial" w:cs="Arial"/>
          <w:sz w:val="24"/>
          <w:szCs w:val="24"/>
        </w:rPr>
        <w:t>, nel quale si avverte un</w:t>
      </w:r>
      <w:r w:rsidR="00C129A1">
        <w:rPr>
          <w:rFonts w:ascii="Arial" w:eastAsia="Arial" w:hAnsi="Arial" w:cs="Arial"/>
          <w:sz w:val="24"/>
          <w:szCs w:val="24"/>
        </w:rPr>
        <w:t>o sguardo</w:t>
      </w:r>
      <w:r>
        <w:rPr>
          <w:rFonts w:ascii="Arial" w:eastAsia="Arial" w:hAnsi="Arial" w:cs="Arial"/>
          <w:sz w:val="24"/>
          <w:szCs w:val="24"/>
        </w:rPr>
        <w:t xml:space="preserve"> a </w:t>
      </w:r>
      <w:r w:rsidR="00C16574">
        <w:rPr>
          <w:rFonts w:ascii="Arial" w:eastAsia="Arial" w:hAnsi="Arial" w:cs="Arial"/>
          <w:sz w:val="24"/>
          <w:szCs w:val="24"/>
        </w:rPr>
        <w:t xml:space="preserve">William </w:t>
      </w:r>
      <w:r>
        <w:rPr>
          <w:rFonts w:ascii="Arial" w:eastAsia="Arial" w:hAnsi="Arial" w:cs="Arial"/>
          <w:sz w:val="24"/>
          <w:szCs w:val="24"/>
        </w:rPr>
        <w:t xml:space="preserve">Turner e al naturalismo di Gustave </w:t>
      </w:r>
      <w:r w:rsidR="008D37EC">
        <w:rPr>
          <w:rFonts w:ascii="Arial" w:eastAsia="Arial" w:hAnsi="Arial" w:cs="Arial"/>
          <w:sz w:val="24"/>
          <w:szCs w:val="24"/>
        </w:rPr>
        <w:t>Courbet</w:t>
      </w:r>
      <w:r w:rsidRPr="00B534A9">
        <w:rPr>
          <w:rFonts w:ascii="Arial" w:eastAsia="Arial" w:hAnsi="Arial" w:cs="Arial"/>
          <w:sz w:val="24"/>
          <w:szCs w:val="24"/>
        </w:rPr>
        <w:t xml:space="preserve">, volto a </w:t>
      </w:r>
      <w:r w:rsidRPr="00B534A9">
        <w:rPr>
          <w:rFonts w:ascii="Arial" w:eastAsia="Arial" w:hAnsi="Arial" w:cs="Arial"/>
          <w:sz w:val="24"/>
          <w:szCs w:val="24"/>
        </w:rPr>
        <w:lastRenderedPageBreak/>
        <w:t>riaffermare la drammaticità della condizione soggettiva di fronte alle forze della natura</w:t>
      </w:r>
      <w:r w:rsidR="008D37EC">
        <w:rPr>
          <w:rFonts w:ascii="Arial" w:eastAsia="Arial" w:hAnsi="Arial" w:cs="Arial"/>
          <w:sz w:val="24"/>
          <w:szCs w:val="24"/>
        </w:rPr>
        <w:t xml:space="preserve">. Appartengono a questo periodo opere come </w:t>
      </w:r>
      <w:r w:rsidR="00402756" w:rsidRPr="00104399">
        <w:rPr>
          <w:rFonts w:ascii="Arial" w:eastAsia="Arial" w:hAnsi="Arial" w:cs="Arial"/>
          <w:b/>
          <w:bCs/>
          <w:i/>
          <w:sz w:val="24"/>
          <w:szCs w:val="24"/>
        </w:rPr>
        <w:t>Paesaggio islandese</w:t>
      </w:r>
      <w:r w:rsidR="00402756" w:rsidRPr="00104399">
        <w:rPr>
          <w:rFonts w:ascii="Arial" w:eastAsia="Arial" w:hAnsi="Arial" w:cs="Arial"/>
          <w:b/>
          <w:bCs/>
          <w:sz w:val="24"/>
          <w:szCs w:val="24"/>
        </w:rPr>
        <w:t xml:space="preserve"> (1991),</w:t>
      </w:r>
      <w:r w:rsidR="00402756" w:rsidRPr="00402756">
        <w:rPr>
          <w:rFonts w:ascii="Arial" w:eastAsia="Arial" w:hAnsi="Arial" w:cs="Arial"/>
          <w:sz w:val="24"/>
          <w:szCs w:val="24"/>
        </w:rPr>
        <w:t xml:space="preserve"> </w:t>
      </w:r>
      <w:r w:rsidR="00402756" w:rsidRPr="00104399">
        <w:rPr>
          <w:rFonts w:ascii="Arial" w:eastAsia="Arial" w:hAnsi="Arial" w:cs="Arial"/>
          <w:b/>
          <w:bCs/>
          <w:i/>
          <w:sz w:val="24"/>
          <w:szCs w:val="24"/>
        </w:rPr>
        <w:t>Immagine da immagine chiave</w:t>
      </w:r>
      <w:r w:rsidR="00402756" w:rsidRPr="00104399">
        <w:rPr>
          <w:rFonts w:ascii="Arial" w:eastAsia="Arial" w:hAnsi="Arial" w:cs="Arial"/>
          <w:b/>
          <w:bCs/>
          <w:sz w:val="24"/>
          <w:szCs w:val="24"/>
        </w:rPr>
        <w:t xml:space="preserve"> (1992)</w:t>
      </w:r>
      <w:r w:rsidR="00C0028A">
        <w:rPr>
          <w:rFonts w:ascii="Arial" w:eastAsia="Arial" w:hAnsi="Arial" w:cs="Arial"/>
          <w:sz w:val="24"/>
          <w:szCs w:val="24"/>
        </w:rPr>
        <w:t xml:space="preserve">, </w:t>
      </w:r>
      <w:r w:rsidR="00402756" w:rsidRPr="00104399">
        <w:rPr>
          <w:rFonts w:ascii="Arial" w:eastAsia="Arial" w:hAnsi="Arial" w:cs="Arial"/>
          <w:b/>
          <w:bCs/>
          <w:i/>
          <w:sz w:val="24"/>
          <w:szCs w:val="24"/>
        </w:rPr>
        <w:t>Tasmania</w:t>
      </w:r>
      <w:r w:rsidR="00402756" w:rsidRPr="00104399">
        <w:rPr>
          <w:rFonts w:ascii="Arial" w:eastAsia="Arial" w:hAnsi="Arial" w:cs="Arial"/>
          <w:b/>
          <w:bCs/>
          <w:sz w:val="24"/>
          <w:szCs w:val="24"/>
        </w:rPr>
        <w:t xml:space="preserve"> (2005)</w:t>
      </w:r>
      <w:r w:rsidR="00104399" w:rsidRPr="00C0028A">
        <w:rPr>
          <w:rFonts w:ascii="Arial" w:eastAsia="Arial" w:hAnsi="Arial" w:cs="Arial"/>
          <w:b/>
          <w:bCs/>
          <w:sz w:val="24"/>
          <w:szCs w:val="24"/>
        </w:rPr>
        <w:t>.</w:t>
      </w:r>
    </w:p>
    <w:p w14:paraId="6503B7E5" w14:textId="5AB2B7F0" w:rsidR="00402756" w:rsidRDefault="00402756" w:rsidP="002E2D91">
      <w:pPr>
        <w:spacing w:after="0"/>
        <w:jc w:val="both"/>
        <w:rPr>
          <w:rFonts w:ascii="Arial" w:eastAsia="Arial" w:hAnsi="Arial" w:cs="Arial"/>
          <w:sz w:val="24"/>
          <w:szCs w:val="24"/>
        </w:rPr>
      </w:pPr>
    </w:p>
    <w:p w14:paraId="1775C2AA" w14:textId="0F614F15" w:rsidR="004144AA" w:rsidRDefault="00402756" w:rsidP="002E2D91">
      <w:pPr>
        <w:spacing w:line="240" w:lineRule="auto"/>
        <w:jc w:val="both"/>
        <w:rPr>
          <w:rFonts w:ascii="Arial" w:hAnsi="Arial" w:cs="Arial"/>
          <w:sz w:val="24"/>
        </w:rPr>
      </w:pPr>
      <w:r w:rsidRPr="00104399">
        <w:rPr>
          <w:rFonts w:ascii="Arial" w:eastAsia="Arial" w:hAnsi="Arial" w:cs="Arial"/>
          <w:b/>
          <w:bCs/>
          <w:sz w:val="24"/>
          <w:szCs w:val="24"/>
        </w:rPr>
        <w:t xml:space="preserve">Il percorso si </w:t>
      </w:r>
      <w:r w:rsidR="0013792E">
        <w:rPr>
          <w:rFonts w:ascii="Arial" w:eastAsia="Arial" w:hAnsi="Arial" w:cs="Arial"/>
          <w:b/>
          <w:bCs/>
          <w:sz w:val="24"/>
          <w:szCs w:val="24"/>
        </w:rPr>
        <w:t>perfeziona</w:t>
      </w:r>
      <w:r w:rsidRPr="00104399">
        <w:rPr>
          <w:rFonts w:ascii="Arial" w:eastAsia="Arial" w:hAnsi="Arial" w:cs="Arial"/>
          <w:b/>
          <w:bCs/>
          <w:sz w:val="24"/>
          <w:szCs w:val="24"/>
        </w:rPr>
        <w:t xml:space="preserve"> in Porta Europa </w:t>
      </w:r>
      <w:r w:rsidRPr="00104399">
        <w:rPr>
          <w:rFonts w:ascii="Arial" w:eastAsia="Arial" w:hAnsi="Arial" w:cs="Arial"/>
          <w:sz w:val="24"/>
          <w:szCs w:val="24"/>
        </w:rPr>
        <w:t xml:space="preserve">dove </w:t>
      </w:r>
      <w:r w:rsidR="004144AA" w:rsidRPr="00104399">
        <w:rPr>
          <w:rFonts w:ascii="Arial" w:eastAsia="Arial" w:hAnsi="Arial" w:cs="Arial"/>
          <w:sz w:val="24"/>
          <w:szCs w:val="24"/>
        </w:rPr>
        <w:t>verrà esposto</w:t>
      </w:r>
      <w:r w:rsidR="004144AA" w:rsidRPr="00104399">
        <w:rPr>
          <w:rFonts w:ascii="Arial" w:hAnsi="Arial" w:cs="Arial"/>
          <w:sz w:val="24"/>
          <w:szCs w:val="24"/>
        </w:rPr>
        <w:t>,</w:t>
      </w:r>
      <w:r w:rsidR="0013792E">
        <w:rPr>
          <w:rFonts w:ascii="Arial" w:hAnsi="Arial" w:cs="Arial"/>
          <w:sz w:val="24"/>
          <w:szCs w:val="24"/>
        </w:rPr>
        <w:t xml:space="preserve"> </w:t>
      </w:r>
      <w:r w:rsidR="00E40CEF" w:rsidRPr="00104399">
        <w:rPr>
          <w:rFonts w:ascii="Arial" w:hAnsi="Arial" w:cs="Arial"/>
          <w:b/>
          <w:bCs/>
          <w:i/>
          <w:sz w:val="24"/>
        </w:rPr>
        <w:t>Senza titolo</w:t>
      </w:r>
      <w:r w:rsidR="00E40CEF" w:rsidRPr="00104399">
        <w:rPr>
          <w:rFonts w:ascii="Arial" w:hAnsi="Arial" w:cs="Arial"/>
          <w:b/>
          <w:bCs/>
          <w:sz w:val="24"/>
        </w:rPr>
        <w:t xml:space="preserve"> del 1972</w:t>
      </w:r>
      <w:r w:rsidR="00E40CEF" w:rsidRPr="00104399">
        <w:rPr>
          <w:rFonts w:ascii="Arial" w:hAnsi="Arial" w:cs="Arial"/>
          <w:sz w:val="24"/>
        </w:rPr>
        <w:t>, scherzosamente battezzato da Arcangeli il</w:t>
      </w:r>
      <w:r w:rsidR="00E40CEF" w:rsidRPr="00104399">
        <w:rPr>
          <w:rFonts w:ascii="Arial" w:hAnsi="Arial" w:cs="Arial"/>
          <w:b/>
          <w:bCs/>
          <w:sz w:val="24"/>
        </w:rPr>
        <w:t xml:space="preserve"> “Nerone</w:t>
      </w:r>
      <w:r w:rsidR="00E40CEF" w:rsidRPr="00104399">
        <w:rPr>
          <w:rFonts w:ascii="Arial" w:hAnsi="Arial" w:cs="Arial"/>
          <w:sz w:val="24"/>
        </w:rPr>
        <w:t>”, uno dei massimi esempi di questa fase</w:t>
      </w:r>
      <w:r w:rsidR="002B7F1C">
        <w:rPr>
          <w:rFonts w:ascii="Arial" w:hAnsi="Arial" w:cs="Arial"/>
          <w:sz w:val="24"/>
        </w:rPr>
        <w:t xml:space="preserve"> </w:t>
      </w:r>
      <w:r w:rsidR="002B7F1C" w:rsidRPr="002C3F2F">
        <w:rPr>
          <w:rFonts w:ascii="Arial" w:hAnsi="Arial" w:cs="Arial"/>
          <w:sz w:val="24"/>
        </w:rPr>
        <w:t>di ricerca</w:t>
      </w:r>
      <w:r w:rsidR="00E40CEF" w:rsidRPr="00104399">
        <w:rPr>
          <w:rFonts w:ascii="Arial" w:hAnsi="Arial" w:cs="Arial"/>
          <w:sz w:val="24"/>
        </w:rPr>
        <w:t xml:space="preserve">, forse l’opera da ritenersi più rappresentativa, se si considera che lo stesso critico avrebbe voluto esporla al Padiglione Italia della Biennale di Venezia dello stesso anno, dedicato all’alternanza </w:t>
      </w:r>
      <w:r w:rsidR="00E40CEF" w:rsidRPr="00104399">
        <w:rPr>
          <w:rFonts w:ascii="Arial" w:hAnsi="Arial" w:cs="Arial"/>
          <w:i/>
          <w:sz w:val="24"/>
        </w:rPr>
        <w:t>Opera o comportamento</w:t>
      </w:r>
      <w:r w:rsidR="00E40CEF" w:rsidRPr="00104399">
        <w:rPr>
          <w:rFonts w:ascii="Arial" w:hAnsi="Arial" w:cs="Arial"/>
          <w:sz w:val="24"/>
        </w:rPr>
        <w:t>.</w:t>
      </w:r>
    </w:p>
    <w:p w14:paraId="232388CF" w14:textId="47B7F441" w:rsidR="004204FF" w:rsidRPr="004204FF" w:rsidRDefault="004204FF" w:rsidP="002E2D91">
      <w:pPr>
        <w:spacing w:line="240" w:lineRule="auto"/>
        <w:jc w:val="both"/>
        <w:rPr>
          <w:rFonts w:ascii="Arial" w:hAnsi="Arial" w:cs="Arial"/>
          <w:b/>
          <w:bCs/>
          <w:sz w:val="24"/>
          <w:szCs w:val="24"/>
        </w:rPr>
      </w:pPr>
      <w:r w:rsidRPr="004204FF">
        <w:rPr>
          <w:rFonts w:ascii="Arial" w:hAnsi="Arial" w:cs="Arial"/>
          <w:b/>
          <w:bCs/>
          <w:sz w:val="24"/>
        </w:rPr>
        <w:t>Catalogo edizioni CUBO Unipol.</w:t>
      </w:r>
    </w:p>
    <w:p w14:paraId="7782277A" w14:textId="1B23F43D" w:rsidR="00872D8F" w:rsidRDefault="00872D8F" w:rsidP="00872D8F">
      <w:pPr>
        <w:spacing w:after="0"/>
        <w:rPr>
          <w:rFonts w:ascii="Arial" w:eastAsia="Arial" w:hAnsi="Arial" w:cs="Arial"/>
          <w:sz w:val="24"/>
          <w:szCs w:val="24"/>
        </w:rPr>
      </w:pPr>
    </w:p>
    <w:p w14:paraId="6E00AFBA" w14:textId="77777777" w:rsidR="00980999" w:rsidRPr="00980999" w:rsidRDefault="00980999" w:rsidP="00980999">
      <w:pPr>
        <w:spacing w:after="0"/>
        <w:rPr>
          <w:rFonts w:ascii="Arial" w:eastAsia="Arial" w:hAnsi="Arial" w:cs="Arial"/>
          <w:b/>
          <w:bCs/>
          <w:sz w:val="24"/>
          <w:szCs w:val="24"/>
        </w:rPr>
      </w:pPr>
      <w:r w:rsidRPr="00980999">
        <w:rPr>
          <w:rFonts w:ascii="Arial" w:eastAsia="Arial" w:hAnsi="Arial" w:cs="Arial"/>
          <w:b/>
          <w:bCs/>
          <w:sz w:val="24"/>
          <w:szCs w:val="24"/>
        </w:rPr>
        <w:t>CUBO - Museo d’impresa del Gruppo Unipol</w:t>
      </w:r>
    </w:p>
    <w:p w14:paraId="2B625D92" w14:textId="77777777"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Il Gruppo Unipol ha inaugurato nel 2013 </w:t>
      </w:r>
      <w:r w:rsidRPr="00980999">
        <w:rPr>
          <w:rFonts w:ascii="Arial" w:eastAsia="Arial" w:hAnsi="Arial" w:cs="Arial"/>
          <w:b/>
          <w:bCs/>
          <w:sz w:val="24"/>
          <w:szCs w:val="24"/>
        </w:rPr>
        <w:t>CUBO, il museo d’impresa</w:t>
      </w:r>
      <w:r w:rsidRPr="00980999">
        <w:rPr>
          <w:rFonts w:ascii="Arial" w:eastAsia="Arial" w:hAnsi="Arial" w:cs="Arial"/>
          <w:bCs/>
          <w:sz w:val="24"/>
          <w:szCs w:val="24"/>
        </w:rPr>
        <w:t xml:space="preserve"> aperto al pubblico, all’interno della sede di Porta Europa, il moderno complesso edilizio progettato dall’architetto Ettore Masi nella zona fieristica della città. Nel 2021, CUBO apre una seconda sede negli ultimi tre piani (25-26-27) della Torre Unipol in via Larga. </w:t>
      </w:r>
    </w:p>
    <w:p w14:paraId="2CBFC947" w14:textId="08485680"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CUBO condivide esperienze attraverso il linguaggio della cultura, racconta i valori del Gruppo Unipol con l’intento di contribuire alla crescita culturale dei territori e delle comunità in cui opera. Promuove la cultura e si pone come punto di incontro, grazie anche a partnership con Istituzioni e associazioni che da anni lavorano in questa direzione. </w:t>
      </w:r>
    </w:p>
    <w:p w14:paraId="5499803C" w14:textId="77777777"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Propone tutto l’anno mostre, eventi, corsi e laboratori, attività didattiche e spettacoli per offrire al pubblico occasioni di approfondimento, confronto e divertimento sui temi di attualità, di protezione, di futuro e innovazione, di arte e memoria. </w:t>
      </w:r>
    </w:p>
    <w:p w14:paraId="0FFEC27F" w14:textId="77777777" w:rsidR="00980999" w:rsidRPr="001C1B9A" w:rsidRDefault="00980999" w:rsidP="00872D8F">
      <w:pPr>
        <w:spacing w:after="0"/>
        <w:rPr>
          <w:rFonts w:ascii="Arial" w:eastAsia="Arial" w:hAnsi="Arial" w:cs="Arial"/>
          <w:sz w:val="24"/>
          <w:szCs w:val="24"/>
        </w:rPr>
      </w:pPr>
    </w:p>
    <w:p w14:paraId="105EE45A" w14:textId="22E22B62" w:rsidR="00872D8F" w:rsidRPr="001C1B9A" w:rsidRDefault="00872D8F" w:rsidP="00872D8F">
      <w:pPr>
        <w:spacing w:after="0"/>
        <w:rPr>
          <w:rFonts w:ascii="Arial" w:eastAsia="Arial" w:hAnsi="Arial" w:cs="Arial"/>
          <w:sz w:val="24"/>
          <w:szCs w:val="24"/>
        </w:rPr>
      </w:pPr>
      <w:r w:rsidRPr="001C1B9A">
        <w:rPr>
          <w:rFonts w:ascii="Arial" w:eastAsia="Arial" w:hAnsi="Arial" w:cs="Arial"/>
          <w:sz w:val="24"/>
          <w:szCs w:val="24"/>
        </w:rPr>
        <w:t xml:space="preserve">Bologna, </w:t>
      </w:r>
      <w:r w:rsidR="0017714D">
        <w:rPr>
          <w:rFonts w:ascii="Arial" w:eastAsia="Arial" w:hAnsi="Arial" w:cs="Arial"/>
          <w:sz w:val="24"/>
          <w:szCs w:val="24"/>
        </w:rPr>
        <w:t>12 giugno</w:t>
      </w:r>
      <w:r w:rsidRPr="001C1B9A">
        <w:rPr>
          <w:rFonts w:ascii="Arial" w:eastAsia="Arial" w:hAnsi="Arial" w:cs="Arial"/>
          <w:sz w:val="24"/>
          <w:szCs w:val="24"/>
        </w:rPr>
        <w:t xml:space="preserve"> 2023</w:t>
      </w:r>
    </w:p>
    <w:p w14:paraId="1E6E2B3A" w14:textId="037D07F9" w:rsidR="002E2D91" w:rsidRDefault="002E2D91" w:rsidP="00872D8F">
      <w:pPr>
        <w:spacing w:after="0"/>
        <w:rPr>
          <w:rFonts w:ascii="Arial" w:eastAsia="Arial" w:hAnsi="Arial" w:cs="Arial"/>
        </w:rPr>
      </w:pPr>
    </w:p>
    <w:p w14:paraId="2FF0A4A4" w14:textId="77777777" w:rsidR="008C2072" w:rsidRPr="008C2072" w:rsidRDefault="008C2072" w:rsidP="008C2072">
      <w:pPr>
        <w:spacing w:after="0"/>
        <w:rPr>
          <w:rFonts w:ascii="Arial" w:eastAsia="Arial" w:hAnsi="Arial" w:cs="Arial"/>
          <w:b/>
          <w:bCs/>
        </w:rPr>
      </w:pPr>
      <w:r w:rsidRPr="008C2072">
        <w:rPr>
          <w:rFonts w:ascii="Arial" w:eastAsia="Arial" w:hAnsi="Arial" w:cs="Arial"/>
          <w:b/>
          <w:bCs/>
        </w:rPr>
        <w:t>CUBO - Museo d’impresa del Gruppo Unipol</w:t>
      </w:r>
    </w:p>
    <w:p w14:paraId="31C9828D" w14:textId="227DEADD" w:rsidR="00980999" w:rsidRPr="00980999" w:rsidRDefault="00980999" w:rsidP="007B219C">
      <w:pPr>
        <w:tabs>
          <w:tab w:val="left" w:pos="851"/>
        </w:tabs>
        <w:spacing w:after="0"/>
        <w:rPr>
          <w:rFonts w:ascii="Arial" w:eastAsia="Arial" w:hAnsi="Arial" w:cs="Arial"/>
        </w:rPr>
      </w:pPr>
      <w:r w:rsidRPr="00980999">
        <w:rPr>
          <w:rFonts w:ascii="Arial" w:eastAsia="Arial" w:hAnsi="Arial" w:cs="Arial"/>
          <w:b/>
          <w:bCs/>
        </w:rPr>
        <w:t>Bologna</w:t>
      </w:r>
      <w:r w:rsidR="008C2072">
        <w:rPr>
          <w:rFonts w:ascii="Arial" w:eastAsia="Arial" w:hAnsi="Arial" w:cs="Arial"/>
          <w:b/>
          <w:bCs/>
        </w:rPr>
        <w:t>,</w:t>
      </w:r>
      <w:r w:rsidRPr="00980999">
        <w:rPr>
          <w:rFonts w:ascii="Arial" w:eastAsia="Arial" w:hAnsi="Arial" w:cs="Arial"/>
          <w:b/>
          <w:bCs/>
        </w:rPr>
        <w:t xml:space="preserve"> Torre Unipol</w:t>
      </w:r>
      <w:r w:rsidRPr="00980999">
        <w:rPr>
          <w:rFonts w:ascii="Arial" w:eastAsia="Arial" w:hAnsi="Arial" w:cs="Arial"/>
        </w:rPr>
        <w:t xml:space="preserve"> (via Larga 8)</w:t>
      </w:r>
      <w:r w:rsidR="007B219C">
        <w:rPr>
          <w:rFonts w:ascii="Arial" w:eastAsia="Arial" w:hAnsi="Arial" w:cs="Arial"/>
        </w:rPr>
        <w:t xml:space="preserve"> | </w:t>
      </w:r>
      <w:r w:rsidRPr="00980999">
        <w:rPr>
          <w:rFonts w:ascii="Arial" w:eastAsia="Arial" w:hAnsi="Arial" w:cs="Arial"/>
          <w:b/>
          <w:bCs/>
        </w:rPr>
        <w:t>Porta Europa</w:t>
      </w:r>
      <w:r>
        <w:rPr>
          <w:rFonts w:ascii="Arial" w:eastAsia="Arial" w:hAnsi="Arial" w:cs="Arial"/>
        </w:rPr>
        <w:t xml:space="preserve"> (</w:t>
      </w:r>
      <w:r w:rsidR="00540BC2" w:rsidRPr="009F23BA">
        <w:rPr>
          <w:rFonts w:ascii="Arial" w:eastAsia="Arial" w:hAnsi="Arial" w:cs="Arial"/>
        </w:rPr>
        <w:t>Piazza</w:t>
      </w:r>
      <w:r>
        <w:rPr>
          <w:rFonts w:ascii="Arial" w:eastAsia="Arial" w:hAnsi="Arial" w:cs="Arial"/>
        </w:rPr>
        <w:t xml:space="preserve"> </w:t>
      </w:r>
      <w:r w:rsidRPr="00980999">
        <w:rPr>
          <w:rFonts w:ascii="Arial" w:eastAsia="Arial" w:hAnsi="Arial" w:cs="Arial"/>
        </w:rPr>
        <w:t>Viera de Mello 3 e 5</w:t>
      </w:r>
      <w:r>
        <w:rPr>
          <w:rFonts w:ascii="Arial" w:eastAsia="Arial" w:hAnsi="Arial" w:cs="Arial"/>
        </w:rPr>
        <w:t>)</w:t>
      </w:r>
    </w:p>
    <w:p w14:paraId="790CF501" w14:textId="77777777" w:rsidR="00980999" w:rsidRDefault="00980999" w:rsidP="00980999">
      <w:pPr>
        <w:tabs>
          <w:tab w:val="left" w:pos="851"/>
        </w:tabs>
        <w:spacing w:after="0"/>
        <w:rPr>
          <w:rFonts w:ascii="Arial" w:eastAsia="Arial" w:hAnsi="Arial" w:cs="Arial"/>
        </w:rPr>
      </w:pPr>
    </w:p>
    <w:p w14:paraId="479EBBE2" w14:textId="77777777" w:rsidR="00872D8F" w:rsidRPr="00465117" w:rsidRDefault="00872D8F" w:rsidP="00872D8F">
      <w:pPr>
        <w:spacing w:after="0"/>
        <w:rPr>
          <w:rFonts w:ascii="Arial" w:eastAsia="Arial" w:hAnsi="Arial" w:cs="Arial"/>
          <w:b/>
        </w:rPr>
      </w:pPr>
      <w:r w:rsidRPr="00465117">
        <w:rPr>
          <w:rFonts w:ascii="Arial" w:eastAsia="Arial" w:hAnsi="Arial" w:cs="Arial"/>
          <w:b/>
        </w:rPr>
        <w:t>Informazioni</w:t>
      </w:r>
    </w:p>
    <w:p w14:paraId="2F9A9BED" w14:textId="5A2B29F1" w:rsidR="00872D8F" w:rsidRDefault="00872D8F" w:rsidP="007B219C">
      <w:pPr>
        <w:spacing w:after="0" w:line="240" w:lineRule="auto"/>
        <w:jc w:val="both"/>
        <w:rPr>
          <w:rFonts w:ascii="Arial" w:eastAsia="Arial" w:hAnsi="Arial" w:cs="Arial"/>
          <w:color w:val="0563C1"/>
          <w:u w:val="single"/>
        </w:rPr>
      </w:pPr>
      <w:r w:rsidRPr="00465117">
        <w:rPr>
          <w:rFonts w:ascii="Arial" w:eastAsia="Arial" w:hAnsi="Arial" w:cs="Arial"/>
        </w:rPr>
        <w:t xml:space="preserve">T. (+39) 051 5076060 - </w:t>
      </w:r>
      <w:hyperlink r:id="rId10">
        <w:r w:rsidRPr="00465117">
          <w:rPr>
            <w:rFonts w:ascii="Arial" w:eastAsia="Arial" w:hAnsi="Arial" w:cs="Arial"/>
            <w:color w:val="0563C1"/>
            <w:u w:val="single"/>
          </w:rPr>
          <w:t>arte@cubounipol.it</w:t>
        </w:r>
      </w:hyperlink>
      <w:r w:rsidRPr="00465117">
        <w:rPr>
          <w:rFonts w:ascii="Arial" w:eastAsia="Arial" w:hAnsi="Arial" w:cs="Arial"/>
        </w:rPr>
        <w:t xml:space="preserve"> - </w:t>
      </w:r>
      <w:hyperlink r:id="rId11">
        <w:r w:rsidRPr="00465117">
          <w:rPr>
            <w:rFonts w:ascii="Arial" w:eastAsia="Arial" w:hAnsi="Arial" w:cs="Arial"/>
            <w:color w:val="0563C1"/>
            <w:u w:val="single"/>
          </w:rPr>
          <w:t>www.cubounipol.it</w:t>
        </w:r>
      </w:hyperlink>
    </w:p>
    <w:p w14:paraId="44F4DA4B" w14:textId="77777777" w:rsidR="007B219C" w:rsidRPr="00465117" w:rsidRDefault="007B219C" w:rsidP="007B219C">
      <w:pPr>
        <w:spacing w:after="0" w:line="240" w:lineRule="auto"/>
        <w:jc w:val="both"/>
        <w:rPr>
          <w:rFonts w:ascii="Arial" w:eastAsia="Arial" w:hAnsi="Arial" w:cs="Arial"/>
        </w:rPr>
      </w:pPr>
    </w:p>
    <w:p w14:paraId="53E1BF2B" w14:textId="77777777" w:rsidR="00872D8F" w:rsidRPr="00465117" w:rsidRDefault="00872D8F" w:rsidP="007B219C">
      <w:pPr>
        <w:spacing w:after="0" w:line="240" w:lineRule="auto"/>
        <w:jc w:val="both"/>
        <w:rPr>
          <w:rFonts w:ascii="Arial" w:eastAsia="Arial" w:hAnsi="Arial" w:cs="Arial"/>
          <w:b/>
        </w:rPr>
      </w:pPr>
      <w:r w:rsidRPr="00465117">
        <w:rPr>
          <w:rFonts w:ascii="Arial" w:eastAsia="Arial" w:hAnsi="Arial" w:cs="Arial"/>
          <w:u w:val="single"/>
        </w:rPr>
        <w:t>CUBO – Arte e Patrimonio Artistico</w:t>
      </w:r>
    </w:p>
    <w:p w14:paraId="166FB881" w14:textId="77777777" w:rsidR="00872D8F" w:rsidRPr="007B219C" w:rsidRDefault="00872D8F" w:rsidP="007B219C">
      <w:pPr>
        <w:spacing w:after="0" w:line="240" w:lineRule="auto"/>
        <w:jc w:val="both"/>
        <w:rPr>
          <w:rFonts w:ascii="Arial" w:eastAsia="Arial" w:hAnsi="Arial" w:cs="Arial"/>
          <w:b/>
        </w:rPr>
      </w:pPr>
      <w:r w:rsidRPr="00465117">
        <w:rPr>
          <w:rFonts w:ascii="Arial" w:eastAsia="Arial" w:hAnsi="Arial" w:cs="Arial"/>
          <w:b/>
        </w:rPr>
        <w:t xml:space="preserve">Angela </w:t>
      </w:r>
      <w:r w:rsidRPr="007B219C">
        <w:rPr>
          <w:rFonts w:ascii="Arial" w:eastAsia="Arial" w:hAnsi="Arial" w:cs="Arial"/>
          <w:b/>
        </w:rPr>
        <w:t>Memola</w:t>
      </w:r>
    </w:p>
    <w:p w14:paraId="5705E535" w14:textId="77777777" w:rsidR="00872D8F" w:rsidRPr="007B219C" w:rsidRDefault="00872D8F" w:rsidP="007B219C">
      <w:pPr>
        <w:spacing w:after="0" w:line="240" w:lineRule="auto"/>
        <w:jc w:val="both"/>
        <w:rPr>
          <w:rFonts w:ascii="Arial" w:eastAsia="Arial" w:hAnsi="Arial" w:cs="Arial"/>
        </w:rPr>
      </w:pPr>
      <w:r w:rsidRPr="007B219C">
        <w:rPr>
          <w:rFonts w:ascii="Arial" w:eastAsia="Arial" w:hAnsi="Arial" w:cs="Arial"/>
        </w:rPr>
        <w:t>T. 051 5072521</w:t>
      </w:r>
    </w:p>
    <w:p w14:paraId="183712E0" w14:textId="77777777" w:rsidR="00872D8F" w:rsidRPr="007B219C" w:rsidRDefault="004204FF" w:rsidP="007B219C">
      <w:pPr>
        <w:spacing w:after="0" w:line="240" w:lineRule="auto"/>
        <w:jc w:val="both"/>
        <w:rPr>
          <w:rFonts w:ascii="Arial" w:eastAsia="Arial" w:hAnsi="Arial" w:cs="Arial"/>
        </w:rPr>
      </w:pPr>
      <w:hyperlink r:id="rId12">
        <w:r w:rsidR="00872D8F" w:rsidRPr="007B219C">
          <w:rPr>
            <w:rFonts w:ascii="Arial" w:eastAsia="Arial" w:hAnsi="Arial" w:cs="Arial"/>
            <w:color w:val="0563C1"/>
            <w:u w:val="single"/>
          </w:rPr>
          <w:t>angela.memola@unipolsai.it</w:t>
        </w:r>
      </w:hyperlink>
    </w:p>
    <w:p w14:paraId="13DBCF14" w14:textId="77777777" w:rsidR="00872D8F" w:rsidRPr="007B219C" w:rsidRDefault="00872D8F" w:rsidP="007B219C">
      <w:pPr>
        <w:spacing w:after="0" w:line="240" w:lineRule="auto"/>
        <w:jc w:val="both"/>
        <w:rPr>
          <w:rFonts w:ascii="Arial" w:eastAsia="Arial" w:hAnsi="Arial" w:cs="Arial"/>
          <w:b/>
        </w:rPr>
      </w:pPr>
    </w:p>
    <w:p w14:paraId="72A3F27A" w14:textId="77777777" w:rsidR="00872D8F" w:rsidRPr="007B219C" w:rsidRDefault="00872D8F" w:rsidP="007B219C">
      <w:pPr>
        <w:spacing w:after="0" w:line="240" w:lineRule="auto"/>
        <w:jc w:val="both"/>
        <w:rPr>
          <w:rFonts w:ascii="Arial" w:eastAsia="Arial" w:hAnsi="Arial" w:cs="Arial"/>
          <w:b/>
        </w:rPr>
      </w:pPr>
      <w:r w:rsidRPr="007B219C">
        <w:rPr>
          <w:rFonts w:ascii="Arial" w:eastAsia="Arial" w:hAnsi="Arial" w:cs="Arial"/>
          <w:b/>
        </w:rPr>
        <w:t xml:space="preserve">Ufficio Stampa: </w:t>
      </w:r>
    </w:p>
    <w:p w14:paraId="1EA792FF" w14:textId="55D0F860" w:rsidR="00831097" w:rsidRPr="007B219C" w:rsidRDefault="00872D8F" w:rsidP="007B219C">
      <w:pPr>
        <w:spacing w:after="0" w:line="240" w:lineRule="auto"/>
        <w:rPr>
          <w:rFonts w:ascii="Arial" w:hAnsi="Arial" w:cs="Arial"/>
        </w:rPr>
      </w:pPr>
      <w:r w:rsidRPr="007B219C">
        <w:rPr>
          <w:rFonts w:ascii="Arial" w:eastAsia="Arial" w:hAnsi="Arial" w:cs="Arial"/>
          <w:b/>
        </w:rPr>
        <w:t>CLP Relazioni Pubbliche</w:t>
      </w:r>
      <w:r w:rsidR="007B219C" w:rsidRPr="007B219C">
        <w:rPr>
          <w:rFonts w:ascii="Arial" w:eastAsia="Arial" w:hAnsi="Arial" w:cs="Arial"/>
          <w:b/>
        </w:rPr>
        <w:t xml:space="preserve"> </w:t>
      </w:r>
      <w:r w:rsidR="007B219C" w:rsidRPr="007B219C">
        <w:rPr>
          <w:rFonts w:ascii="Arial" w:eastAsia="Arial" w:hAnsi="Arial" w:cs="Arial"/>
          <w:bCs/>
        </w:rPr>
        <w:t xml:space="preserve">| </w:t>
      </w:r>
      <w:r w:rsidR="00675BDD" w:rsidRPr="007B219C">
        <w:rPr>
          <w:rFonts w:ascii="Arial" w:hAnsi="Arial" w:cs="Arial"/>
        </w:rPr>
        <w:t xml:space="preserve">Marta Pedroli | </w:t>
      </w:r>
      <w:hyperlink r:id="rId13" w:history="1">
        <w:r w:rsidR="00675BDD" w:rsidRPr="007B219C">
          <w:rPr>
            <w:rStyle w:val="Collegamentoipertestuale"/>
            <w:rFonts w:ascii="Arial" w:hAnsi="Arial" w:cs="Arial"/>
          </w:rPr>
          <w:t>marta.pedroli@clp1968.it</w:t>
        </w:r>
      </w:hyperlink>
      <w:r w:rsidR="00675BDD" w:rsidRPr="007B219C">
        <w:rPr>
          <w:rFonts w:ascii="Arial" w:hAnsi="Arial" w:cs="Arial"/>
        </w:rPr>
        <w:t xml:space="preserve"> | </w:t>
      </w:r>
      <w:r w:rsidR="008E5B66" w:rsidRPr="007B219C">
        <w:rPr>
          <w:rFonts w:ascii="Arial" w:hAnsi="Arial" w:cs="Arial"/>
        </w:rPr>
        <w:t>M. +39</w:t>
      </w:r>
      <w:r w:rsidR="00831097" w:rsidRPr="007B219C">
        <w:rPr>
          <w:rFonts w:ascii="Arial" w:hAnsi="Arial" w:cs="Arial"/>
        </w:rPr>
        <w:t xml:space="preserve"> 347 4155017 </w:t>
      </w:r>
    </w:p>
    <w:p w14:paraId="2E06BAFB" w14:textId="0ACABC54" w:rsidR="00C761E9" w:rsidRPr="007B219C" w:rsidRDefault="00872D8F" w:rsidP="007B219C">
      <w:pPr>
        <w:spacing w:after="0" w:line="240" w:lineRule="auto"/>
        <w:rPr>
          <w:rFonts w:ascii="Arial" w:eastAsia="Arial" w:hAnsi="Arial" w:cs="Arial"/>
        </w:rPr>
      </w:pPr>
      <w:r w:rsidRPr="007B219C">
        <w:rPr>
          <w:rFonts w:ascii="Arial" w:eastAsia="Arial" w:hAnsi="Arial" w:cs="Arial"/>
        </w:rPr>
        <w:t xml:space="preserve">T. </w:t>
      </w:r>
      <w:r w:rsidR="00831097" w:rsidRPr="007B219C">
        <w:rPr>
          <w:rFonts w:ascii="Arial" w:eastAsia="Arial" w:hAnsi="Arial" w:cs="Arial"/>
        </w:rPr>
        <w:t>+39</w:t>
      </w:r>
      <w:r w:rsidRPr="007B219C">
        <w:rPr>
          <w:rFonts w:ascii="Arial" w:eastAsia="Arial" w:hAnsi="Arial" w:cs="Arial"/>
        </w:rPr>
        <w:t xml:space="preserve"> 02</w:t>
      </w:r>
      <w:r w:rsidR="00525B77" w:rsidRPr="007B219C">
        <w:rPr>
          <w:rFonts w:ascii="Arial" w:eastAsia="Arial" w:hAnsi="Arial" w:cs="Arial"/>
        </w:rPr>
        <w:t xml:space="preserve"> </w:t>
      </w:r>
      <w:r w:rsidRPr="007B219C">
        <w:rPr>
          <w:rFonts w:ascii="Arial" w:eastAsia="Arial" w:hAnsi="Arial" w:cs="Arial"/>
        </w:rPr>
        <w:t xml:space="preserve">36755700 | </w:t>
      </w:r>
      <w:hyperlink r:id="rId14">
        <w:r w:rsidRPr="007B219C">
          <w:rPr>
            <w:rFonts w:ascii="Arial" w:eastAsia="Arial" w:hAnsi="Arial" w:cs="Arial"/>
            <w:color w:val="0563C1"/>
            <w:u w:val="single"/>
          </w:rPr>
          <w:t>www.clp1968.it</w:t>
        </w:r>
      </w:hyperlink>
    </w:p>
    <w:sectPr w:rsidR="00C761E9" w:rsidRPr="007B219C" w:rsidSect="00845F3B">
      <w:headerReference w:type="default" r:id="rId15"/>
      <w:footerReference w:type="default" r:id="rId16"/>
      <w:pgSz w:w="11906" w:h="16838"/>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B7FF" w14:textId="77777777" w:rsidR="006D356B" w:rsidRDefault="006D356B" w:rsidP="00376EFB">
      <w:pPr>
        <w:spacing w:after="0" w:line="240" w:lineRule="auto"/>
      </w:pPr>
      <w:r>
        <w:separator/>
      </w:r>
    </w:p>
  </w:endnote>
  <w:endnote w:type="continuationSeparator" w:id="0">
    <w:p w14:paraId="4B202937" w14:textId="77777777" w:rsidR="006D356B" w:rsidRDefault="006D356B" w:rsidP="00376EFB">
      <w:pPr>
        <w:spacing w:after="0" w:line="240" w:lineRule="auto"/>
      </w:pPr>
      <w:r>
        <w:continuationSeparator/>
      </w:r>
    </w:p>
  </w:endnote>
  <w:endnote w:type="continuationNotice" w:id="1">
    <w:p w14:paraId="673499E5" w14:textId="77777777" w:rsidR="006D356B" w:rsidRDefault="006D3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5C89" w14:textId="7265F9CC" w:rsidR="00845F3B" w:rsidRDefault="00845F3B">
    <w:pPr>
      <w:pStyle w:val="Pidipagina"/>
    </w:pPr>
    <w:r>
      <w:rPr>
        <w:noProof/>
      </w:rPr>
      <w:drawing>
        <wp:anchor distT="0" distB="0" distL="114300" distR="114300" simplePos="0" relativeHeight="251658240" behindDoc="1" locked="0" layoutInCell="1" allowOverlap="1" wp14:anchorId="5F2CB816" wp14:editId="5048D5E4">
          <wp:simplePos x="0" y="0"/>
          <wp:positionH relativeFrom="page">
            <wp:posOffset>36830</wp:posOffset>
          </wp:positionH>
          <wp:positionV relativeFrom="page">
            <wp:posOffset>8815070</wp:posOffset>
          </wp:positionV>
          <wp:extent cx="7489190" cy="181610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919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7892" w14:textId="77777777" w:rsidR="006D356B" w:rsidRDefault="006D356B" w:rsidP="00376EFB">
      <w:pPr>
        <w:spacing w:after="0" w:line="240" w:lineRule="auto"/>
      </w:pPr>
      <w:r>
        <w:separator/>
      </w:r>
    </w:p>
  </w:footnote>
  <w:footnote w:type="continuationSeparator" w:id="0">
    <w:p w14:paraId="2F604C0F" w14:textId="77777777" w:rsidR="006D356B" w:rsidRDefault="006D356B" w:rsidP="00376EFB">
      <w:pPr>
        <w:spacing w:after="0" w:line="240" w:lineRule="auto"/>
      </w:pPr>
      <w:r>
        <w:continuationSeparator/>
      </w:r>
    </w:p>
  </w:footnote>
  <w:footnote w:type="continuationNotice" w:id="1">
    <w:p w14:paraId="28921121" w14:textId="77777777" w:rsidR="006D356B" w:rsidRDefault="006D3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4FEC" w14:textId="3FB782F9" w:rsidR="00376EFB" w:rsidRDefault="00575EF8">
    <w:pPr>
      <w:pStyle w:val="Intestazione"/>
    </w:pPr>
    <w:r>
      <w:rPr>
        <w:noProof/>
      </w:rPr>
      <w:drawing>
        <wp:anchor distT="0" distB="0" distL="114300" distR="114300" simplePos="0" relativeHeight="251658241" behindDoc="1" locked="0" layoutInCell="1" allowOverlap="1" wp14:anchorId="11E461EC" wp14:editId="659429B6">
          <wp:simplePos x="0" y="0"/>
          <wp:positionH relativeFrom="page">
            <wp:align>left</wp:align>
          </wp:positionH>
          <wp:positionV relativeFrom="page">
            <wp:posOffset>16510</wp:posOffset>
          </wp:positionV>
          <wp:extent cx="7561935" cy="11155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935" cy="1115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ED"/>
    <w:multiLevelType w:val="hybridMultilevel"/>
    <w:tmpl w:val="AFC6F04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131A6F10"/>
    <w:multiLevelType w:val="hybridMultilevel"/>
    <w:tmpl w:val="2B6E65F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543746"/>
    <w:multiLevelType w:val="hybridMultilevel"/>
    <w:tmpl w:val="6980CC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65273931">
    <w:abstractNumId w:val="2"/>
  </w:num>
  <w:num w:numId="2" w16cid:durableId="205483274">
    <w:abstractNumId w:val="0"/>
  </w:num>
  <w:num w:numId="3" w16cid:durableId="72267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FB"/>
    <w:rsid w:val="000674D6"/>
    <w:rsid w:val="0007355E"/>
    <w:rsid w:val="000A35AD"/>
    <w:rsid w:val="000C4062"/>
    <w:rsid w:val="000C5F1A"/>
    <w:rsid w:val="000D6D4A"/>
    <w:rsid w:val="000E695F"/>
    <w:rsid w:val="00100C94"/>
    <w:rsid w:val="00104399"/>
    <w:rsid w:val="001133DE"/>
    <w:rsid w:val="0013792E"/>
    <w:rsid w:val="00150EF0"/>
    <w:rsid w:val="001520A3"/>
    <w:rsid w:val="0015225B"/>
    <w:rsid w:val="001552AA"/>
    <w:rsid w:val="001768F1"/>
    <w:rsid w:val="0017714D"/>
    <w:rsid w:val="00180AAF"/>
    <w:rsid w:val="00192B0E"/>
    <w:rsid w:val="001C0BFB"/>
    <w:rsid w:val="001C1B9A"/>
    <w:rsid w:val="00200EED"/>
    <w:rsid w:val="0021193D"/>
    <w:rsid w:val="002645E2"/>
    <w:rsid w:val="00274E3C"/>
    <w:rsid w:val="00275926"/>
    <w:rsid w:val="002907A9"/>
    <w:rsid w:val="00295CDA"/>
    <w:rsid w:val="002B7F1C"/>
    <w:rsid w:val="002C3F2F"/>
    <w:rsid w:val="002D2E8E"/>
    <w:rsid w:val="002E2D91"/>
    <w:rsid w:val="002E329A"/>
    <w:rsid w:val="00302D76"/>
    <w:rsid w:val="003124D4"/>
    <w:rsid w:val="003310F0"/>
    <w:rsid w:val="003442B4"/>
    <w:rsid w:val="0037142B"/>
    <w:rsid w:val="00376EFB"/>
    <w:rsid w:val="0038203F"/>
    <w:rsid w:val="00383588"/>
    <w:rsid w:val="003A4521"/>
    <w:rsid w:val="003B35E8"/>
    <w:rsid w:val="003B4FFB"/>
    <w:rsid w:val="003E1D4F"/>
    <w:rsid w:val="003F2CF8"/>
    <w:rsid w:val="003F37DE"/>
    <w:rsid w:val="003F3AB5"/>
    <w:rsid w:val="00402756"/>
    <w:rsid w:val="004144AA"/>
    <w:rsid w:val="00415553"/>
    <w:rsid w:val="004204FF"/>
    <w:rsid w:val="00441D2E"/>
    <w:rsid w:val="00462761"/>
    <w:rsid w:val="00465117"/>
    <w:rsid w:val="004759AB"/>
    <w:rsid w:val="00496724"/>
    <w:rsid w:val="0049790A"/>
    <w:rsid w:val="005010A0"/>
    <w:rsid w:val="00503354"/>
    <w:rsid w:val="00525B77"/>
    <w:rsid w:val="00540BC2"/>
    <w:rsid w:val="005429F5"/>
    <w:rsid w:val="00575104"/>
    <w:rsid w:val="00575803"/>
    <w:rsid w:val="00575EF8"/>
    <w:rsid w:val="005915FB"/>
    <w:rsid w:val="005A63F1"/>
    <w:rsid w:val="005B0323"/>
    <w:rsid w:val="005B7044"/>
    <w:rsid w:val="005D5069"/>
    <w:rsid w:val="0061785F"/>
    <w:rsid w:val="00634CE5"/>
    <w:rsid w:val="00655CE2"/>
    <w:rsid w:val="00675BDD"/>
    <w:rsid w:val="0067694F"/>
    <w:rsid w:val="00684F0D"/>
    <w:rsid w:val="006D356B"/>
    <w:rsid w:val="00704A49"/>
    <w:rsid w:val="00707A43"/>
    <w:rsid w:val="00711834"/>
    <w:rsid w:val="00713184"/>
    <w:rsid w:val="00733739"/>
    <w:rsid w:val="00740D15"/>
    <w:rsid w:val="0076124C"/>
    <w:rsid w:val="00776EB5"/>
    <w:rsid w:val="007B219C"/>
    <w:rsid w:val="00801029"/>
    <w:rsid w:val="008250C1"/>
    <w:rsid w:val="00825D40"/>
    <w:rsid w:val="00831097"/>
    <w:rsid w:val="00845F3B"/>
    <w:rsid w:val="00851112"/>
    <w:rsid w:val="00872D8F"/>
    <w:rsid w:val="00894C43"/>
    <w:rsid w:val="008A7E21"/>
    <w:rsid w:val="008C2072"/>
    <w:rsid w:val="008D37EC"/>
    <w:rsid w:val="008E5B66"/>
    <w:rsid w:val="009368ED"/>
    <w:rsid w:val="00940F9A"/>
    <w:rsid w:val="00956FB5"/>
    <w:rsid w:val="00971AE0"/>
    <w:rsid w:val="00975C4D"/>
    <w:rsid w:val="00980999"/>
    <w:rsid w:val="009F23BA"/>
    <w:rsid w:val="009F7995"/>
    <w:rsid w:val="00A305F5"/>
    <w:rsid w:val="00A30C62"/>
    <w:rsid w:val="00A32C3B"/>
    <w:rsid w:val="00A37EEC"/>
    <w:rsid w:val="00A63C80"/>
    <w:rsid w:val="00A857FC"/>
    <w:rsid w:val="00AA288E"/>
    <w:rsid w:val="00AA74CD"/>
    <w:rsid w:val="00AC4207"/>
    <w:rsid w:val="00B0186B"/>
    <w:rsid w:val="00B534A9"/>
    <w:rsid w:val="00B56F52"/>
    <w:rsid w:val="00B92847"/>
    <w:rsid w:val="00BB24C7"/>
    <w:rsid w:val="00BC7F63"/>
    <w:rsid w:val="00C0028A"/>
    <w:rsid w:val="00C129A1"/>
    <w:rsid w:val="00C16574"/>
    <w:rsid w:val="00C20FCA"/>
    <w:rsid w:val="00C21C99"/>
    <w:rsid w:val="00C74317"/>
    <w:rsid w:val="00C761E9"/>
    <w:rsid w:val="00C77CC7"/>
    <w:rsid w:val="00CB4EC4"/>
    <w:rsid w:val="00CD4AB6"/>
    <w:rsid w:val="00D356DC"/>
    <w:rsid w:val="00D513CB"/>
    <w:rsid w:val="00D55D88"/>
    <w:rsid w:val="00D7323B"/>
    <w:rsid w:val="00DD22FA"/>
    <w:rsid w:val="00E000C3"/>
    <w:rsid w:val="00E1725B"/>
    <w:rsid w:val="00E25ACB"/>
    <w:rsid w:val="00E40CEF"/>
    <w:rsid w:val="00E73191"/>
    <w:rsid w:val="00E733EA"/>
    <w:rsid w:val="00E76B9A"/>
    <w:rsid w:val="00EA4523"/>
    <w:rsid w:val="00EA5449"/>
    <w:rsid w:val="00EC0F86"/>
    <w:rsid w:val="00EC25C8"/>
    <w:rsid w:val="00F00AE1"/>
    <w:rsid w:val="00F00CEB"/>
    <w:rsid w:val="00F10957"/>
    <w:rsid w:val="00F1782F"/>
    <w:rsid w:val="00F8394C"/>
    <w:rsid w:val="00FD3FBA"/>
    <w:rsid w:val="00FF71F6"/>
    <w:rsid w:val="00FF7B0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1610F0"/>
  <w15:chartTrackingRefBased/>
  <w15:docId w15:val="{1E4B556A-8525-4175-8128-9E16C40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8F"/>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76EFB"/>
  </w:style>
  <w:style w:type="paragraph" w:styleId="Pidipagina">
    <w:name w:val="footer"/>
    <w:basedOn w:val="Normale"/>
    <w:link w:val="Pidipagina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76EFB"/>
  </w:style>
  <w:style w:type="character" w:styleId="Collegamentoipertestuale">
    <w:name w:val="Hyperlink"/>
    <w:basedOn w:val="Carpredefinitoparagrafo"/>
    <w:uiPriority w:val="99"/>
    <w:unhideWhenUsed/>
    <w:rsid w:val="005429F5"/>
    <w:rPr>
      <w:color w:val="0563C1" w:themeColor="hyperlink"/>
      <w:u w:val="single"/>
    </w:rPr>
  </w:style>
  <w:style w:type="character" w:customStyle="1" w:styleId="Menzionenonrisolta1">
    <w:name w:val="Menzione non risolta1"/>
    <w:basedOn w:val="Carpredefinitoparagrafo"/>
    <w:uiPriority w:val="99"/>
    <w:semiHidden/>
    <w:unhideWhenUsed/>
    <w:rsid w:val="005429F5"/>
    <w:rPr>
      <w:color w:val="605E5C"/>
      <w:shd w:val="clear" w:color="auto" w:fill="E1DFDD"/>
    </w:rPr>
  </w:style>
  <w:style w:type="character" w:styleId="Menzionenonrisolta">
    <w:name w:val="Unresolved Mention"/>
    <w:basedOn w:val="Carpredefinitoparagrafo"/>
    <w:uiPriority w:val="99"/>
    <w:semiHidden/>
    <w:unhideWhenUsed/>
    <w:rsid w:val="00525B77"/>
    <w:rPr>
      <w:color w:val="605E5C"/>
      <w:shd w:val="clear" w:color="auto" w:fill="E1DFDD"/>
    </w:rPr>
  </w:style>
  <w:style w:type="paragraph" w:styleId="Paragrafoelenco">
    <w:name w:val="List Paragraph"/>
    <w:basedOn w:val="Normale"/>
    <w:uiPriority w:val="34"/>
    <w:qFormat/>
    <w:rsid w:val="004144AA"/>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647">
      <w:bodyDiv w:val="1"/>
      <w:marLeft w:val="0"/>
      <w:marRight w:val="0"/>
      <w:marTop w:val="0"/>
      <w:marBottom w:val="0"/>
      <w:divBdr>
        <w:top w:val="none" w:sz="0" w:space="0" w:color="auto"/>
        <w:left w:val="none" w:sz="0" w:space="0" w:color="auto"/>
        <w:bottom w:val="none" w:sz="0" w:space="0" w:color="auto"/>
        <w:right w:val="none" w:sz="0" w:space="0" w:color="auto"/>
      </w:divBdr>
    </w:div>
    <w:div w:id="1934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a.memola@unipolsa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bounipo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rte@cubounipo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D0B98-C7EA-4BFA-BEB1-B794E399F92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FC6F3E3D-C4F5-498A-B45C-2C04448D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94BE2-77F4-4387-B998-5F22246CB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5643</Characters>
  <Application>Microsoft Office Word</Application>
  <DocSecurity>0</DocSecurity>
  <Lines>67</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2023-05-16T14:34:00Z</cp:lastPrinted>
  <dcterms:created xsi:type="dcterms:W3CDTF">2023-06-07T07:50:00Z</dcterms:created>
  <dcterms:modified xsi:type="dcterms:W3CDTF">2023-06-08T14:27:00Z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