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8485" w14:textId="6E949D19" w:rsidR="00E9090F" w:rsidRDefault="00E9090F" w:rsidP="005F5798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565BC68F" wp14:editId="5028D337">
            <wp:extent cx="1418738" cy="12016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44" cy="121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C7621" w14:textId="0506B7F7" w:rsidR="00E9090F" w:rsidRPr="00E9090F" w:rsidRDefault="00E9090F" w:rsidP="00E9090F">
      <w:pPr>
        <w:spacing w:after="120"/>
        <w:jc w:val="center"/>
        <w:rPr>
          <w:b/>
          <w:bCs/>
          <w:sz w:val="28"/>
          <w:szCs w:val="28"/>
        </w:rPr>
      </w:pPr>
      <w:r w:rsidRPr="00E9090F">
        <w:rPr>
          <w:b/>
          <w:bCs/>
          <w:sz w:val="28"/>
          <w:szCs w:val="28"/>
        </w:rPr>
        <w:t xml:space="preserve">MILANO </w:t>
      </w:r>
      <w:r>
        <w:rPr>
          <w:b/>
          <w:bCs/>
          <w:sz w:val="28"/>
          <w:szCs w:val="28"/>
        </w:rPr>
        <w:t xml:space="preserve">| </w:t>
      </w:r>
      <w:r w:rsidRPr="00E9090F">
        <w:rPr>
          <w:b/>
          <w:bCs/>
          <w:sz w:val="28"/>
          <w:szCs w:val="28"/>
        </w:rPr>
        <w:t xml:space="preserve">PINACOTECA AMBROSIANA </w:t>
      </w:r>
    </w:p>
    <w:p w14:paraId="6A2E25CE" w14:textId="29F7D77C" w:rsidR="00CC38E2" w:rsidRPr="00E9090F" w:rsidRDefault="00B820C7" w:rsidP="00E9090F">
      <w:pPr>
        <w:spacing w:after="0"/>
        <w:jc w:val="center"/>
        <w:rPr>
          <w:b/>
          <w:bCs/>
          <w:sz w:val="28"/>
          <w:szCs w:val="28"/>
        </w:rPr>
      </w:pPr>
      <w:r w:rsidRPr="00E9090F">
        <w:rPr>
          <w:b/>
          <w:bCs/>
          <w:sz w:val="28"/>
          <w:szCs w:val="28"/>
        </w:rPr>
        <w:t>DA FEBBRAIO 2022</w:t>
      </w:r>
    </w:p>
    <w:p w14:paraId="19972427" w14:textId="24359A1B" w:rsidR="00E9090F" w:rsidRDefault="0097263C" w:rsidP="00E9090F">
      <w:pPr>
        <w:spacing w:after="0"/>
        <w:jc w:val="center"/>
        <w:rPr>
          <w:b/>
          <w:bCs/>
          <w:sz w:val="28"/>
          <w:szCs w:val="28"/>
        </w:rPr>
      </w:pPr>
      <w:r w:rsidRPr="00E9090F">
        <w:rPr>
          <w:b/>
          <w:bCs/>
          <w:sz w:val="28"/>
          <w:szCs w:val="28"/>
        </w:rPr>
        <w:t xml:space="preserve">LE VISITE GUIDATE PER ADULTI </w:t>
      </w:r>
    </w:p>
    <w:p w14:paraId="6D0E9F12" w14:textId="267CB777" w:rsidR="0097263C" w:rsidRPr="00E9090F" w:rsidRDefault="0097263C" w:rsidP="00E9090F">
      <w:pPr>
        <w:spacing w:after="120"/>
        <w:jc w:val="center"/>
        <w:rPr>
          <w:b/>
          <w:bCs/>
          <w:sz w:val="28"/>
          <w:szCs w:val="28"/>
        </w:rPr>
      </w:pPr>
      <w:r w:rsidRPr="00E9090F">
        <w:rPr>
          <w:b/>
          <w:bCs/>
          <w:sz w:val="28"/>
          <w:szCs w:val="28"/>
        </w:rPr>
        <w:t>E</w:t>
      </w:r>
      <w:r w:rsidR="00B91BC7" w:rsidRPr="00E9090F">
        <w:rPr>
          <w:b/>
          <w:bCs/>
          <w:sz w:val="28"/>
          <w:szCs w:val="28"/>
        </w:rPr>
        <w:t xml:space="preserve"> LE</w:t>
      </w:r>
      <w:r w:rsidRPr="00E9090F">
        <w:rPr>
          <w:b/>
          <w:bCs/>
          <w:sz w:val="28"/>
          <w:szCs w:val="28"/>
        </w:rPr>
        <w:t xml:space="preserve"> VISITE LUDICHE PER FAMIGLIE CON BAMBINI</w:t>
      </w:r>
    </w:p>
    <w:p w14:paraId="35C6E149" w14:textId="78ACFD1F" w:rsidR="0097263C" w:rsidRPr="00E9090F" w:rsidRDefault="0097263C" w:rsidP="00E9090F">
      <w:pPr>
        <w:spacing w:after="0"/>
        <w:jc w:val="center"/>
        <w:rPr>
          <w:b/>
          <w:bCs/>
          <w:sz w:val="28"/>
          <w:szCs w:val="28"/>
        </w:rPr>
      </w:pPr>
      <w:r w:rsidRPr="00E9090F">
        <w:rPr>
          <w:b/>
          <w:bCs/>
          <w:sz w:val="28"/>
          <w:szCs w:val="28"/>
        </w:rPr>
        <w:t>A CURA DI AD ARTEM</w:t>
      </w:r>
    </w:p>
    <w:p w14:paraId="1F777CA2" w14:textId="2F79FF69" w:rsidR="0097263C" w:rsidRDefault="0097263C" w:rsidP="00B91BC7">
      <w:pPr>
        <w:spacing w:after="0"/>
        <w:rPr>
          <w:sz w:val="24"/>
          <w:szCs w:val="24"/>
        </w:rPr>
      </w:pPr>
    </w:p>
    <w:p w14:paraId="76481FA8" w14:textId="47F358EE" w:rsidR="00E9090F" w:rsidRDefault="00E9090F" w:rsidP="00B91BC7">
      <w:pPr>
        <w:spacing w:after="0"/>
        <w:rPr>
          <w:sz w:val="24"/>
          <w:szCs w:val="24"/>
        </w:rPr>
      </w:pPr>
    </w:p>
    <w:p w14:paraId="7765953B" w14:textId="7A52473E" w:rsidR="0097263C" w:rsidRPr="00E9090F" w:rsidRDefault="00B91BC7" w:rsidP="004C185A">
      <w:pPr>
        <w:spacing w:after="0"/>
        <w:jc w:val="both"/>
        <w:rPr>
          <w:b/>
          <w:bCs/>
          <w:sz w:val="24"/>
          <w:szCs w:val="24"/>
        </w:rPr>
      </w:pPr>
      <w:r w:rsidRPr="00E9090F">
        <w:rPr>
          <w:b/>
          <w:bCs/>
          <w:sz w:val="24"/>
          <w:szCs w:val="24"/>
        </w:rPr>
        <w:t xml:space="preserve">Da febbraio 2022, alla Pinacoteca Ambrosiana di Milano prende il via una serie di visite guidate per adulti e di visite ludiche per famiglie con bambini, a cura di Ad </w:t>
      </w:r>
      <w:proofErr w:type="spellStart"/>
      <w:r w:rsidRPr="00E9090F">
        <w:rPr>
          <w:b/>
          <w:bCs/>
          <w:sz w:val="24"/>
          <w:szCs w:val="24"/>
        </w:rPr>
        <w:t>Artem</w:t>
      </w:r>
      <w:proofErr w:type="spellEnd"/>
      <w:r w:rsidRPr="00E9090F">
        <w:rPr>
          <w:b/>
          <w:bCs/>
          <w:sz w:val="24"/>
          <w:szCs w:val="24"/>
        </w:rPr>
        <w:t>, partner ufficiale del museo milanese per la didattica.</w:t>
      </w:r>
    </w:p>
    <w:p w14:paraId="41841A39" w14:textId="03EECA90" w:rsidR="00B91BC7" w:rsidRDefault="00B91BC7" w:rsidP="004C185A">
      <w:pPr>
        <w:spacing w:after="0"/>
        <w:jc w:val="both"/>
        <w:rPr>
          <w:sz w:val="24"/>
          <w:szCs w:val="24"/>
        </w:rPr>
      </w:pPr>
    </w:p>
    <w:p w14:paraId="7ADD9F38" w14:textId="396BC8FB" w:rsidR="00B91BC7" w:rsidRDefault="00B91BC7" w:rsidP="004C185A">
      <w:pPr>
        <w:spacing w:after="0"/>
        <w:jc w:val="both"/>
        <w:rPr>
          <w:sz w:val="24"/>
          <w:szCs w:val="24"/>
        </w:rPr>
      </w:pPr>
      <w:r w:rsidRPr="00B91BC7">
        <w:rPr>
          <w:b/>
          <w:bCs/>
          <w:i/>
          <w:iCs/>
          <w:sz w:val="24"/>
          <w:szCs w:val="24"/>
        </w:rPr>
        <w:t>Le meraviglie dell’Ambrosiana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è il titolo delle visite guidate </w:t>
      </w:r>
      <w:r w:rsidR="00484BA4">
        <w:rPr>
          <w:sz w:val="24"/>
          <w:szCs w:val="24"/>
        </w:rPr>
        <w:t xml:space="preserve">domenicali </w:t>
      </w:r>
      <w:r>
        <w:rPr>
          <w:sz w:val="24"/>
          <w:szCs w:val="24"/>
        </w:rPr>
        <w:t>per adulti</w:t>
      </w:r>
      <w:r w:rsidR="00484BA4">
        <w:rPr>
          <w:sz w:val="24"/>
          <w:szCs w:val="24"/>
        </w:rPr>
        <w:t>,</w:t>
      </w:r>
      <w:r>
        <w:rPr>
          <w:sz w:val="24"/>
          <w:szCs w:val="24"/>
        </w:rPr>
        <w:t xml:space="preserve"> su prenotazione, per un massimo di 25 iscritti.</w:t>
      </w:r>
    </w:p>
    <w:p w14:paraId="5B8F010A" w14:textId="70634E13" w:rsidR="00B91BC7" w:rsidRDefault="00B91BC7" w:rsidP="004C18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percorso si snoderà </w:t>
      </w:r>
      <w:r w:rsidR="00484BA4">
        <w:rPr>
          <w:sz w:val="24"/>
          <w:szCs w:val="24"/>
        </w:rPr>
        <w:t>attraverso</w:t>
      </w:r>
      <w:r>
        <w:rPr>
          <w:sz w:val="24"/>
          <w:szCs w:val="24"/>
        </w:rPr>
        <w:t xml:space="preserve"> alcuni dei capolavori dell’Ambrosiana, dal </w:t>
      </w:r>
      <w:r w:rsidRPr="00484BA4">
        <w:rPr>
          <w:i/>
          <w:iCs/>
          <w:sz w:val="24"/>
          <w:szCs w:val="24"/>
        </w:rPr>
        <w:t>Cartone preparatorio per la Scuola di Atene</w:t>
      </w:r>
      <w:r w:rsidRPr="00B91BC7">
        <w:rPr>
          <w:sz w:val="24"/>
          <w:szCs w:val="24"/>
        </w:rPr>
        <w:t xml:space="preserve"> di Raffaello</w:t>
      </w:r>
      <w:r>
        <w:rPr>
          <w:sz w:val="24"/>
          <w:szCs w:val="24"/>
        </w:rPr>
        <w:t xml:space="preserve"> all</w:t>
      </w:r>
      <w:r w:rsidRPr="00B91BC7">
        <w:rPr>
          <w:sz w:val="24"/>
          <w:szCs w:val="24"/>
        </w:rPr>
        <w:t xml:space="preserve">a </w:t>
      </w:r>
      <w:r w:rsidRPr="00484BA4">
        <w:rPr>
          <w:i/>
          <w:iCs/>
          <w:sz w:val="24"/>
          <w:szCs w:val="24"/>
        </w:rPr>
        <w:t>Canestra di frutta</w:t>
      </w:r>
      <w:r w:rsidRPr="00B91BC7">
        <w:rPr>
          <w:sz w:val="24"/>
          <w:szCs w:val="24"/>
        </w:rPr>
        <w:t xml:space="preserve"> di Caravaggio, </w:t>
      </w:r>
      <w:r>
        <w:rPr>
          <w:sz w:val="24"/>
          <w:szCs w:val="24"/>
        </w:rPr>
        <w:t>dal</w:t>
      </w:r>
      <w:r w:rsidRPr="00B91BC7">
        <w:rPr>
          <w:sz w:val="24"/>
          <w:szCs w:val="24"/>
        </w:rPr>
        <w:t xml:space="preserve"> </w:t>
      </w:r>
      <w:r w:rsidRPr="00484BA4">
        <w:rPr>
          <w:i/>
          <w:iCs/>
          <w:sz w:val="24"/>
          <w:szCs w:val="24"/>
        </w:rPr>
        <w:t>Musico</w:t>
      </w:r>
      <w:r>
        <w:rPr>
          <w:sz w:val="24"/>
          <w:szCs w:val="24"/>
        </w:rPr>
        <w:t xml:space="preserve"> al</w:t>
      </w:r>
      <w:r w:rsidRPr="00B91BC7">
        <w:rPr>
          <w:sz w:val="24"/>
          <w:szCs w:val="24"/>
        </w:rPr>
        <w:t xml:space="preserve"> </w:t>
      </w:r>
      <w:r w:rsidRPr="00484BA4">
        <w:rPr>
          <w:i/>
          <w:iCs/>
          <w:sz w:val="24"/>
          <w:szCs w:val="24"/>
        </w:rPr>
        <w:t>Codice Atlantico</w:t>
      </w:r>
      <w:r w:rsidRPr="00B91BC7">
        <w:rPr>
          <w:sz w:val="24"/>
          <w:szCs w:val="24"/>
        </w:rPr>
        <w:t xml:space="preserve"> di Leonardo,</w:t>
      </w:r>
      <w:r>
        <w:rPr>
          <w:sz w:val="24"/>
          <w:szCs w:val="24"/>
        </w:rPr>
        <w:t xml:space="preserve"> fino ai</w:t>
      </w:r>
      <w:r w:rsidRPr="00B91BC7">
        <w:rPr>
          <w:sz w:val="24"/>
          <w:szCs w:val="24"/>
        </w:rPr>
        <w:t xml:space="preserve"> preziosi dipinti fiamminghi e del Rinascimento lombardo e veneto.</w:t>
      </w:r>
    </w:p>
    <w:p w14:paraId="76A7BE2F" w14:textId="0792C54F" w:rsidR="00B91BC7" w:rsidRDefault="00B91BC7" w:rsidP="004C185A">
      <w:pPr>
        <w:spacing w:after="0"/>
        <w:jc w:val="both"/>
        <w:rPr>
          <w:sz w:val="24"/>
          <w:szCs w:val="24"/>
        </w:rPr>
      </w:pPr>
    </w:p>
    <w:p w14:paraId="4D633F64" w14:textId="785BD951" w:rsidR="007A1061" w:rsidRDefault="00763BD2" w:rsidP="004C185A">
      <w:pPr>
        <w:spacing w:after="0"/>
        <w:jc w:val="both"/>
        <w:rPr>
          <w:sz w:val="24"/>
          <w:szCs w:val="24"/>
        </w:rPr>
      </w:pPr>
      <w:r w:rsidRPr="00763BD2">
        <w:rPr>
          <w:b/>
          <w:bCs/>
          <w:sz w:val="24"/>
          <w:szCs w:val="24"/>
        </w:rPr>
        <w:t xml:space="preserve">All’interno del ciclo di </w:t>
      </w:r>
      <w:r w:rsidR="00B91BC7" w:rsidRPr="00763BD2">
        <w:rPr>
          <w:b/>
          <w:bCs/>
          <w:i/>
          <w:iCs/>
          <w:sz w:val="24"/>
          <w:szCs w:val="24"/>
        </w:rPr>
        <w:t>Le meraviglie dell’Ambrosiana</w:t>
      </w:r>
      <w:r w:rsidR="00B91BC7" w:rsidRPr="00763BD2">
        <w:rPr>
          <w:b/>
          <w:bCs/>
          <w:sz w:val="24"/>
          <w:szCs w:val="24"/>
        </w:rPr>
        <w:t xml:space="preserve"> </w:t>
      </w:r>
      <w:r w:rsidRPr="00763BD2">
        <w:rPr>
          <w:b/>
          <w:bCs/>
          <w:sz w:val="24"/>
          <w:szCs w:val="24"/>
        </w:rPr>
        <w:t>si terranno</w:t>
      </w:r>
      <w:r w:rsidR="00237984" w:rsidRPr="00763BD2">
        <w:rPr>
          <w:b/>
          <w:bCs/>
          <w:sz w:val="24"/>
          <w:szCs w:val="24"/>
        </w:rPr>
        <w:t xml:space="preserve"> </w:t>
      </w:r>
      <w:r w:rsidR="00C94078" w:rsidRPr="00763BD2">
        <w:rPr>
          <w:b/>
          <w:bCs/>
          <w:sz w:val="24"/>
          <w:szCs w:val="24"/>
        </w:rPr>
        <w:t xml:space="preserve">alcuni appuntamenti </w:t>
      </w:r>
      <w:r w:rsidRPr="00763BD2">
        <w:rPr>
          <w:b/>
          <w:bCs/>
          <w:sz w:val="24"/>
          <w:szCs w:val="24"/>
        </w:rPr>
        <w:t>speciali,</w:t>
      </w:r>
      <w:r>
        <w:rPr>
          <w:sz w:val="24"/>
          <w:szCs w:val="24"/>
        </w:rPr>
        <w:t xml:space="preserve"> come quello di </w:t>
      </w:r>
      <w:r w:rsidRPr="00763BD2">
        <w:rPr>
          <w:b/>
          <w:bCs/>
          <w:sz w:val="24"/>
          <w:szCs w:val="24"/>
        </w:rPr>
        <w:t>San Valentino</w:t>
      </w:r>
      <w:r>
        <w:rPr>
          <w:sz w:val="24"/>
          <w:szCs w:val="24"/>
        </w:rPr>
        <w:t xml:space="preserve"> (13 febbraio, ore 15.</w:t>
      </w:r>
      <w:r w:rsidR="007A1061">
        <w:rPr>
          <w:sz w:val="24"/>
          <w:szCs w:val="24"/>
        </w:rPr>
        <w:t>30</w:t>
      </w:r>
      <w:r>
        <w:rPr>
          <w:sz w:val="24"/>
          <w:szCs w:val="24"/>
        </w:rPr>
        <w:t>) dove, in un’atmosfera</w:t>
      </w:r>
      <w:r w:rsidRPr="00763BD2">
        <w:rPr>
          <w:sz w:val="24"/>
          <w:szCs w:val="24"/>
        </w:rPr>
        <w:t xml:space="preserve"> affascinante, quasi a “lume di candela”,</w:t>
      </w:r>
      <w:r>
        <w:rPr>
          <w:sz w:val="24"/>
          <w:szCs w:val="24"/>
        </w:rPr>
        <w:t xml:space="preserve"> verrà </w:t>
      </w:r>
      <w:r w:rsidRPr="00763BD2">
        <w:rPr>
          <w:sz w:val="24"/>
          <w:szCs w:val="24"/>
        </w:rPr>
        <w:t>narrata la storia di Lucrezia Borgia</w:t>
      </w:r>
      <w:r>
        <w:rPr>
          <w:sz w:val="24"/>
          <w:szCs w:val="24"/>
        </w:rPr>
        <w:t xml:space="preserve">, </w:t>
      </w:r>
      <w:r w:rsidRPr="00763BD2">
        <w:rPr>
          <w:sz w:val="24"/>
          <w:szCs w:val="24"/>
        </w:rPr>
        <w:t>un’altra ospite eccellente dell</w:t>
      </w:r>
      <w:r>
        <w:rPr>
          <w:sz w:val="24"/>
          <w:szCs w:val="24"/>
        </w:rPr>
        <w:t>’Ambrosiana</w:t>
      </w:r>
      <w:r w:rsidRPr="00763BD2">
        <w:rPr>
          <w:sz w:val="24"/>
          <w:szCs w:val="24"/>
        </w:rPr>
        <w:t xml:space="preserve">, attraverso il rapporto privilegiato che </w:t>
      </w:r>
      <w:r>
        <w:rPr>
          <w:sz w:val="24"/>
          <w:szCs w:val="24"/>
        </w:rPr>
        <w:t>mantenne</w:t>
      </w:r>
      <w:r w:rsidRPr="00763BD2">
        <w:rPr>
          <w:sz w:val="24"/>
          <w:szCs w:val="24"/>
        </w:rPr>
        <w:t xml:space="preserve"> con Pietro Bembo</w:t>
      </w:r>
      <w:r w:rsidR="00484BA4">
        <w:rPr>
          <w:sz w:val="24"/>
          <w:szCs w:val="24"/>
        </w:rPr>
        <w:t>, o della</w:t>
      </w:r>
      <w:r w:rsidRPr="00763BD2">
        <w:rPr>
          <w:sz w:val="24"/>
          <w:szCs w:val="24"/>
        </w:rPr>
        <w:t xml:space="preserve"> </w:t>
      </w:r>
      <w:r w:rsidR="00484BA4">
        <w:rPr>
          <w:sz w:val="24"/>
          <w:szCs w:val="24"/>
        </w:rPr>
        <w:t>c</w:t>
      </w:r>
      <w:r w:rsidRPr="00763BD2">
        <w:rPr>
          <w:sz w:val="24"/>
          <w:szCs w:val="24"/>
        </w:rPr>
        <w:t xml:space="preserve">ontessa Giuseppina Negroni Prati, a cui Hayez regalerà in segno di amicizia un delicatissimo </w:t>
      </w:r>
      <w:r w:rsidRPr="00763BD2">
        <w:rPr>
          <w:i/>
          <w:iCs/>
          <w:sz w:val="24"/>
          <w:szCs w:val="24"/>
        </w:rPr>
        <w:t>d’</w:t>
      </w:r>
      <w:proofErr w:type="spellStart"/>
      <w:r w:rsidRPr="00763BD2">
        <w:rPr>
          <w:i/>
          <w:iCs/>
          <w:sz w:val="24"/>
          <w:szCs w:val="24"/>
        </w:rPr>
        <w:t>après</w:t>
      </w:r>
      <w:proofErr w:type="spellEnd"/>
      <w:r w:rsidRPr="00763BD2">
        <w:rPr>
          <w:sz w:val="24"/>
          <w:szCs w:val="24"/>
        </w:rPr>
        <w:t xml:space="preserve"> del suo </w:t>
      </w:r>
      <w:r w:rsidRPr="00763BD2">
        <w:rPr>
          <w:i/>
          <w:iCs/>
          <w:sz w:val="24"/>
          <w:szCs w:val="24"/>
        </w:rPr>
        <w:t>Bacio</w:t>
      </w:r>
      <w:r>
        <w:rPr>
          <w:i/>
          <w:iCs/>
          <w:sz w:val="24"/>
          <w:szCs w:val="24"/>
        </w:rPr>
        <w:t xml:space="preserve">; </w:t>
      </w:r>
      <w:r>
        <w:rPr>
          <w:sz w:val="24"/>
          <w:szCs w:val="24"/>
        </w:rPr>
        <w:t>o come quello organizzato per</w:t>
      </w:r>
      <w:r w:rsidR="00342EB7">
        <w:rPr>
          <w:sz w:val="24"/>
          <w:szCs w:val="24"/>
        </w:rPr>
        <w:t xml:space="preserve"> </w:t>
      </w:r>
      <w:r w:rsidR="00342EB7" w:rsidRPr="00342EB7">
        <w:rPr>
          <w:b/>
          <w:bCs/>
          <w:sz w:val="24"/>
          <w:szCs w:val="24"/>
        </w:rPr>
        <w:t>Carnevale</w:t>
      </w:r>
      <w:r w:rsidR="00342EB7">
        <w:rPr>
          <w:sz w:val="24"/>
          <w:szCs w:val="24"/>
        </w:rPr>
        <w:t xml:space="preserve"> (</w:t>
      </w:r>
      <w:r w:rsidR="00342EB7" w:rsidRPr="00342EB7">
        <w:rPr>
          <w:sz w:val="24"/>
          <w:szCs w:val="24"/>
        </w:rPr>
        <w:t>27 febbraio e 6 marzo</w:t>
      </w:r>
      <w:r w:rsidR="00342EB7">
        <w:rPr>
          <w:sz w:val="24"/>
          <w:szCs w:val="24"/>
        </w:rPr>
        <w:t>,</w:t>
      </w:r>
      <w:r w:rsidR="00342EB7" w:rsidRPr="00342EB7">
        <w:rPr>
          <w:sz w:val="24"/>
          <w:szCs w:val="24"/>
        </w:rPr>
        <w:t xml:space="preserve"> ore 15.30</w:t>
      </w:r>
      <w:r w:rsidR="00342EB7">
        <w:rPr>
          <w:sz w:val="24"/>
          <w:szCs w:val="24"/>
        </w:rPr>
        <w:t xml:space="preserve">) dove si analizzeranno </w:t>
      </w:r>
      <w:r w:rsidR="00342EB7" w:rsidRPr="00342EB7">
        <w:rPr>
          <w:sz w:val="24"/>
          <w:szCs w:val="24"/>
        </w:rPr>
        <w:t xml:space="preserve">i ritratti più celebri conservati in Ambrosiana e le storie degli effigiati, dal San Carlo di Giovanni Ambrogio Figino, al realismo del </w:t>
      </w:r>
      <w:r w:rsidR="00342EB7" w:rsidRPr="00484BA4">
        <w:rPr>
          <w:i/>
          <w:iCs/>
          <w:sz w:val="24"/>
          <w:szCs w:val="24"/>
        </w:rPr>
        <w:t>Musico</w:t>
      </w:r>
      <w:r w:rsidR="00342EB7" w:rsidRPr="00342EB7">
        <w:rPr>
          <w:sz w:val="24"/>
          <w:szCs w:val="24"/>
        </w:rPr>
        <w:t xml:space="preserve"> di Leonardo da Vinci, dalla tenera madre di Mosè Bianchi, alla raffinatissima </w:t>
      </w:r>
      <w:r w:rsidR="00342EB7" w:rsidRPr="00484BA4">
        <w:rPr>
          <w:i/>
          <w:iCs/>
          <w:sz w:val="24"/>
          <w:szCs w:val="24"/>
        </w:rPr>
        <w:t>Duchessa del Cardinale</w:t>
      </w:r>
      <w:r w:rsidR="007A1061">
        <w:rPr>
          <w:sz w:val="24"/>
          <w:szCs w:val="24"/>
        </w:rPr>
        <w:t xml:space="preserve">. </w:t>
      </w:r>
    </w:p>
    <w:p w14:paraId="010D5914" w14:textId="5EAD75F1" w:rsidR="00763BD2" w:rsidRPr="00342EB7" w:rsidRDefault="007A1061" w:rsidP="004C18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42EB7">
        <w:rPr>
          <w:sz w:val="24"/>
          <w:szCs w:val="24"/>
        </w:rPr>
        <w:t xml:space="preserve">er </w:t>
      </w:r>
      <w:r w:rsidR="00763BD2">
        <w:rPr>
          <w:sz w:val="24"/>
          <w:szCs w:val="24"/>
        </w:rPr>
        <w:t xml:space="preserve">la </w:t>
      </w:r>
      <w:r w:rsidR="00763BD2" w:rsidRPr="00342EB7">
        <w:rPr>
          <w:b/>
          <w:bCs/>
          <w:sz w:val="24"/>
          <w:szCs w:val="24"/>
        </w:rPr>
        <w:t>Festa della donna</w:t>
      </w:r>
      <w:r w:rsidR="00763BD2">
        <w:rPr>
          <w:sz w:val="24"/>
          <w:szCs w:val="24"/>
        </w:rPr>
        <w:t xml:space="preserve"> (</w:t>
      </w:r>
      <w:r w:rsidR="00763BD2" w:rsidRPr="00763BD2">
        <w:rPr>
          <w:sz w:val="24"/>
          <w:szCs w:val="24"/>
        </w:rPr>
        <w:t>8 e 13 marzo</w:t>
      </w:r>
      <w:r w:rsidR="00342EB7">
        <w:rPr>
          <w:sz w:val="24"/>
          <w:szCs w:val="24"/>
        </w:rPr>
        <w:t>,</w:t>
      </w:r>
      <w:r w:rsidR="00763BD2" w:rsidRPr="00763BD2">
        <w:rPr>
          <w:sz w:val="24"/>
          <w:szCs w:val="24"/>
        </w:rPr>
        <w:t xml:space="preserve"> ore 15.30</w:t>
      </w:r>
      <w:r w:rsidR="00763BD2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i partecipanti verranno accompagnati </w:t>
      </w:r>
      <w:r w:rsidR="00763BD2">
        <w:rPr>
          <w:sz w:val="24"/>
          <w:szCs w:val="24"/>
        </w:rPr>
        <w:t xml:space="preserve">alla scoperta dei molti ritratti femminili custoditi dall’Ambrosiana e delle storie che </w:t>
      </w:r>
      <w:r w:rsidR="00484BA4">
        <w:rPr>
          <w:sz w:val="24"/>
          <w:szCs w:val="24"/>
        </w:rPr>
        <w:t xml:space="preserve">essi </w:t>
      </w:r>
      <w:r w:rsidR="00763BD2">
        <w:rPr>
          <w:sz w:val="24"/>
          <w:szCs w:val="24"/>
        </w:rPr>
        <w:t xml:space="preserve">conservano; </w:t>
      </w:r>
      <w:r>
        <w:rPr>
          <w:sz w:val="24"/>
          <w:szCs w:val="24"/>
        </w:rPr>
        <w:t>infine</w:t>
      </w:r>
      <w:r w:rsidR="00763BD2">
        <w:rPr>
          <w:sz w:val="24"/>
          <w:szCs w:val="24"/>
        </w:rPr>
        <w:t xml:space="preserve"> </w:t>
      </w:r>
      <w:r w:rsidR="00342EB7">
        <w:rPr>
          <w:sz w:val="24"/>
          <w:szCs w:val="24"/>
        </w:rPr>
        <w:t xml:space="preserve">per </w:t>
      </w:r>
      <w:r w:rsidR="00342EB7">
        <w:rPr>
          <w:b/>
          <w:bCs/>
          <w:sz w:val="24"/>
          <w:szCs w:val="24"/>
        </w:rPr>
        <w:t xml:space="preserve">Pasqua </w:t>
      </w:r>
      <w:r w:rsidR="00342EB7">
        <w:rPr>
          <w:sz w:val="24"/>
          <w:szCs w:val="24"/>
        </w:rPr>
        <w:t>(</w:t>
      </w:r>
      <w:r w:rsidR="00342EB7" w:rsidRPr="00342EB7">
        <w:rPr>
          <w:sz w:val="24"/>
          <w:szCs w:val="24"/>
        </w:rPr>
        <w:t>10 e 18 aprile ore 15.30</w:t>
      </w:r>
      <w:r w:rsidR="00342EB7">
        <w:rPr>
          <w:sz w:val="24"/>
          <w:szCs w:val="24"/>
        </w:rPr>
        <w:t xml:space="preserve">) </w:t>
      </w:r>
      <w:r>
        <w:rPr>
          <w:sz w:val="24"/>
          <w:szCs w:val="24"/>
        </w:rPr>
        <w:t>si terrà</w:t>
      </w:r>
      <w:r w:rsidR="00342EB7">
        <w:rPr>
          <w:sz w:val="24"/>
          <w:szCs w:val="24"/>
        </w:rPr>
        <w:t xml:space="preserve"> un </w:t>
      </w:r>
      <w:r w:rsidR="00342EB7" w:rsidRPr="00342EB7">
        <w:rPr>
          <w:sz w:val="24"/>
          <w:szCs w:val="24"/>
        </w:rPr>
        <w:t xml:space="preserve">tour </w:t>
      </w:r>
      <w:r>
        <w:rPr>
          <w:sz w:val="24"/>
          <w:szCs w:val="24"/>
        </w:rPr>
        <w:t>incentrato sui</w:t>
      </w:r>
      <w:r w:rsidR="00342EB7" w:rsidRPr="00342EB7">
        <w:rPr>
          <w:sz w:val="24"/>
          <w:szCs w:val="24"/>
        </w:rPr>
        <w:t xml:space="preserve"> capolavori, ma anche </w:t>
      </w:r>
      <w:r>
        <w:rPr>
          <w:sz w:val="24"/>
          <w:szCs w:val="24"/>
        </w:rPr>
        <w:t>su</w:t>
      </w:r>
      <w:r w:rsidRPr="00342EB7">
        <w:rPr>
          <w:sz w:val="24"/>
          <w:szCs w:val="24"/>
        </w:rPr>
        <w:t xml:space="preserve">lle </w:t>
      </w:r>
      <w:r w:rsidR="00342EB7" w:rsidRPr="00342EB7">
        <w:rPr>
          <w:sz w:val="24"/>
          <w:szCs w:val="24"/>
        </w:rPr>
        <w:t>opere meno note dedicate al tema del triduo pasquale</w:t>
      </w:r>
      <w:r w:rsidR="00484BA4">
        <w:rPr>
          <w:sz w:val="24"/>
          <w:szCs w:val="24"/>
        </w:rPr>
        <w:t xml:space="preserve">, per vedere </w:t>
      </w:r>
      <w:r w:rsidR="00342EB7" w:rsidRPr="00342EB7">
        <w:rPr>
          <w:sz w:val="24"/>
          <w:szCs w:val="24"/>
        </w:rPr>
        <w:t xml:space="preserve">come gli artisti </w:t>
      </w:r>
      <w:r w:rsidR="00484BA4">
        <w:rPr>
          <w:sz w:val="24"/>
          <w:szCs w:val="24"/>
        </w:rPr>
        <w:t xml:space="preserve">delle varie epoche </w:t>
      </w:r>
      <w:r w:rsidR="00342EB7" w:rsidRPr="00342EB7">
        <w:rPr>
          <w:sz w:val="24"/>
          <w:szCs w:val="24"/>
        </w:rPr>
        <w:t>abbiano riletto un tema così centrale</w:t>
      </w:r>
      <w:r w:rsidR="00484BA4">
        <w:rPr>
          <w:sz w:val="24"/>
          <w:szCs w:val="24"/>
        </w:rPr>
        <w:t xml:space="preserve"> e</w:t>
      </w:r>
      <w:r w:rsidR="00342EB7" w:rsidRPr="00342EB7">
        <w:rPr>
          <w:sz w:val="24"/>
          <w:szCs w:val="24"/>
        </w:rPr>
        <w:t xml:space="preserve"> come abbiano personalmente interpretato la Pasqua come “</w:t>
      </w:r>
      <w:r w:rsidR="00484BA4">
        <w:rPr>
          <w:sz w:val="24"/>
          <w:szCs w:val="24"/>
        </w:rPr>
        <w:t>p</w:t>
      </w:r>
      <w:r w:rsidR="00342EB7" w:rsidRPr="00342EB7">
        <w:rPr>
          <w:sz w:val="24"/>
          <w:szCs w:val="24"/>
        </w:rPr>
        <w:t>assaggio”, dalla morte alla vita.</w:t>
      </w:r>
    </w:p>
    <w:p w14:paraId="267A89A5" w14:textId="45FF429A" w:rsidR="00763BD2" w:rsidRDefault="00763BD2" w:rsidP="004C185A">
      <w:pPr>
        <w:spacing w:after="0"/>
        <w:jc w:val="both"/>
        <w:rPr>
          <w:sz w:val="24"/>
          <w:szCs w:val="24"/>
        </w:rPr>
      </w:pPr>
    </w:p>
    <w:p w14:paraId="2D382B56" w14:textId="2FEEEA33" w:rsidR="00B91BC7" w:rsidRPr="00E9090F" w:rsidRDefault="00E734F5" w:rsidP="004C185A">
      <w:pPr>
        <w:spacing w:after="0"/>
        <w:jc w:val="both"/>
        <w:rPr>
          <w:b/>
          <w:bCs/>
          <w:sz w:val="24"/>
          <w:szCs w:val="24"/>
        </w:rPr>
      </w:pPr>
      <w:r w:rsidRPr="00E9090F">
        <w:rPr>
          <w:b/>
          <w:bCs/>
          <w:sz w:val="24"/>
          <w:szCs w:val="24"/>
        </w:rPr>
        <w:t>Due sono le tipologie di visit</w:t>
      </w:r>
      <w:r w:rsidR="00E9090F" w:rsidRPr="00E9090F">
        <w:rPr>
          <w:b/>
          <w:bCs/>
          <w:sz w:val="24"/>
          <w:szCs w:val="24"/>
        </w:rPr>
        <w:t>e ludiche</w:t>
      </w:r>
      <w:r w:rsidR="00484BA4">
        <w:rPr>
          <w:b/>
          <w:bCs/>
          <w:sz w:val="24"/>
          <w:szCs w:val="24"/>
        </w:rPr>
        <w:t xml:space="preserve"> domenicali</w:t>
      </w:r>
      <w:r w:rsidRPr="00E9090F">
        <w:rPr>
          <w:b/>
          <w:bCs/>
          <w:sz w:val="24"/>
          <w:szCs w:val="24"/>
        </w:rPr>
        <w:t xml:space="preserve"> riservate alle famiglie con bambini.</w:t>
      </w:r>
    </w:p>
    <w:p w14:paraId="167AF6B0" w14:textId="1659562E" w:rsidR="001378AB" w:rsidRDefault="00E734F5" w:rsidP="004C18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prima, </w:t>
      </w:r>
      <w:r w:rsidRPr="00E734F5">
        <w:rPr>
          <w:b/>
          <w:bCs/>
          <w:i/>
          <w:iCs/>
          <w:sz w:val="24"/>
          <w:szCs w:val="24"/>
        </w:rPr>
        <w:t>Caccia al dettaglio: diamo i numeri con l’arte!</w:t>
      </w:r>
      <w:r>
        <w:rPr>
          <w:sz w:val="24"/>
          <w:szCs w:val="24"/>
        </w:rPr>
        <w:t xml:space="preserve"> </w:t>
      </w:r>
      <w:r w:rsidR="00484BA4">
        <w:rPr>
          <w:sz w:val="24"/>
          <w:szCs w:val="24"/>
        </w:rPr>
        <w:t>m</w:t>
      </w:r>
      <w:r w:rsidR="001378AB">
        <w:rPr>
          <w:sz w:val="24"/>
          <w:szCs w:val="24"/>
        </w:rPr>
        <w:t xml:space="preserve">ostrerà come </w:t>
      </w:r>
      <w:r w:rsidR="001378AB" w:rsidRPr="001378AB">
        <w:rPr>
          <w:sz w:val="24"/>
          <w:szCs w:val="24"/>
        </w:rPr>
        <w:t xml:space="preserve">la matematica e le sue regole </w:t>
      </w:r>
      <w:r w:rsidR="001378AB">
        <w:rPr>
          <w:sz w:val="24"/>
          <w:szCs w:val="24"/>
        </w:rPr>
        <w:t>siano</w:t>
      </w:r>
      <w:r w:rsidR="001378AB" w:rsidRPr="001378AB">
        <w:rPr>
          <w:sz w:val="24"/>
          <w:szCs w:val="24"/>
        </w:rPr>
        <w:t xml:space="preserve"> state </w:t>
      </w:r>
      <w:r w:rsidR="001378AB">
        <w:rPr>
          <w:sz w:val="24"/>
          <w:szCs w:val="24"/>
        </w:rPr>
        <w:t xml:space="preserve">molto </w:t>
      </w:r>
      <w:r w:rsidR="001378AB" w:rsidRPr="001378AB">
        <w:rPr>
          <w:sz w:val="24"/>
          <w:szCs w:val="24"/>
        </w:rPr>
        <w:t xml:space="preserve">importanti per rappresentare la realtà e </w:t>
      </w:r>
      <w:r w:rsidR="001378AB">
        <w:rPr>
          <w:sz w:val="24"/>
          <w:szCs w:val="24"/>
        </w:rPr>
        <w:t>come</w:t>
      </w:r>
      <w:r w:rsidR="001378AB" w:rsidRPr="001378AB">
        <w:rPr>
          <w:sz w:val="24"/>
          <w:szCs w:val="24"/>
        </w:rPr>
        <w:t xml:space="preserve"> la creatività non </w:t>
      </w:r>
      <w:r w:rsidR="001378AB">
        <w:rPr>
          <w:sz w:val="24"/>
          <w:szCs w:val="24"/>
        </w:rPr>
        <w:t>sia</w:t>
      </w:r>
      <w:r w:rsidR="001378AB" w:rsidRPr="001378AB">
        <w:rPr>
          <w:sz w:val="24"/>
          <w:szCs w:val="24"/>
        </w:rPr>
        <w:t xml:space="preserve"> affatto </w:t>
      </w:r>
      <w:r w:rsidR="001378AB" w:rsidRPr="001378AB">
        <w:rPr>
          <w:sz w:val="24"/>
          <w:szCs w:val="24"/>
        </w:rPr>
        <w:lastRenderedPageBreak/>
        <w:t xml:space="preserve">limitata da esse. </w:t>
      </w:r>
      <w:r w:rsidR="001378AB">
        <w:rPr>
          <w:sz w:val="24"/>
          <w:szCs w:val="24"/>
        </w:rPr>
        <w:t xml:space="preserve">L’incontro porterà i partecipanti a disegnare </w:t>
      </w:r>
      <w:r w:rsidR="001378AB" w:rsidRPr="001378AB">
        <w:rPr>
          <w:sz w:val="24"/>
          <w:szCs w:val="24"/>
        </w:rPr>
        <w:t>un racconto fatto di forme e proporzioni</w:t>
      </w:r>
      <w:r w:rsidR="001378AB">
        <w:rPr>
          <w:sz w:val="24"/>
          <w:szCs w:val="24"/>
        </w:rPr>
        <w:t>.</w:t>
      </w:r>
    </w:p>
    <w:p w14:paraId="4E0AEE0A" w14:textId="490108EF" w:rsidR="001378AB" w:rsidRDefault="001378AB" w:rsidP="004C18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seconda, </w:t>
      </w:r>
      <w:bookmarkStart w:id="0" w:name="_Hlk94002449"/>
      <w:r w:rsidRPr="001378AB">
        <w:rPr>
          <w:b/>
          <w:bCs/>
          <w:i/>
          <w:iCs/>
          <w:sz w:val="24"/>
          <w:szCs w:val="24"/>
        </w:rPr>
        <w:t>Caccia al dettaglio: la Pasqua raccontata dagli artisti… ai bambini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 xml:space="preserve">racconterà </w:t>
      </w:r>
      <w:r w:rsidRPr="001378AB">
        <w:rPr>
          <w:sz w:val="24"/>
          <w:szCs w:val="24"/>
        </w:rPr>
        <w:t xml:space="preserve">come i pittori abbiano </w:t>
      </w:r>
      <w:r w:rsidR="00484BA4">
        <w:rPr>
          <w:sz w:val="24"/>
          <w:szCs w:val="24"/>
        </w:rPr>
        <w:t>descritto</w:t>
      </w:r>
      <w:r w:rsidRPr="001378AB">
        <w:rPr>
          <w:sz w:val="24"/>
          <w:szCs w:val="24"/>
        </w:rPr>
        <w:t xml:space="preserve"> gli episodi principali della Passione di Gesù, dalla morte alla Resurrezione</w:t>
      </w:r>
      <w:r>
        <w:rPr>
          <w:sz w:val="24"/>
          <w:szCs w:val="24"/>
        </w:rPr>
        <w:t>.</w:t>
      </w:r>
    </w:p>
    <w:p w14:paraId="66C60F60" w14:textId="5748C1B2" w:rsidR="00E9090F" w:rsidRDefault="00E9090F" w:rsidP="004C185A">
      <w:pPr>
        <w:spacing w:after="0"/>
        <w:jc w:val="both"/>
        <w:rPr>
          <w:sz w:val="24"/>
          <w:szCs w:val="24"/>
        </w:rPr>
      </w:pPr>
    </w:p>
    <w:p w14:paraId="1D3BB21E" w14:textId="7AC51CAB" w:rsidR="00E9090F" w:rsidRDefault="00E9090F" w:rsidP="004C18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tutte le informazioni sulle date, sulle modalità di partecipazione e sui costi: </w:t>
      </w:r>
      <w:hyperlink r:id="rId8" w:history="1">
        <w:r w:rsidRPr="00344757">
          <w:rPr>
            <w:rStyle w:val="Collegamentoipertestuale"/>
            <w:sz w:val="24"/>
            <w:szCs w:val="24"/>
          </w:rPr>
          <w:t>www.ambrosiana.it</w:t>
        </w:r>
      </w:hyperlink>
      <w:r>
        <w:rPr>
          <w:sz w:val="24"/>
          <w:szCs w:val="24"/>
        </w:rPr>
        <w:t xml:space="preserve"> </w:t>
      </w:r>
    </w:p>
    <w:p w14:paraId="76E9D6E3" w14:textId="03E5AB98" w:rsidR="00E9090F" w:rsidRDefault="00E9090F" w:rsidP="004C185A">
      <w:pPr>
        <w:spacing w:after="0"/>
        <w:jc w:val="both"/>
        <w:rPr>
          <w:sz w:val="24"/>
          <w:szCs w:val="24"/>
        </w:rPr>
      </w:pPr>
    </w:p>
    <w:p w14:paraId="1CF493B4" w14:textId="47C0840D" w:rsidR="00E9090F" w:rsidRDefault="00E9090F" w:rsidP="004C18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Milano, gennaio 2022</w:t>
      </w:r>
    </w:p>
    <w:p w14:paraId="3F96CEA6" w14:textId="08D65A82" w:rsidR="00484BA4" w:rsidRDefault="00484BA4" w:rsidP="004C185A">
      <w:pPr>
        <w:spacing w:after="0"/>
        <w:jc w:val="both"/>
        <w:rPr>
          <w:sz w:val="24"/>
          <w:szCs w:val="24"/>
        </w:rPr>
      </w:pPr>
    </w:p>
    <w:p w14:paraId="10013DFB" w14:textId="62F1A599" w:rsidR="00484BA4" w:rsidRPr="005F5798" w:rsidRDefault="00484BA4" w:rsidP="00484BA4">
      <w:pPr>
        <w:spacing w:after="0"/>
        <w:jc w:val="both"/>
        <w:rPr>
          <w:b/>
          <w:bCs/>
        </w:rPr>
      </w:pPr>
      <w:r w:rsidRPr="005F5798">
        <w:rPr>
          <w:b/>
          <w:bCs/>
        </w:rPr>
        <w:t>PINACOTECA AMBROSIANA</w:t>
      </w:r>
    </w:p>
    <w:p w14:paraId="4682BD61" w14:textId="1AB383C7" w:rsidR="00484BA4" w:rsidRPr="005F5798" w:rsidRDefault="00484BA4" w:rsidP="00484BA4">
      <w:pPr>
        <w:spacing w:after="0"/>
        <w:jc w:val="both"/>
      </w:pPr>
      <w:r w:rsidRPr="00484BA4">
        <w:t>Milano, piazza Pio XI, 2</w:t>
      </w:r>
    </w:p>
    <w:p w14:paraId="20A812F9" w14:textId="77777777" w:rsidR="00484BA4" w:rsidRPr="00484BA4" w:rsidRDefault="00484BA4" w:rsidP="00484BA4">
      <w:pPr>
        <w:spacing w:after="0"/>
        <w:jc w:val="both"/>
      </w:pPr>
      <w:r w:rsidRPr="00484BA4">
        <w:rPr>
          <w:b/>
          <w:bCs/>
        </w:rPr>
        <w:t>Informazioni</w:t>
      </w:r>
      <w:r w:rsidRPr="00484BA4">
        <w:t xml:space="preserve">: tel. 02.806921; </w:t>
      </w:r>
      <w:hyperlink r:id="rId9" w:history="1">
        <w:r w:rsidRPr="00484BA4">
          <w:rPr>
            <w:rStyle w:val="Collegamentoipertestuale"/>
          </w:rPr>
          <w:t>info@ambrosiana.it</w:t>
        </w:r>
      </w:hyperlink>
    </w:p>
    <w:p w14:paraId="225ADED5" w14:textId="13234E4C" w:rsidR="00484BA4" w:rsidRPr="005F5798" w:rsidRDefault="00484BA4" w:rsidP="004C185A">
      <w:pPr>
        <w:spacing w:after="0"/>
        <w:jc w:val="both"/>
      </w:pPr>
    </w:p>
    <w:p w14:paraId="0681D163" w14:textId="4A587FF8" w:rsidR="00484BA4" w:rsidRPr="005F5798" w:rsidRDefault="00484BA4" w:rsidP="004C185A">
      <w:pPr>
        <w:spacing w:after="0"/>
        <w:jc w:val="both"/>
      </w:pPr>
      <w:r w:rsidRPr="005F5798">
        <w:rPr>
          <w:u w:val="single"/>
        </w:rPr>
        <w:t xml:space="preserve">Visite guidate </w:t>
      </w:r>
      <w:r w:rsidR="008A6E03" w:rsidRPr="005F5798">
        <w:rPr>
          <w:u w:val="single"/>
        </w:rPr>
        <w:t>per adulti</w:t>
      </w:r>
    </w:p>
    <w:p w14:paraId="40322271" w14:textId="40BE1C29" w:rsidR="008A6E03" w:rsidRPr="005F5798" w:rsidRDefault="008A6E03" w:rsidP="004C185A">
      <w:pPr>
        <w:spacing w:after="0"/>
        <w:jc w:val="both"/>
      </w:pPr>
      <w:r w:rsidRPr="005F5798">
        <w:rPr>
          <w:b/>
          <w:bCs/>
          <w:i/>
          <w:iCs/>
        </w:rPr>
        <w:t>Le meraviglie dell’Ambrosiana</w:t>
      </w:r>
    </w:p>
    <w:p w14:paraId="324DEDD6" w14:textId="78D8D27E" w:rsidR="008A6E03" w:rsidRPr="005F5798" w:rsidRDefault="008A6E03" w:rsidP="008A6E03">
      <w:pPr>
        <w:spacing w:after="0"/>
        <w:jc w:val="both"/>
        <w:rPr>
          <w:u w:val="single"/>
        </w:rPr>
      </w:pPr>
      <w:r w:rsidRPr="005F5798">
        <w:rPr>
          <w:i/>
          <w:iCs/>
          <w:u w:val="single"/>
        </w:rPr>
        <w:t>Percorso</w:t>
      </w:r>
      <w:r w:rsidRPr="005F5798">
        <w:rPr>
          <w:u w:val="single"/>
        </w:rPr>
        <w:t xml:space="preserve"> </w:t>
      </w:r>
      <w:r w:rsidRPr="005F5798">
        <w:rPr>
          <w:i/>
          <w:iCs/>
          <w:u w:val="single"/>
        </w:rPr>
        <w:t>classico</w:t>
      </w:r>
    </w:p>
    <w:p w14:paraId="3FBB5C0F" w14:textId="51DF34FC" w:rsidR="008A6E03" w:rsidRPr="005F5798" w:rsidRDefault="008A6E03" w:rsidP="008A6E03">
      <w:pPr>
        <w:spacing w:after="0"/>
        <w:jc w:val="both"/>
      </w:pPr>
      <w:r w:rsidRPr="005F5798">
        <w:t>Domenica 6 e 20 febbraio, ore 15.30</w:t>
      </w:r>
    </w:p>
    <w:p w14:paraId="11C78DE8" w14:textId="4583137D" w:rsidR="008A6E03" w:rsidRPr="005F5798" w:rsidRDefault="008A6E03" w:rsidP="008A6E03">
      <w:pPr>
        <w:spacing w:after="0"/>
        <w:jc w:val="both"/>
      </w:pPr>
      <w:r w:rsidRPr="005F5798">
        <w:t>Domenica 20 e 27 marzo, ore 15.30</w:t>
      </w:r>
    </w:p>
    <w:p w14:paraId="584B3898" w14:textId="4B041D0A" w:rsidR="008A6E03" w:rsidRPr="005F5798" w:rsidRDefault="008A6E03" w:rsidP="008A6E03">
      <w:pPr>
        <w:spacing w:after="0"/>
        <w:jc w:val="both"/>
      </w:pPr>
      <w:r w:rsidRPr="005F5798">
        <w:t>Domenica 3 e 24 aprile, ore 15.30</w:t>
      </w:r>
    </w:p>
    <w:p w14:paraId="77DAF6A0" w14:textId="26344AD8" w:rsidR="008A6E03" w:rsidRPr="005F5798" w:rsidRDefault="008A6E03" w:rsidP="008A6E03">
      <w:pPr>
        <w:spacing w:after="0"/>
        <w:jc w:val="both"/>
      </w:pPr>
    </w:p>
    <w:p w14:paraId="3F27F78B" w14:textId="26146BE2" w:rsidR="008A6E03" w:rsidRPr="005F5798" w:rsidRDefault="008A6E03" w:rsidP="008A6E03">
      <w:pPr>
        <w:spacing w:after="0"/>
        <w:jc w:val="both"/>
        <w:rPr>
          <w:i/>
          <w:iCs/>
          <w:u w:val="single"/>
        </w:rPr>
      </w:pPr>
      <w:r w:rsidRPr="005F5798">
        <w:rPr>
          <w:i/>
          <w:iCs/>
          <w:u w:val="single"/>
        </w:rPr>
        <w:t>Percorsi speciali</w:t>
      </w:r>
    </w:p>
    <w:p w14:paraId="6B0E8183" w14:textId="77777777" w:rsidR="008A6E03" w:rsidRPr="005F5798" w:rsidRDefault="008A6E03" w:rsidP="008A6E03">
      <w:pPr>
        <w:spacing w:after="0"/>
        <w:jc w:val="both"/>
        <w:rPr>
          <w:i/>
          <w:iCs/>
        </w:rPr>
      </w:pPr>
      <w:r w:rsidRPr="005F5798">
        <w:rPr>
          <w:i/>
          <w:iCs/>
        </w:rPr>
        <w:t>Speciale San Valentino</w:t>
      </w:r>
    </w:p>
    <w:p w14:paraId="540E9AA2" w14:textId="7B6A7150" w:rsidR="008A6E03" w:rsidRPr="005F5798" w:rsidRDefault="008A6E03" w:rsidP="008A6E03">
      <w:pPr>
        <w:spacing w:after="0"/>
        <w:jc w:val="both"/>
      </w:pPr>
      <w:r w:rsidRPr="005F5798">
        <w:t>Domenica 13 febbraio, ore 15.30</w:t>
      </w:r>
    </w:p>
    <w:p w14:paraId="5F2CC5D0" w14:textId="77777777" w:rsidR="008A6E03" w:rsidRPr="005F5798" w:rsidRDefault="008A6E03" w:rsidP="008A6E03">
      <w:pPr>
        <w:spacing w:after="0"/>
        <w:jc w:val="both"/>
        <w:rPr>
          <w:i/>
          <w:iCs/>
        </w:rPr>
      </w:pPr>
      <w:r w:rsidRPr="005F5798">
        <w:rPr>
          <w:i/>
          <w:iCs/>
        </w:rPr>
        <w:t>Speciale Carnevale</w:t>
      </w:r>
    </w:p>
    <w:p w14:paraId="3D8A0E50" w14:textId="43C8484E" w:rsidR="008A6E03" w:rsidRPr="005F5798" w:rsidRDefault="008A6E03" w:rsidP="008A6E03">
      <w:pPr>
        <w:spacing w:after="0"/>
        <w:jc w:val="both"/>
      </w:pPr>
      <w:r w:rsidRPr="005F5798">
        <w:t>Domenica 27 febbraio e 6 marzo, ore 15.30</w:t>
      </w:r>
    </w:p>
    <w:p w14:paraId="18A17300" w14:textId="77777777" w:rsidR="008A6E03" w:rsidRPr="005F5798" w:rsidRDefault="008A6E03" w:rsidP="008A6E03">
      <w:pPr>
        <w:spacing w:after="0"/>
        <w:jc w:val="both"/>
        <w:rPr>
          <w:i/>
          <w:iCs/>
        </w:rPr>
      </w:pPr>
      <w:r w:rsidRPr="005F5798">
        <w:rPr>
          <w:i/>
          <w:iCs/>
        </w:rPr>
        <w:t>Speciale Festa della Donna</w:t>
      </w:r>
    </w:p>
    <w:p w14:paraId="758AADAB" w14:textId="6A82E241" w:rsidR="008A6E03" w:rsidRPr="005F5798" w:rsidRDefault="008A6E03" w:rsidP="008A6E03">
      <w:pPr>
        <w:spacing w:after="0"/>
        <w:jc w:val="both"/>
      </w:pPr>
      <w:r w:rsidRPr="005F5798">
        <w:t>Domenica 8 e 13 marzo, ore 15.30</w:t>
      </w:r>
    </w:p>
    <w:p w14:paraId="480B6792" w14:textId="77777777" w:rsidR="008A6E03" w:rsidRPr="005F5798" w:rsidRDefault="008A6E03" w:rsidP="008A6E03">
      <w:pPr>
        <w:spacing w:after="0"/>
        <w:jc w:val="both"/>
        <w:rPr>
          <w:i/>
          <w:iCs/>
        </w:rPr>
      </w:pPr>
      <w:r w:rsidRPr="005F5798">
        <w:rPr>
          <w:i/>
          <w:iCs/>
        </w:rPr>
        <w:t>Speciale Pasqua</w:t>
      </w:r>
    </w:p>
    <w:p w14:paraId="6F8DF8BA" w14:textId="0E5D4BBC" w:rsidR="008A6E03" w:rsidRPr="005F5798" w:rsidRDefault="008A6E03" w:rsidP="008A6E03">
      <w:pPr>
        <w:spacing w:after="0"/>
        <w:jc w:val="both"/>
      </w:pPr>
      <w:r w:rsidRPr="005F5798">
        <w:t>Domenica 10 e lunedì 18 aprile, ore 15.30</w:t>
      </w:r>
    </w:p>
    <w:p w14:paraId="2C2F29DD" w14:textId="77777777" w:rsidR="008A6E03" w:rsidRPr="005F5798" w:rsidRDefault="008A6E03" w:rsidP="008A6E03">
      <w:pPr>
        <w:spacing w:after="0"/>
        <w:jc w:val="both"/>
      </w:pPr>
    </w:p>
    <w:p w14:paraId="6CF37134" w14:textId="61C08B9C" w:rsidR="008A6E03" w:rsidRPr="005F5798" w:rsidRDefault="008A6E03" w:rsidP="008A6E03">
      <w:pPr>
        <w:spacing w:after="0"/>
        <w:jc w:val="both"/>
      </w:pPr>
      <w:r w:rsidRPr="005F5798">
        <w:rPr>
          <w:u w:val="single"/>
        </w:rPr>
        <w:t>Costo:</w:t>
      </w:r>
      <w:r w:rsidRPr="005F5798">
        <w:t xml:space="preserve"> €20,00 (incluso ingresso, visita guidata, </w:t>
      </w:r>
      <w:proofErr w:type="spellStart"/>
      <w:r w:rsidRPr="005F5798">
        <w:t>microfonazione</w:t>
      </w:r>
      <w:proofErr w:type="spellEnd"/>
      <w:r w:rsidRPr="005F5798">
        <w:t>)</w:t>
      </w:r>
    </w:p>
    <w:p w14:paraId="32B8B82A" w14:textId="737DEA96" w:rsidR="008A6E03" w:rsidRPr="005F5798" w:rsidRDefault="008A6E03" w:rsidP="008A6E03">
      <w:pPr>
        <w:spacing w:after="0"/>
        <w:jc w:val="both"/>
      </w:pPr>
    </w:p>
    <w:p w14:paraId="409D79B3" w14:textId="086A00CC" w:rsidR="008A6E03" w:rsidRPr="005F5798" w:rsidRDefault="008A6E03" w:rsidP="008A6E03">
      <w:pPr>
        <w:spacing w:after="0"/>
        <w:jc w:val="both"/>
      </w:pPr>
      <w:r w:rsidRPr="005F5798">
        <w:rPr>
          <w:u w:val="single"/>
        </w:rPr>
        <w:t>Visite ludiche per famiglie con bambini</w:t>
      </w:r>
    </w:p>
    <w:p w14:paraId="65AD358D" w14:textId="70FACA6B" w:rsidR="008A6E03" w:rsidRPr="005F5798" w:rsidRDefault="008A6E03" w:rsidP="008A6E03">
      <w:pPr>
        <w:spacing w:after="0"/>
        <w:jc w:val="both"/>
      </w:pPr>
      <w:r w:rsidRPr="005F5798">
        <w:rPr>
          <w:b/>
          <w:bCs/>
          <w:i/>
          <w:iCs/>
        </w:rPr>
        <w:t>Caccia al dettaglio: diamo i numeri con l’arte!</w:t>
      </w:r>
    </w:p>
    <w:p w14:paraId="0C79AB66" w14:textId="29DC0B2D" w:rsidR="008A6E03" w:rsidRPr="005F5798" w:rsidRDefault="008A6E03" w:rsidP="008A6E03">
      <w:pPr>
        <w:spacing w:after="0"/>
        <w:jc w:val="both"/>
      </w:pPr>
      <w:r w:rsidRPr="005F5798">
        <w:t>Domenica 6 e 20 febbraio, ore 10.30</w:t>
      </w:r>
    </w:p>
    <w:p w14:paraId="32B12FD6" w14:textId="606AF882" w:rsidR="008A6E03" w:rsidRPr="005F5798" w:rsidRDefault="008A6E03" w:rsidP="008A6E03">
      <w:pPr>
        <w:spacing w:after="0"/>
        <w:jc w:val="both"/>
      </w:pPr>
      <w:r w:rsidRPr="005F5798">
        <w:t>Domenica 6 e 20 marzo, ore 10.30</w:t>
      </w:r>
    </w:p>
    <w:p w14:paraId="6034515F" w14:textId="28B5AEB9" w:rsidR="008A6E03" w:rsidRPr="005F5798" w:rsidRDefault="008A6E03" w:rsidP="008A6E03">
      <w:pPr>
        <w:spacing w:after="0"/>
        <w:jc w:val="both"/>
      </w:pPr>
      <w:r w:rsidRPr="005F5798">
        <w:t>Domenica 3 e 24 aprile, ore 10.30</w:t>
      </w:r>
    </w:p>
    <w:p w14:paraId="5CFCC96B" w14:textId="5B948143" w:rsidR="005F5798" w:rsidRPr="005F5798" w:rsidRDefault="005F5798" w:rsidP="008A6E03">
      <w:pPr>
        <w:spacing w:after="0"/>
        <w:jc w:val="both"/>
      </w:pPr>
      <w:r w:rsidRPr="005F5798">
        <w:rPr>
          <w:b/>
          <w:bCs/>
          <w:i/>
          <w:iCs/>
        </w:rPr>
        <w:t>Caccia al dettaglio: la Pasqua raccontata dagli artisti… ai bambini</w:t>
      </w:r>
    </w:p>
    <w:p w14:paraId="6B2FDD20" w14:textId="2C84FBFA" w:rsidR="005F5798" w:rsidRPr="005F5798" w:rsidRDefault="005F5798" w:rsidP="008A6E03">
      <w:pPr>
        <w:spacing w:after="0"/>
        <w:jc w:val="both"/>
      </w:pPr>
      <w:r w:rsidRPr="005F5798">
        <w:t>Lunedì 18 aprile, ore 10.30</w:t>
      </w:r>
    </w:p>
    <w:p w14:paraId="04C37FD0" w14:textId="5B0B07CE" w:rsidR="005F5798" w:rsidRPr="005F5798" w:rsidRDefault="005F5798" w:rsidP="008A6E03">
      <w:pPr>
        <w:spacing w:after="0"/>
        <w:jc w:val="both"/>
      </w:pPr>
    </w:p>
    <w:p w14:paraId="51376159" w14:textId="7A73E4DB" w:rsidR="005F5798" w:rsidRPr="005F5798" w:rsidRDefault="005F5798" w:rsidP="008A6E03">
      <w:pPr>
        <w:spacing w:after="0"/>
        <w:jc w:val="both"/>
      </w:pPr>
      <w:r w:rsidRPr="005F5798">
        <w:rPr>
          <w:u w:val="single"/>
        </w:rPr>
        <w:t>Costo:</w:t>
      </w:r>
      <w:r w:rsidRPr="005F5798">
        <w:t xml:space="preserve"> € 8.00 bambini e € 18.00 adulti (incluso ingresso al museo e visita guidata)</w:t>
      </w:r>
    </w:p>
    <w:p w14:paraId="541104D1" w14:textId="2D8C4BC2" w:rsidR="005F5798" w:rsidRPr="005F5798" w:rsidRDefault="005F5798" w:rsidP="008A6E03">
      <w:pPr>
        <w:spacing w:after="0"/>
        <w:jc w:val="both"/>
      </w:pPr>
    </w:p>
    <w:p w14:paraId="7A4310A3" w14:textId="227DE07E" w:rsidR="005F5798" w:rsidRPr="005F5798" w:rsidRDefault="005F5798" w:rsidP="008A6E03">
      <w:pPr>
        <w:spacing w:after="0"/>
        <w:jc w:val="both"/>
        <w:rPr>
          <w:b/>
          <w:bCs/>
        </w:rPr>
      </w:pPr>
      <w:r w:rsidRPr="005F5798">
        <w:rPr>
          <w:b/>
          <w:bCs/>
        </w:rPr>
        <w:t xml:space="preserve">Per informazioni e prenotazioni: </w:t>
      </w:r>
      <w:hyperlink r:id="rId10" w:history="1">
        <w:r w:rsidRPr="005F5798">
          <w:rPr>
            <w:rStyle w:val="Collegamentoipertestuale"/>
            <w:b/>
            <w:bCs/>
          </w:rPr>
          <w:t>www.ambrosiana.it</w:t>
        </w:r>
      </w:hyperlink>
    </w:p>
    <w:p w14:paraId="55744F78" w14:textId="2CDC354B" w:rsidR="005F5798" w:rsidRPr="005F5798" w:rsidRDefault="005F5798" w:rsidP="008A6E03">
      <w:pPr>
        <w:spacing w:after="0"/>
        <w:jc w:val="both"/>
      </w:pPr>
    </w:p>
    <w:p w14:paraId="035C5792" w14:textId="77777777" w:rsidR="005F5798" w:rsidRPr="005F5798" w:rsidRDefault="005F5798" w:rsidP="005F5798">
      <w:pPr>
        <w:spacing w:after="0"/>
        <w:jc w:val="both"/>
      </w:pPr>
      <w:r w:rsidRPr="005F5798">
        <w:rPr>
          <w:b/>
          <w:bCs/>
        </w:rPr>
        <w:t>Ufficio stampa Veneranda Biblioteca Ambrosiana</w:t>
      </w:r>
    </w:p>
    <w:p w14:paraId="08982840" w14:textId="77777777" w:rsidR="005F5798" w:rsidRPr="005F5798" w:rsidRDefault="005F5798" w:rsidP="005F5798">
      <w:pPr>
        <w:spacing w:after="0"/>
        <w:jc w:val="both"/>
      </w:pPr>
      <w:r w:rsidRPr="005F5798">
        <w:rPr>
          <w:b/>
          <w:bCs/>
        </w:rPr>
        <w:t>CLP Relazioni Pubbliche</w:t>
      </w:r>
    </w:p>
    <w:p w14:paraId="504CD92B" w14:textId="77777777" w:rsidR="005F5798" w:rsidRPr="005F5798" w:rsidRDefault="005F5798" w:rsidP="005F5798">
      <w:pPr>
        <w:spacing w:after="0"/>
        <w:jc w:val="both"/>
      </w:pPr>
      <w:r w:rsidRPr="005F5798">
        <w:t>Anna Defrancesco, tel. 02 36755700; mob. 349 6107625</w:t>
      </w:r>
    </w:p>
    <w:p w14:paraId="16F543B5" w14:textId="761D8848" w:rsidR="005F5798" w:rsidRPr="005F5798" w:rsidRDefault="00451641" w:rsidP="008A6E03">
      <w:pPr>
        <w:spacing w:after="0"/>
        <w:jc w:val="both"/>
        <w:rPr>
          <w:sz w:val="24"/>
          <w:szCs w:val="24"/>
        </w:rPr>
      </w:pPr>
      <w:hyperlink r:id="rId11" w:history="1">
        <w:r w:rsidR="005F5798" w:rsidRPr="005F5798">
          <w:rPr>
            <w:rStyle w:val="Collegamentoipertestuale"/>
          </w:rPr>
          <w:t>anna.defrancesco@clp1968.it</w:t>
        </w:r>
      </w:hyperlink>
      <w:r w:rsidR="005F5798" w:rsidRPr="005F5798">
        <w:t xml:space="preserve">; </w:t>
      </w:r>
      <w:hyperlink r:id="rId12" w:history="1">
        <w:r w:rsidR="005F5798" w:rsidRPr="005F5798">
          <w:rPr>
            <w:rStyle w:val="Collegamentoipertestuale"/>
          </w:rPr>
          <w:t>www.clp1968.it</w:t>
        </w:r>
      </w:hyperlink>
    </w:p>
    <w:sectPr w:rsidR="005F5798" w:rsidRPr="005F5798" w:rsidSect="005F57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54B"/>
    <w:rsid w:val="001378AB"/>
    <w:rsid w:val="00237984"/>
    <w:rsid w:val="00342EB7"/>
    <w:rsid w:val="00451641"/>
    <w:rsid w:val="00484BA4"/>
    <w:rsid w:val="004C185A"/>
    <w:rsid w:val="005F5798"/>
    <w:rsid w:val="006D054B"/>
    <w:rsid w:val="00763BD2"/>
    <w:rsid w:val="007A1061"/>
    <w:rsid w:val="008A6E03"/>
    <w:rsid w:val="0097263C"/>
    <w:rsid w:val="00B820C7"/>
    <w:rsid w:val="00B91BC7"/>
    <w:rsid w:val="00C94078"/>
    <w:rsid w:val="00CC38E2"/>
    <w:rsid w:val="00E734F5"/>
    <w:rsid w:val="00E9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D8BE"/>
  <w15:chartTrackingRefBased/>
  <w15:docId w15:val="{2BEB7F88-7C3B-4433-B86B-F457DD8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090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0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rosiana.i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hyperlink" Target="https://www.clp1968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.defrancesco@clp1968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mbrosian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mbrosia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1" ma:contentTypeDescription="Creare un nuovo documento." ma:contentTypeScope="" ma:versionID="4271fb9c6d59fcb91853787ef0dc3354">
  <xsd:schema xmlns:xsd="http://www.w3.org/2001/XMLSchema" xmlns:xs="http://www.w3.org/2001/XMLSchema" xmlns:p="http://schemas.microsoft.com/office/2006/metadata/properties" xmlns:ns2="e51cac17-9d3b-42cf-aa66-1c7ce94de299" targetNamespace="http://schemas.microsoft.com/office/2006/metadata/properties" ma:root="true" ma:fieldsID="32176f74f01cddef13173fb41a123047" ns2:_="">
    <xsd:import namespace="e51cac17-9d3b-42cf-aa66-1c7ce94de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EA76A-E2CF-4448-B169-89C150E83A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5F17E8-6C3E-4A5E-8756-087112272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4EB94-F75D-4396-B43B-07977089A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3</cp:revision>
  <cp:lastPrinted>2022-01-25T10:31:00Z</cp:lastPrinted>
  <dcterms:created xsi:type="dcterms:W3CDTF">2022-01-26T09:04:00Z</dcterms:created>
  <dcterms:modified xsi:type="dcterms:W3CDTF">2022-01-28T07:57:00Z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