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AB9C1" w14:textId="77777777" w:rsidR="003979D7" w:rsidRDefault="003979D7" w:rsidP="006748AF">
      <w:pPr>
        <w:spacing w:after="0"/>
        <w:jc w:val="center"/>
        <w:rPr>
          <w:b/>
          <w:bCs/>
          <w:sz w:val="28"/>
          <w:szCs w:val="28"/>
        </w:rPr>
      </w:pPr>
    </w:p>
    <w:p w14:paraId="726973B9" w14:textId="77777777" w:rsidR="003979D7" w:rsidRDefault="003979D7" w:rsidP="006748AF">
      <w:pPr>
        <w:spacing w:after="0"/>
        <w:jc w:val="center"/>
        <w:rPr>
          <w:b/>
          <w:bCs/>
          <w:sz w:val="28"/>
          <w:szCs w:val="28"/>
        </w:rPr>
      </w:pPr>
    </w:p>
    <w:p w14:paraId="7CF3D1C9" w14:textId="77777777" w:rsidR="003979D7" w:rsidRDefault="003979D7" w:rsidP="006748AF">
      <w:pPr>
        <w:spacing w:after="0"/>
        <w:jc w:val="center"/>
        <w:rPr>
          <w:b/>
          <w:bCs/>
          <w:sz w:val="28"/>
          <w:szCs w:val="28"/>
        </w:rPr>
      </w:pPr>
    </w:p>
    <w:p w14:paraId="6CB3D16A" w14:textId="77777777" w:rsidR="003979D7" w:rsidRDefault="003979D7" w:rsidP="006748AF">
      <w:pPr>
        <w:spacing w:after="0"/>
        <w:jc w:val="center"/>
        <w:rPr>
          <w:b/>
          <w:bCs/>
          <w:sz w:val="28"/>
          <w:szCs w:val="28"/>
        </w:rPr>
      </w:pPr>
    </w:p>
    <w:p w14:paraId="447B0FCC" w14:textId="77777777" w:rsidR="003979D7" w:rsidRDefault="003979D7" w:rsidP="006748AF">
      <w:pPr>
        <w:spacing w:after="0"/>
        <w:jc w:val="center"/>
        <w:rPr>
          <w:b/>
          <w:bCs/>
          <w:sz w:val="28"/>
          <w:szCs w:val="28"/>
        </w:rPr>
      </w:pPr>
    </w:p>
    <w:p w14:paraId="3B5A0426" w14:textId="77777777" w:rsidR="003979D7" w:rsidRDefault="003979D7" w:rsidP="006748AF">
      <w:pPr>
        <w:spacing w:after="0"/>
        <w:jc w:val="center"/>
        <w:rPr>
          <w:b/>
          <w:bCs/>
          <w:sz w:val="28"/>
          <w:szCs w:val="28"/>
        </w:rPr>
      </w:pPr>
    </w:p>
    <w:p w14:paraId="3B141AE6" w14:textId="77777777" w:rsidR="003979D7" w:rsidRDefault="003979D7" w:rsidP="006748AF">
      <w:pPr>
        <w:spacing w:after="0"/>
        <w:jc w:val="center"/>
        <w:rPr>
          <w:b/>
          <w:bCs/>
          <w:sz w:val="28"/>
          <w:szCs w:val="28"/>
        </w:rPr>
      </w:pPr>
    </w:p>
    <w:p w14:paraId="22695E90" w14:textId="77777777" w:rsidR="003979D7" w:rsidRDefault="003979D7" w:rsidP="006748AF">
      <w:pPr>
        <w:spacing w:after="0"/>
        <w:jc w:val="center"/>
        <w:rPr>
          <w:b/>
          <w:bCs/>
          <w:sz w:val="28"/>
          <w:szCs w:val="28"/>
        </w:rPr>
      </w:pPr>
    </w:p>
    <w:p w14:paraId="0051F8A7" w14:textId="77777777" w:rsidR="003979D7" w:rsidRDefault="003979D7" w:rsidP="006748AF">
      <w:pPr>
        <w:spacing w:after="0"/>
        <w:jc w:val="center"/>
        <w:rPr>
          <w:b/>
          <w:bCs/>
          <w:sz w:val="28"/>
          <w:szCs w:val="28"/>
        </w:rPr>
      </w:pPr>
    </w:p>
    <w:p w14:paraId="5B38E53F" w14:textId="77777777" w:rsidR="003979D7" w:rsidRDefault="003979D7" w:rsidP="006748AF">
      <w:pPr>
        <w:spacing w:after="0"/>
        <w:jc w:val="center"/>
        <w:rPr>
          <w:b/>
          <w:bCs/>
          <w:sz w:val="28"/>
          <w:szCs w:val="28"/>
        </w:rPr>
      </w:pPr>
    </w:p>
    <w:p w14:paraId="6AC0A122" w14:textId="63BCC0AF" w:rsidR="004D19C7" w:rsidRPr="006748AF" w:rsidRDefault="008C279F" w:rsidP="006748AF">
      <w:pPr>
        <w:spacing w:after="0"/>
        <w:jc w:val="center"/>
        <w:rPr>
          <w:b/>
          <w:bCs/>
          <w:sz w:val="28"/>
          <w:szCs w:val="28"/>
        </w:rPr>
      </w:pPr>
      <w:r w:rsidRPr="006748AF">
        <w:rPr>
          <w:b/>
          <w:bCs/>
          <w:sz w:val="28"/>
          <w:szCs w:val="28"/>
        </w:rPr>
        <w:t>MILANO</w:t>
      </w:r>
    </w:p>
    <w:p w14:paraId="64FA09F4" w14:textId="13F43CAA" w:rsidR="008C279F" w:rsidRPr="006748AF" w:rsidRDefault="008C279F" w:rsidP="006748AF">
      <w:pPr>
        <w:spacing w:after="0"/>
        <w:jc w:val="center"/>
        <w:rPr>
          <w:b/>
          <w:bCs/>
          <w:sz w:val="28"/>
          <w:szCs w:val="28"/>
        </w:rPr>
      </w:pPr>
      <w:r w:rsidRPr="006748AF">
        <w:rPr>
          <w:b/>
          <w:bCs/>
          <w:sz w:val="28"/>
          <w:szCs w:val="28"/>
        </w:rPr>
        <w:t>UNIVERSITÀ CATTOLICA DEL SACRO CUORE</w:t>
      </w:r>
    </w:p>
    <w:p w14:paraId="1BC8053A" w14:textId="7B816055" w:rsidR="008C279F" w:rsidRPr="00DA6992" w:rsidRDefault="008C279F" w:rsidP="00DA6992">
      <w:pPr>
        <w:spacing w:after="120"/>
        <w:jc w:val="center"/>
        <w:rPr>
          <w:b/>
          <w:bCs/>
          <w:sz w:val="32"/>
          <w:szCs w:val="32"/>
        </w:rPr>
      </w:pPr>
      <w:r w:rsidRPr="00DA6992">
        <w:rPr>
          <w:b/>
          <w:bCs/>
          <w:sz w:val="32"/>
          <w:szCs w:val="32"/>
        </w:rPr>
        <w:t>SABATO 5 FEBBRAIO 2022</w:t>
      </w:r>
    </w:p>
    <w:p w14:paraId="2D5986C1" w14:textId="17D5EA07" w:rsidR="008C279F" w:rsidRPr="00DA6992" w:rsidRDefault="008C279F" w:rsidP="006748AF">
      <w:pPr>
        <w:spacing w:after="0"/>
        <w:jc w:val="center"/>
        <w:rPr>
          <w:b/>
          <w:bCs/>
          <w:i/>
          <w:iCs/>
          <w:sz w:val="32"/>
          <w:szCs w:val="32"/>
        </w:rPr>
      </w:pPr>
      <w:r w:rsidRPr="00DA6992">
        <w:rPr>
          <w:b/>
          <w:bCs/>
          <w:i/>
          <w:iCs/>
          <w:sz w:val="32"/>
          <w:szCs w:val="32"/>
        </w:rPr>
        <w:t>ATHANOR</w:t>
      </w:r>
    </w:p>
    <w:p w14:paraId="65CB531D" w14:textId="155B0162" w:rsidR="008C279F" w:rsidRPr="00DA6992" w:rsidRDefault="008C279F" w:rsidP="006748AF">
      <w:pPr>
        <w:spacing w:after="0"/>
        <w:jc w:val="center"/>
        <w:rPr>
          <w:b/>
          <w:bCs/>
          <w:sz w:val="32"/>
          <w:szCs w:val="32"/>
        </w:rPr>
      </w:pPr>
      <w:r w:rsidRPr="00DA6992">
        <w:rPr>
          <w:b/>
          <w:bCs/>
          <w:sz w:val="32"/>
          <w:szCs w:val="32"/>
        </w:rPr>
        <w:t>DI GIUSEPPE PATANÈ</w:t>
      </w:r>
    </w:p>
    <w:p w14:paraId="5F50B98F" w14:textId="36EB7C31" w:rsidR="008C279F" w:rsidRPr="006748AF" w:rsidRDefault="008C279F" w:rsidP="006748AF">
      <w:pPr>
        <w:spacing w:after="0"/>
        <w:jc w:val="center"/>
        <w:rPr>
          <w:b/>
          <w:bCs/>
          <w:sz w:val="28"/>
          <w:szCs w:val="28"/>
        </w:rPr>
      </w:pPr>
    </w:p>
    <w:p w14:paraId="03082418" w14:textId="5FF75F44" w:rsidR="008C279F" w:rsidRPr="006748AF" w:rsidRDefault="008C279F" w:rsidP="006748AF">
      <w:pPr>
        <w:spacing w:after="0"/>
        <w:jc w:val="center"/>
        <w:rPr>
          <w:b/>
          <w:bCs/>
          <w:sz w:val="28"/>
          <w:szCs w:val="28"/>
        </w:rPr>
      </w:pPr>
      <w:r w:rsidRPr="006748AF">
        <w:rPr>
          <w:b/>
          <w:bCs/>
          <w:sz w:val="28"/>
          <w:szCs w:val="28"/>
        </w:rPr>
        <w:t>Per un solo giorno, lo scalone d’onore dell’ateneo milanese accoglierà l’opera dell’artista siciliano ispirata alle tre cantiche della Divina Commedia.</w:t>
      </w:r>
    </w:p>
    <w:p w14:paraId="6D70EE4B" w14:textId="32C54255" w:rsidR="008C279F" w:rsidRDefault="008C279F" w:rsidP="008C279F">
      <w:pPr>
        <w:spacing w:after="0"/>
        <w:rPr>
          <w:sz w:val="24"/>
          <w:szCs w:val="24"/>
        </w:rPr>
      </w:pPr>
    </w:p>
    <w:p w14:paraId="548E773E" w14:textId="7881607C" w:rsidR="006748AF" w:rsidRDefault="006748AF" w:rsidP="00DA6992">
      <w:pPr>
        <w:pBdr>
          <w:top w:val="single" w:sz="4" w:space="1" w:color="auto"/>
          <w:left w:val="single" w:sz="4" w:space="4" w:color="auto"/>
          <w:bottom w:val="single" w:sz="4" w:space="1" w:color="auto"/>
          <w:right w:val="single" w:sz="4" w:space="4" w:color="auto"/>
        </w:pBdr>
        <w:spacing w:after="0"/>
        <w:rPr>
          <w:sz w:val="24"/>
          <w:szCs w:val="24"/>
        </w:rPr>
      </w:pPr>
    </w:p>
    <w:p w14:paraId="165F6285" w14:textId="3D94B857" w:rsidR="006748AF" w:rsidRPr="00DA6992" w:rsidRDefault="00DA6992" w:rsidP="00DA6992">
      <w:pPr>
        <w:pBdr>
          <w:top w:val="single" w:sz="4" w:space="1" w:color="auto"/>
          <w:left w:val="single" w:sz="4" w:space="4" w:color="auto"/>
          <w:bottom w:val="single" w:sz="4" w:space="1" w:color="auto"/>
          <w:right w:val="single" w:sz="4" w:space="4" w:color="auto"/>
        </w:pBdr>
        <w:spacing w:after="120"/>
        <w:jc w:val="center"/>
        <w:rPr>
          <w:b/>
          <w:bCs/>
          <w:sz w:val="28"/>
          <w:szCs w:val="28"/>
        </w:rPr>
      </w:pPr>
      <w:r w:rsidRPr="00DA6992">
        <w:rPr>
          <w:b/>
          <w:bCs/>
          <w:sz w:val="28"/>
          <w:szCs w:val="28"/>
        </w:rPr>
        <w:t>Introduzione all’opera</w:t>
      </w:r>
      <w:r w:rsidR="006748AF" w:rsidRPr="00DA6992">
        <w:rPr>
          <w:b/>
          <w:bCs/>
          <w:sz w:val="28"/>
          <w:szCs w:val="28"/>
        </w:rPr>
        <w:t>:</w:t>
      </w:r>
    </w:p>
    <w:p w14:paraId="52ACD313" w14:textId="30C9F594" w:rsidR="006748AF" w:rsidRPr="00DA6992" w:rsidRDefault="00DA6992" w:rsidP="00DA6992">
      <w:pPr>
        <w:pBdr>
          <w:top w:val="single" w:sz="4" w:space="1" w:color="auto"/>
          <w:left w:val="single" w:sz="4" w:space="4" w:color="auto"/>
          <w:bottom w:val="single" w:sz="4" w:space="1" w:color="auto"/>
          <w:right w:val="single" w:sz="4" w:space="4" w:color="auto"/>
        </w:pBdr>
        <w:spacing w:after="0"/>
        <w:jc w:val="center"/>
        <w:rPr>
          <w:b/>
          <w:bCs/>
          <w:sz w:val="28"/>
          <w:szCs w:val="28"/>
        </w:rPr>
      </w:pPr>
      <w:r w:rsidRPr="00DA6992">
        <w:rPr>
          <w:b/>
          <w:bCs/>
          <w:sz w:val="28"/>
          <w:szCs w:val="28"/>
        </w:rPr>
        <w:t>SABATO 5 FEBBRAIO, ORE 11.00</w:t>
      </w:r>
    </w:p>
    <w:p w14:paraId="5D7BB424" w14:textId="4EDEFCD7" w:rsidR="00DA6992" w:rsidRDefault="00DA6992" w:rsidP="00DA6992">
      <w:pPr>
        <w:pBdr>
          <w:top w:val="single" w:sz="4" w:space="1" w:color="auto"/>
          <w:left w:val="single" w:sz="4" w:space="4" w:color="auto"/>
          <w:bottom w:val="single" w:sz="4" w:space="1" w:color="auto"/>
          <w:right w:val="single" w:sz="4" w:space="4" w:color="auto"/>
        </w:pBdr>
        <w:spacing w:after="120"/>
        <w:jc w:val="center"/>
        <w:rPr>
          <w:b/>
          <w:bCs/>
          <w:sz w:val="28"/>
          <w:szCs w:val="28"/>
        </w:rPr>
      </w:pPr>
      <w:r w:rsidRPr="00DA6992">
        <w:rPr>
          <w:b/>
          <w:bCs/>
          <w:sz w:val="28"/>
          <w:szCs w:val="28"/>
        </w:rPr>
        <w:t>Milano, Università Cattolica del Sacro Cuore (largo Gemelli 1)</w:t>
      </w:r>
    </w:p>
    <w:p w14:paraId="5B96A849" w14:textId="14090305" w:rsidR="00DA6992" w:rsidRDefault="00DA6992" w:rsidP="00DA6992">
      <w:pPr>
        <w:pBdr>
          <w:top w:val="single" w:sz="4" w:space="1" w:color="auto"/>
          <w:left w:val="single" w:sz="4" w:space="4" w:color="auto"/>
          <w:bottom w:val="single" w:sz="4" w:space="1" w:color="auto"/>
          <w:right w:val="single" w:sz="4" w:space="4" w:color="auto"/>
        </w:pBdr>
        <w:spacing w:after="80"/>
        <w:jc w:val="center"/>
        <w:rPr>
          <w:b/>
          <w:bCs/>
          <w:sz w:val="28"/>
          <w:szCs w:val="28"/>
        </w:rPr>
      </w:pPr>
      <w:r w:rsidRPr="00DA6992">
        <w:rPr>
          <w:b/>
          <w:bCs/>
          <w:sz w:val="28"/>
          <w:szCs w:val="28"/>
          <w:u w:val="single"/>
        </w:rPr>
        <w:t>Intervengono</w:t>
      </w:r>
      <w:r>
        <w:rPr>
          <w:b/>
          <w:bCs/>
          <w:sz w:val="28"/>
          <w:szCs w:val="28"/>
        </w:rPr>
        <w:t>:</w:t>
      </w:r>
    </w:p>
    <w:p w14:paraId="38C583ED" w14:textId="005250BA" w:rsidR="00DA6992" w:rsidRDefault="00DA6992" w:rsidP="00DA6992">
      <w:pPr>
        <w:pBdr>
          <w:top w:val="single" w:sz="4" w:space="1" w:color="auto"/>
          <w:left w:val="single" w:sz="4" w:space="4" w:color="auto"/>
          <w:bottom w:val="single" w:sz="4" w:space="1" w:color="auto"/>
          <w:right w:val="single" w:sz="4" w:space="4" w:color="auto"/>
        </w:pBdr>
        <w:spacing w:after="80"/>
        <w:jc w:val="center"/>
        <w:rPr>
          <w:b/>
          <w:bCs/>
          <w:sz w:val="28"/>
          <w:szCs w:val="28"/>
        </w:rPr>
      </w:pPr>
      <w:r>
        <w:rPr>
          <w:b/>
          <w:bCs/>
          <w:sz w:val="28"/>
          <w:szCs w:val="28"/>
        </w:rPr>
        <w:t>Mario Gatti, direttore della sede di Milano dell’Università Cattolica</w:t>
      </w:r>
    </w:p>
    <w:p w14:paraId="70EF9C3A" w14:textId="1DEDA601" w:rsidR="00DA6992" w:rsidRPr="00DA6992" w:rsidRDefault="00DA6992" w:rsidP="00DA6992">
      <w:pPr>
        <w:pBdr>
          <w:top w:val="single" w:sz="4" w:space="1" w:color="auto"/>
          <w:left w:val="single" w:sz="4" w:space="4" w:color="auto"/>
          <w:bottom w:val="single" w:sz="4" w:space="1" w:color="auto"/>
          <w:right w:val="single" w:sz="4" w:space="4" w:color="auto"/>
        </w:pBdr>
        <w:spacing w:after="80"/>
        <w:jc w:val="center"/>
        <w:rPr>
          <w:b/>
          <w:bCs/>
          <w:sz w:val="28"/>
          <w:szCs w:val="28"/>
        </w:rPr>
      </w:pPr>
      <w:r>
        <w:rPr>
          <w:b/>
          <w:bCs/>
          <w:sz w:val="28"/>
          <w:szCs w:val="28"/>
        </w:rPr>
        <w:t>Giuseppe Patanè</w:t>
      </w:r>
    </w:p>
    <w:p w14:paraId="03AD286A" w14:textId="77777777" w:rsidR="008C279F" w:rsidRPr="00DA6992" w:rsidRDefault="008C279F" w:rsidP="00DA6992">
      <w:pPr>
        <w:pBdr>
          <w:top w:val="single" w:sz="4" w:space="1" w:color="auto"/>
          <w:left w:val="single" w:sz="4" w:space="4" w:color="auto"/>
          <w:bottom w:val="single" w:sz="4" w:space="1" w:color="auto"/>
          <w:right w:val="single" w:sz="4" w:space="4" w:color="auto"/>
        </w:pBdr>
        <w:spacing w:after="0"/>
        <w:rPr>
          <w:sz w:val="28"/>
          <w:szCs w:val="28"/>
        </w:rPr>
      </w:pPr>
    </w:p>
    <w:p w14:paraId="59FD7A10" w14:textId="74321CBC" w:rsidR="008C279F" w:rsidRPr="006748AF" w:rsidRDefault="008C279F" w:rsidP="008C279F">
      <w:pPr>
        <w:spacing w:after="0"/>
        <w:rPr>
          <w:sz w:val="24"/>
          <w:szCs w:val="24"/>
        </w:rPr>
      </w:pPr>
    </w:p>
    <w:p w14:paraId="4D144078" w14:textId="77777777" w:rsidR="00A9026D" w:rsidRDefault="00A9026D" w:rsidP="008C279F">
      <w:pPr>
        <w:spacing w:after="0"/>
        <w:rPr>
          <w:sz w:val="24"/>
          <w:szCs w:val="24"/>
        </w:rPr>
      </w:pPr>
    </w:p>
    <w:p w14:paraId="3F910675" w14:textId="77777777" w:rsidR="00A9026D" w:rsidRDefault="00A9026D" w:rsidP="008C279F">
      <w:pPr>
        <w:spacing w:after="0"/>
        <w:rPr>
          <w:sz w:val="24"/>
          <w:szCs w:val="24"/>
        </w:rPr>
      </w:pPr>
    </w:p>
    <w:p w14:paraId="169FCE53" w14:textId="77777777" w:rsidR="00DA6992" w:rsidRPr="00DA6992" w:rsidRDefault="00BE3D39" w:rsidP="00DA6992">
      <w:pPr>
        <w:spacing w:after="0"/>
        <w:jc w:val="both"/>
        <w:rPr>
          <w:b/>
          <w:bCs/>
          <w:sz w:val="24"/>
          <w:szCs w:val="24"/>
        </w:rPr>
      </w:pPr>
      <w:r w:rsidRPr="00DA6992">
        <w:rPr>
          <w:b/>
          <w:bCs/>
          <w:sz w:val="24"/>
          <w:szCs w:val="24"/>
        </w:rPr>
        <w:t xml:space="preserve">Sabato 5 febbraio 2022, </w:t>
      </w:r>
      <w:r w:rsidR="00DA6992" w:rsidRPr="00DA6992">
        <w:rPr>
          <w:b/>
          <w:bCs/>
          <w:sz w:val="24"/>
          <w:szCs w:val="24"/>
        </w:rPr>
        <w:t xml:space="preserve">per un solo giorno, </w:t>
      </w:r>
      <w:r w:rsidRPr="00DA6992">
        <w:rPr>
          <w:b/>
          <w:bCs/>
          <w:sz w:val="24"/>
          <w:szCs w:val="24"/>
        </w:rPr>
        <w:t xml:space="preserve">lo scalone d’onore dell’Università cattolica del Sacro cuore di Milano accoglierà </w:t>
      </w:r>
      <w:proofErr w:type="spellStart"/>
      <w:r w:rsidRPr="00DA6992">
        <w:rPr>
          <w:b/>
          <w:bCs/>
          <w:i/>
          <w:iCs/>
          <w:sz w:val="24"/>
          <w:szCs w:val="24"/>
        </w:rPr>
        <w:t>Athanor</w:t>
      </w:r>
      <w:proofErr w:type="spellEnd"/>
      <w:r w:rsidR="00DA6992" w:rsidRPr="00DA6992">
        <w:rPr>
          <w:b/>
          <w:bCs/>
          <w:sz w:val="24"/>
          <w:szCs w:val="24"/>
        </w:rPr>
        <w:t xml:space="preserve"> </w:t>
      </w:r>
      <w:r w:rsidRPr="00DA6992">
        <w:rPr>
          <w:b/>
          <w:bCs/>
          <w:sz w:val="24"/>
          <w:szCs w:val="24"/>
        </w:rPr>
        <w:t>dell’artista siciliano Giuseppe Patanè (Mascali, CT)</w:t>
      </w:r>
      <w:r w:rsidR="00DA6992" w:rsidRPr="00DA6992">
        <w:rPr>
          <w:b/>
          <w:bCs/>
          <w:sz w:val="24"/>
          <w:szCs w:val="24"/>
        </w:rPr>
        <w:t>.</w:t>
      </w:r>
    </w:p>
    <w:p w14:paraId="41853EE0" w14:textId="5E3A8954" w:rsidR="008C279F" w:rsidRPr="006748AF" w:rsidRDefault="00DA6992" w:rsidP="00472EB8">
      <w:pPr>
        <w:spacing w:after="0"/>
        <w:jc w:val="both"/>
        <w:rPr>
          <w:sz w:val="24"/>
          <w:szCs w:val="24"/>
        </w:rPr>
      </w:pPr>
      <w:r>
        <w:rPr>
          <w:sz w:val="24"/>
          <w:szCs w:val="24"/>
        </w:rPr>
        <w:t>L’opera,</w:t>
      </w:r>
      <w:r w:rsidR="00BE3D39" w:rsidRPr="006748AF">
        <w:rPr>
          <w:sz w:val="24"/>
          <w:szCs w:val="24"/>
        </w:rPr>
        <w:t xml:space="preserve"> ispirata alle tre cantiche della Divina Commedia di Dante Alighieri,</w:t>
      </w:r>
      <w:r>
        <w:rPr>
          <w:sz w:val="24"/>
          <w:szCs w:val="24"/>
        </w:rPr>
        <w:t xml:space="preserve"> è stata</w:t>
      </w:r>
      <w:r w:rsidR="00BE3D39" w:rsidRPr="006748AF">
        <w:rPr>
          <w:sz w:val="24"/>
          <w:szCs w:val="24"/>
        </w:rPr>
        <w:t xml:space="preserve"> realizzat</w:t>
      </w:r>
      <w:r>
        <w:rPr>
          <w:sz w:val="24"/>
          <w:szCs w:val="24"/>
        </w:rPr>
        <w:t>a</w:t>
      </w:r>
      <w:r w:rsidR="00BE3D39" w:rsidRPr="006748AF">
        <w:rPr>
          <w:sz w:val="24"/>
          <w:szCs w:val="24"/>
        </w:rPr>
        <w:t xml:space="preserve"> in occasione delle celebrazioni per il 700° anniversario della morte del Sommo poeta.</w:t>
      </w:r>
    </w:p>
    <w:p w14:paraId="6BE20BFE" w14:textId="488C7923" w:rsidR="00BE3D39" w:rsidRDefault="00BE3D39" w:rsidP="008C279F">
      <w:pPr>
        <w:spacing w:after="0"/>
        <w:rPr>
          <w:sz w:val="24"/>
          <w:szCs w:val="24"/>
        </w:rPr>
      </w:pPr>
    </w:p>
    <w:p w14:paraId="2C58F622" w14:textId="77777777" w:rsidR="00DA6992" w:rsidRDefault="00DA6992" w:rsidP="00DA6992">
      <w:pPr>
        <w:spacing w:after="0"/>
        <w:jc w:val="both"/>
        <w:rPr>
          <w:sz w:val="24"/>
          <w:szCs w:val="24"/>
        </w:rPr>
      </w:pPr>
      <w:r w:rsidRPr="00DA6992">
        <w:rPr>
          <w:b/>
          <w:bCs/>
          <w:sz w:val="24"/>
          <w:szCs w:val="24"/>
        </w:rPr>
        <w:t>Alle</w:t>
      </w:r>
      <w:r w:rsidRPr="00DA6992">
        <w:rPr>
          <w:sz w:val="24"/>
          <w:szCs w:val="24"/>
        </w:rPr>
        <w:t xml:space="preserve"> </w:t>
      </w:r>
      <w:r w:rsidRPr="00DA6992">
        <w:rPr>
          <w:b/>
          <w:bCs/>
          <w:sz w:val="24"/>
          <w:szCs w:val="24"/>
        </w:rPr>
        <w:t>ore 11.00, si terrà un’introduzione al dipinto</w:t>
      </w:r>
      <w:r w:rsidRPr="00DA6992">
        <w:rPr>
          <w:sz w:val="24"/>
          <w:szCs w:val="24"/>
        </w:rPr>
        <w:t xml:space="preserve"> che ne illustrerà genesi, cifra stilistica, valore espressivo. </w:t>
      </w:r>
      <w:r w:rsidRPr="00DA6992">
        <w:rPr>
          <w:b/>
          <w:bCs/>
          <w:sz w:val="24"/>
          <w:szCs w:val="24"/>
        </w:rPr>
        <w:t>Saranno presenti l’autore e il direttore della sede di Milano dell’Università Cattolica Mario Gatti.</w:t>
      </w:r>
      <w:r w:rsidRPr="00DA6992">
        <w:rPr>
          <w:sz w:val="24"/>
          <w:szCs w:val="24"/>
        </w:rPr>
        <w:t xml:space="preserve"> </w:t>
      </w:r>
    </w:p>
    <w:p w14:paraId="55C2324A" w14:textId="49DC87F7" w:rsidR="00DA6992" w:rsidRPr="00DA6992" w:rsidRDefault="00DA6992" w:rsidP="00DA6992">
      <w:pPr>
        <w:spacing w:after="0"/>
        <w:rPr>
          <w:sz w:val="24"/>
          <w:szCs w:val="24"/>
        </w:rPr>
      </w:pPr>
      <w:r w:rsidRPr="00DA6992">
        <w:rPr>
          <w:sz w:val="24"/>
          <w:szCs w:val="24"/>
        </w:rPr>
        <w:lastRenderedPageBreak/>
        <w:t xml:space="preserve">L’esposizione, gratuita e con accesso consentito nel rispetto della normativa sanitaria vigente, sarà aperta al pubblico fino alle </w:t>
      </w:r>
      <w:r w:rsidRPr="00DA6992">
        <w:rPr>
          <w:b/>
          <w:bCs/>
          <w:sz w:val="24"/>
          <w:szCs w:val="24"/>
        </w:rPr>
        <w:t>ore 17.00</w:t>
      </w:r>
      <w:r w:rsidRPr="00DA6992">
        <w:rPr>
          <w:sz w:val="24"/>
          <w:szCs w:val="24"/>
        </w:rPr>
        <w:t>.</w:t>
      </w:r>
    </w:p>
    <w:p w14:paraId="0341BBC2" w14:textId="77777777" w:rsidR="00DA6992" w:rsidRDefault="00DA6992" w:rsidP="008C279F">
      <w:pPr>
        <w:spacing w:after="0"/>
        <w:rPr>
          <w:sz w:val="24"/>
          <w:szCs w:val="24"/>
        </w:rPr>
      </w:pPr>
    </w:p>
    <w:p w14:paraId="0D3FF7BB" w14:textId="74E5168E" w:rsidR="00BF479E" w:rsidRPr="006748AF" w:rsidRDefault="00BE3D39" w:rsidP="00472EB8">
      <w:pPr>
        <w:spacing w:after="0"/>
        <w:jc w:val="both"/>
        <w:rPr>
          <w:sz w:val="24"/>
          <w:szCs w:val="24"/>
        </w:rPr>
      </w:pPr>
      <w:proofErr w:type="spellStart"/>
      <w:r w:rsidRPr="006748AF">
        <w:rPr>
          <w:i/>
          <w:iCs/>
          <w:sz w:val="24"/>
          <w:szCs w:val="24"/>
        </w:rPr>
        <w:t>Athanor</w:t>
      </w:r>
      <w:proofErr w:type="spellEnd"/>
      <w:r w:rsidRPr="006748AF">
        <w:rPr>
          <w:sz w:val="24"/>
          <w:szCs w:val="24"/>
        </w:rPr>
        <w:t xml:space="preserve">, il cui nome evoca </w:t>
      </w:r>
      <w:r w:rsidR="00BF479E" w:rsidRPr="006748AF">
        <w:rPr>
          <w:sz w:val="24"/>
          <w:szCs w:val="24"/>
        </w:rPr>
        <w:t xml:space="preserve">il forno alchemico dove si alimenta un fuoco, elemento vivificatore e purificatore che eleva tutte le cose a un </w:t>
      </w:r>
      <w:r w:rsidR="00A87937">
        <w:rPr>
          <w:sz w:val="24"/>
          <w:szCs w:val="24"/>
        </w:rPr>
        <w:t>livello</w:t>
      </w:r>
      <w:r w:rsidR="00BF479E" w:rsidRPr="006748AF">
        <w:rPr>
          <w:sz w:val="24"/>
          <w:szCs w:val="24"/>
        </w:rPr>
        <w:t xml:space="preserve"> maggiore di perfezione ed è in grado di bruciare tutte le impurità, lancia un messaggio di redenzione e di rinascita</w:t>
      </w:r>
      <w:r w:rsidR="00E6688E">
        <w:rPr>
          <w:sz w:val="24"/>
          <w:szCs w:val="24"/>
        </w:rPr>
        <w:t>,</w:t>
      </w:r>
      <w:r w:rsidR="00BF479E" w:rsidRPr="006748AF">
        <w:rPr>
          <w:sz w:val="24"/>
          <w:szCs w:val="24"/>
        </w:rPr>
        <w:t xml:space="preserve"> non solo artistica e culturale, quanto morale ed etica.</w:t>
      </w:r>
    </w:p>
    <w:p w14:paraId="6EFFD9D5" w14:textId="49BF3CCE" w:rsidR="00BE3D39" w:rsidRPr="006748AF" w:rsidRDefault="00BF479E" w:rsidP="00472EB8">
      <w:pPr>
        <w:spacing w:after="0"/>
        <w:jc w:val="both"/>
        <w:rPr>
          <w:sz w:val="24"/>
          <w:szCs w:val="24"/>
        </w:rPr>
      </w:pPr>
      <w:r w:rsidRPr="006748AF">
        <w:rPr>
          <w:sz w:val="24"/>
          <w:szCs w:val="24"/>
        </w:rPr>
        <w:t>Il lavoro</w:t>
      </w:r>
      <w:r w:rsidR="008F2D87" w:rsidRPr="006748AF">
        <w:rPr>
          <w:sz w:val="24"/>
          <w:szCs w:val="24"/>
        </w:rPr>
        <w:t>, alto circa 6 metri,</w:t>
      </w:r>
      <w:r w:rsidRPr="006748AF">
        <w:rPr>
          <w:sz w:val="24"/>
          <w:szCs w:val="24"/>
        </w:rPr>
        <w:t xml:space="preserve"> segue uno sviluppo verticale</w:t>
      </w:r>
      <w:r w:rsidR="008F2D87" w:rsidRPr="006748AF">
        <w:rPr>
          <w:sz w:val="24"/>
          <w:szCs w:val="24"/>
        </w:rPr>
        <w:t xml:space="preserve">, </w:t>
      </w:r>
      <w:r w:rsidRPr="006748AF">
        <w:rPr>
          <w:sz w:val="24"/>
          <w:szCs w:val="24"/>
        </w:rPr>
        <w:t>suddivis</w:t>
      </w:r>
      <w:r w:rsidR="00C61275">
        <w:rPr>
          <w:sz w:val="24"/>
          <w:szCs w:val="24"/>
        </w:rPr>
        <w:t>o</w:t>
      </w:r>
      <w:r w:rsidRPr="006748AF">
        <w:rPr>
          <w:sz w:val="24"/>
          <w:szCs w:val="24"/>
        </w:rPr>
        <w:t xml:space="preserve"> in tre pannelli sovrapposti</w:t>
      </w:r>
      <w:r w:rsidR="008F2D87" w:rsidRPr="006748AF">
        <w:rPr>
          <w:sz w:val="24"/>
          <w:szCs w:val="24"/>
        </w:rPr>
        <w:t>, e si present</w:t>
      </w:r>
      <w:r w:rsidR="00C61275">
        <w:rPr>
          <w:sz w:val="24"/>
          <w:szCs w:val="24"/>
        </w:rPr>
        <w:t>a</w:t>
      </w:r>
      <w:r w:rsidR="008F2D87" w:rsidRPr="006748AF">
        <w:rPr>
          <w:sz w:val="24"/>
          <w:szCs w:val="24"/>
        </w:rPr>
        <w:t xml:space="preserve"> come una composizione monumentale nella quale prevale la tensione plastica delle figure. Patanè riassume il viaggio dantesco, condensandolo in un’unica realtà immaginifica, che si trasforma in un viaggio interiore, dall’oscurità alla luce</w:t>
      </w:r>
      <w:r w:rsidR="00B06FC6" w:rsidRPr="006748AF">
        <w:rPr>
          <w:sz w:val="24"/>
          <w:szCs w:val="24"/>
        </w:rPr>
        <w:t>.</w:t>
      </w:r>
    </w:p>
    <w:p w14:paraId="085C9975" w14:textId="6146301C" w:rsidR="00B06FC6" w:rsidRPr="006748AF" w:rsidRDefault="00B06FC6" w:rsidP="00472EB8">
      <w:pPr>
        <w:spacing w:after="0"/>
        <w:jc w:val="both"/>
        <w:rPr>
          <w:sz w:val="24"/>
          <w:szCs w:val="24"/>
        </w:rPr>
      </w:pPr>
      <w:r w:rsidRPr="006748AF">
        <w:rPr>
          <w:sz w:val="24"/>
          <w:szCs w:val="24"/>
        </w:rPr>
        <w:t xml:space="preserve">Nel registro inferiore, l’artista illustra il dramma dei peccatori della quinta bolgia dantesca, quella cioè </w:t>
      </w:r>
      <w:r w:rsidRPr="006748AF">
        <w:rPr>
          <w:rStyle w:val="hgkelc"/>
          <w:sz w:val="24"/>
          <w:szCs w:val="24"/>
        </w:rPr>
        <w:t xml:space="preserve">composta da un lago di pece bollente nel quale sono immersi i barattieri, coloro che trassero profitti illeciti dalle loro cariche pubbliche. Una rappresentazione </w:t>
      </w:r>
      <w:r w:rsidRPr="006748AF">
        <w:rPr>
          <w:sz w:val="24"/>
          <w:szCs w:val="24"/>
        </w:rPr>
        <w:t xml:space="preserve">drammatica </w:t>
      </w:r>
      <w:r w:rsidRPr="00B06FC6">
        <w:rPr>
          <w:sz w:val="24"/>
          <w:szCs w:val="24"/>
        </w:rPr>
        <w:t>ricreata attraverso rapidi scorci fisionomici, volti lividi, demoniaci, sfigurati dallo strazio</w:t>
      </w:r>
      <w:r w:rsidRPr="006748AF">
        <w:rPr>
          <w:sz w:val="24"/>
          <w:szCs w:val="24"/>
        </w:rPr>
        <w:t>.</w:t>
      </w:r>
    </w:p>
    <w:p w14:paraId="5FF772FE" w14:textId="47936B84" w:rsidR="00B06FC6" w:rsidRPr="006748AF" w:rsidRDefault="00B06FC6" w:rsidP="00472EB8">
      <w:pPr>
        <w:spacing w:after="0"/>
        <w:jc w:val="both"/>
        <w:rPr>
          <w:sz w:val="24"/>
          <w:szCs w:val="24"/>
        </w:rPr>
      </w:pPr>
      <w:r w:rsidRPr="006748AF">
        <w:rPr>
          <w:sz w:val="24"/>
          <w:szCs w:val="24"/>
        </w:rPr>
        <w:t xml:space="preserve">Nel pannello intermedio, spicca la figura </w:t>
      </w:r>
      <w:r w:rsidR="00472EB8">
        <w:rPr>
          <w:sz w:val="24"/>
          <w:szCs w:val="24"/>
        </w:rPr>
        <w:t xml:space="preserve">ispirata a quella </w:t>
      </w:r>
      <w:r w:rsidRPr="006748AF">
        <w:rPr>
          <w:sz w:val="24"/>
          <w:szCs w:val="24"/>
        </w:rPr>
        <w:t>d</w:t>
      </w:r>
      <w:r w:rsidR="00022AA8" w:rsidRPr="006748AF">
        <w:rPr>
          <w:sz w:val="24"/>
          <w:szCs w:val="24"/>
        </w:rPr>
        <w:t xml:space="preserve">el demone </w:t>
      </w:r>
      <w:proofErr w:type="spellStart"/>
      <w:r w:rsidR="00022AA8" w:rsidRPr="006748AF">
        <w:rPr>
          <w:sz w:val="24"/>
          <w:szCs w:val="24"/>
        </w:rPr>
        <w:t>Graffiacane</w:t>
      </w:r>
      <w:proofErr w:type="spellEnd"/>
      <w:r w:rsidRPr="006748AF">
        <w:rPr>
          <w:sz w:val="24"/>
          <w:szCs w:val="24"/>
        </w:rPr>
        <w:t xml:space="preserve">, che Dante incontra nel XXII canto dell’Inferno, </w:t>
      </w:r>
      <w:r w:rsidR="00022AA8" w:rsidRPr="006748AF">
        <w:rPr>
          <w:sz w:val="24"/>
          <w:szCs w:val="24"/>
        </w:rPr>
        <w:t>che con il suo raffio estrae dalla pece bollente</w:t>
      </w:r>
      <w:r w:rsidRPr="006748AF">
        <w:rPr>
          <w:sz w:val="24"/>
          <w:szCs w:val="24"/>
        </w:rPr>
        <w:t xml:space="preserve"> </w:t>
      </w:r>
      <w:r w:rsidR="00022AA8" w:rsidRPr="006748AF">
        <w:rPr>
          <w:sz w:val="24"/>
          <w:szCs w:val="24"/>
        </w:rPr>
        <w:t xml:space="preserve">il corpo di </w:t>
      </w:r>
      <w:proofErr w:type="spellStart"/>
      <w:r w:rsidR="00022AA8" w:rsidRPr="006748AF">
        <w:rPr>
          <w:sz w:val="24"/>
          <w:szCs w:val="24"/>
        </w:rPr>
        <w:t>Ciampolo</w:t>
      </w:r>
      <w:proofErr w:type="spellEnd"/>
      <w:r w:rsidR="00022AA8" w:rsidRPr="006748AF">
        <w:rPr>
          <w:sz w:val="24"/>
          <w:szCs w:val="24"/>
        </w:rPr>
        <w:t xml:space="preserve"> di Navarra, il tutto avvolto dallo sguardo ammaliante di Beatrice, il cui volto luminoso si fonde col calore che proviene dalla bolgia infernale e che fa da tramite verso il Paradiso. </w:t>
      </w:r>
    </w:p>
    <w:p w14:paraId="27310756" w14:textId="4CEE622E" w:rsidR="00022AA8" w:rsidRPr="006748AF" w:rsidRDefault="00022AA8" w:rsidP="00472EB8">
      <w:pPr>
        <w:spacing w:after="0"/>
        <w:jc w:val="both"/>
        <w:rPr>
          <w:sz w:val="24"/>
          <w:szCs w:val="24"/>
        </w:rPr>
      </w:pPr>
      <w:r w:rsidRPr="006748AF">
        <w:rPr>
          <w:sz w:val="24"/>
          <w:szCs w:val="24"/>
        </w:rPr>
        <w:t>L’opera di Giuseppe Patanè si conclude con un crescendo di grande intensità, il cui apice è rappresentato dalla figura della Vergine Maria, in abito bianco e manto azzurro, che riprende il filo della narrazione stemperando, nella luce della redenzione, le pene purgatoriali del Poeta che, liberato dall’angelo, ascende al vero regno dei destinati alla salvezza dove, purificato, sta per congiungersi con Dio.</w:t>
      </w:r>
    </w:p>
    <w:p w14:paraId="70396762" w14:textId="65401149" w:rsidR="00022AA8" w:rsidRPr="006748AF" w:rsidRDefault="00022AA8" w:rsidP="00472EB8">
      <w:pPr>
        <w:spacing w:after="0"/>
        <w:jc w:val="both"/>
        <w:rPr>
          <w:sz w:val="24"/>
          <w:szCs w:val="24"/>
        </w:rPr>
      </w:pPr>
    </w:p>
    <w:p w14:paraId="65E412EE" w14:textId="7EA3328B" w:rsidR="00022AA8" w:rsidRDefault="006748AF" w:rsidP="00472EB8">
      <w:pPr>
        <w:spacing w:after="0"/>
        <w:jc w:val="both"/>
        <w:rPr>
          <w:sz w:val="24"/>
          <w:szCs w:val="24"/>
        </w:rPr>
      </w:pPr>
      <w:r>
        <w:rPr>
          <w:sz w:val="24"/>
          <w:szCs w:val="24"/>
        </w:rPr>
        <w:t>L’esposizione</w:t>
      </w:r>
      <w:r w:rsidR="00DA6992">
        <w:rPr>
          <w:sz w:val="24"/>
          <w:szCs w:val="24"/>
        </w:rPr>
        <w:t xml:space="preserve"> </w:t>
      </w:r>
      <w:r>
        <w:rPr>
          <w:sz w:val="24"/>
          <w:szCs w:val="24"/>
        </w:rPr>
        <w:t xml:space="preserve">è </w:t>
      </w:r>
      <w:r w:rsidR="00DA6992">
        <w:rPr>
          <w:sz w:val="24"/>
          <w:szCs w:val="24"/>
        </w:rPr>
        <w:t xml:space="preserve">un’ulteriore tappa </w:t>
      </w:r>
      <w:r w:rsidRPr="006748AF">
        <w:rPr>
          <w:sz w:val="24"/>
          <w:szCs w:val="24"/>
        </w:rPr>
        <w:t>di un percorso che ha toccato varie città italiane, da Parma a Ravenna, da Ferrara a Venezia</w:t>
      </w:r>
      <w:r w:rsidR="0019587D">
        <w:rPr>
          <w:sz w:val="24"/>
          <w:szCs w:val="24"/>
        </w:rPr>
        <w:t>, Noto</w:t>
      </w:r>
      <w:r w:rsidRPr="006748AF">
        <w:rPr>
          <w:sz w:val="24"/>
          <w:szCs w:val="24"/>
        </w:rPr>
        <w:t>, ad Acireale.</w:t>
      </w:r>
    </w:p>
    <w:p w14:paraId="4661E315" w14:textId="77777777" w:rsidR="00895B38" w:rsidRDefault="00895B38" w:rsidP="00472EB8">
      <w:pPr>
        <w:spacing w:after="0"/>
        <w:jc w:val="both"/>
        <w:rPr>
          <w:sz w:val="24"/>
          <w:szCs w:val="24"/>
        </w:rPr>
      </w:pPr>
    </w:p>
    <w:p w14:paraId="179040D7" w14:textId="44630077" w:rsidR="0019587D" w:rsidRPr="00CA28EB" w:rsidRDefault="00CA28EB" w:rsidP="00CA28EB">
      <w:pPr>
        <w:spacing w:after="0"/>
        <w:jc w:val="both"/>
        <w:rPr>
          <w:b/>
          <w:bCs/>
        </w:rPr>
      </w:pPr>
      <w:r w:rsidRPr="00CA28EB">
        <w:rPr>
          <w:b/>
          <w:bCs/>
        </w:rPr>
        <w:t>Note biografiche</w:t>
      </w:r>
    </w:p>
    <w:p w14:paraId="20199603" w14:textId="6B028375" w:rsidR="00CA28EB" w:rsidRPr="00CA28EB" w:rsidRDefault="00CA28EB" w:rsidP="00CA28EB">
      <w:pPr>
        <w:spacing w:after="0"/>
        <w:jc w:val="both"/>
      </w:pPr>
      <w:r w:rsidRPr="00CA28EB">
        <w:t xml:space="preserve">Siciliano d’origine, </w:t>
      </w:r>
      <w:r w:rsidRPr="00CA28EB">
        <w:rPr>
          <w:b/>
          <w:bCs/>
        </w:rPr>
        <w:t>Giuseppe Patanè</w:t>
      </w:r>
      <w:r w:rsidRPr="00CA28EB">
        <w:t xml:space="preserve"> (Mascali 1960) consegue la maturità artistica</w:t>
      </w:r>
      <w:r>
        <w:t xml:space="preserve"> </w:t>
      </w:r>
      <w:r w:rsidRPr="00CA28EB">
        <w:t xml:space="preserve">al Liceo della città etnea. I significativi successi ottenuti da direttore artistico nell’industria della moda mettono a tacere per lungo tempo la sua straordinaria vena artistica, che irrompe d’un tratto, in modo repentino e inarrestabile. Non appena calcato il palcoscenico delle arti visive, infatti, l’artista siciliano brucia le tappe, grazie al suo talento apprezzato da critici e storici dell’arte del calibro di Carmen </w:t>
      </w:r>
      <w:proofErr w:type="spellStart"/>
      <w:r w:rsidRPr="00CA28EB">
        <w:t>Bellalba</w:t>
      </w:r>
      <w:proofErr w:type="spellEnd"/>
      <w:r w:rsidRPr="00CA28EB">
        <w:t xml:space="preserve">, Philippe Daverio, Achille Bonito Oliva, Maria Antonietta Spadaro. </w:t>
      </w:r>
    </w:p>
    <w:p w14:paraId="109CC3D0" w14:textId="77777777" w:rsidR="00CA28EB" w:rsidRPr="00CA28EB" w:rsidRDefault="00CA28EB" w:rsidP="00CA28EB">
      <w:pPr>
        <w:spacing w:after="0"/>
        <w:jc w:val="both"/>
      </w:pPr>
      <w:r w:rsidRPr="00CA28EB">
        <w:t>La sua carriera artistica ha un inizio di grande rilievo allorché Giorgio Gregorio Grasso lo invita ad esporre all’Expo Milano 2015.</w:t>
      </w:r>
    </w:p>
    <w:p w14:paraId="44324C21" w14:textId="4A18E1C1" w:rsidR="00CA28EB" w:rsidRPr="00CA28EB" w:rsidRDefault="00CA28EB" w:rsidP="00CA28EB">
      <w:pPr>
        <w:spacing w:after="0"/>
        <w:jc w:val="both"/>
      </w:pPr>
      <w:r w:rsidRPr="00CA28EB">
        <w:t>Nel 2016, alla XXVII edizione del "Premio delle Arti-Premio della Cultura" presso Palazzo Bocconi a Milano, gli viene conferito, dal critico Carlo Franza, il Premio delle Nazioni</w:t>
      </w:r>
      <w:r>
        <w:t xml:space="preserve">. </w:t>
      </w:r>
    </w:p>
    <w:p w14:paraId="589F5EFC" w14:textId="159DEF32" w:rsidR="00CA28EB" w:rsidRPr="00CA28EB" w:rsidRDefault="00CA28EB" w:rsidP="00CA28EB">
      <w:pPr>
        <w:spacing w:after="0"/>
        <w:jc w:val="both"/>
      </w:pPr>
      <w:r w:rsidRPr="00CA28EB">
        <w:t>Nel 2017 partecipa alla 57</w:t>
      </w:r>
      <w:r>
        <w:t>^</w:t>
      </w:r>
      <w:r w:rsidRPr="00CA28EB">
        <w:t xml:space="preserve"> edizione della Biennale di Venezia. </w:t>
      </w:r>
    </w:p>
    <w:p w14:paraId="18F6EAE4" w14:textId="133131A2" w:rsidR="00CA28EB" w:rsidRPr="00CA28EB" w:rsidRDefault="00CA28EB" w:rsidP="00CA28EB">
      <w:pPr>
        <w:spacing w:after="0"/>
        <w:jc w:val="both"/>
      </w:pPr>
      <w:r w:rsidRPr="00CA28EB">
        <w:t>Il 2018 lo ha visto come ospite della Galleria di Palazzo Nicolaci a Noto, su iniziativa dell’associazione culturale “Altera Domus”, con la mostra “</w:t>
      </w:r>
      <w:proofErr w:type="spellStart"/>
      <w:r w:rsidRPr="00CA28EB">
        <w:t>Intransition</w:t>
      </w:r>
      <w:proofErr w:type="spellEnd"/>
      <w:r w:rsidRPr="00CA28EB">
        <w:t xml:space="preserve">”. A dicembre dello stesso anno è stato presente a “Palermo, Capitale della Cultura 2018” con la mostra intitolata “10 Dieci - io” dove, all’interno del Palazzo </w:t>
      </w:r>
      <w:proofErr w:type="spellStart"/>
      <w:r w:rsidRPr="00CA28EB">
        <w:t>Ajutamicristo</w:t>
      </w:r>
      <w:proofErr w:type="spellEnd"/>
      <w:r w:rsidRPr="00CA28EB">
        <w:t xml:space="preserve">, l’artista ha plasmato un percorso tra il culto della bellezza, la passionalità e il cuore. Nel 2019 partecipa al “Salone internazionale del mobile”, presso il “Couturier Maestri d’Arte” e agli eventi del “Fuori Salone”. </w:t>
      </w:r>
    </w:p>
    <w:p w14:paraId="00A029EE" w14:textId="366BD223" w:rsidR="00CA28EB" w:rsidRPr="00CA28EB" w:rsidRDefault="00CA28EB" w:rsidP="00CA28EB">
      <w:pPr>
        <w:spacing w:after="0"/>
        <w:jc w:val="both"/>
      </w:pPr>
      <w:r w:rsidRPr="00CA28EB">
        <w:t xml:space="preserve">La creatività e la formidabile capacità intuitiva dell’artista non passano inosservate così, a distanza di soli due anni, nel 2019 torna alla Biennale di Venezia, all’interno di palazzo Zenobio, per raccontare la sua amata </w:t>
      </w:r>
      <w:r w:rsidRPr="00CA28EB">
        <w:lastRenderedPageBreak/>
        <w:t xml:space="preserve">Sicilia attraverso le opere “Logos e </w:t>
      </w:r>
      <w:proofErr w:type="spellStart"/>
      <w:r w:rsidRPr="00CA28EB">
        <w:t>Verbum</w:t>
      </w:r>
      <w:proofErr w:type="spellEnd"/>
      <w:r w:rsidRPr="00CA28EB">
        <w:t xml:space="preserve">, Natura immutata ma perenne” ed a “Matera Capitale Europea della Cultura 2019” con la mostra “Tu non sei migliore di me”. </w:t>
      </w:r>
    </w:p>
    <w:p w14:paraId="1B75403E" w14:textId="77777777" w:rsidR="00CA28EB" w:rsidRPr="00CA28EB" w:rsidRDefault="00CA28EB" w:rsidP="00CA28EB">
      <w:pPr>
        <w:spacing w:after="0"/>
        <w:jc w:val="both"/>
      </w:pPr>
      <w:r w:rsidRPr="00CA28EB">
        <w:t xml:space="preserve">Nel 2020 viene chiamato a presenziare alla X Edizione di </w:t>
      </w:r>
      <w:proofErr w:type="spellStart"/>
      <w:r w:rsidRPr="00CA28EB">
        <w:t>Taobuk</w:t>
      </w:r>
      <w:proofErr w:type="spellEnd"/>
      <w:r w:rsidRPr="00CA28EB">
        <w:t xml:space="preserve"> con la personale “REVELATION”, svoltasi a Taormina, alla Chiesa del Carmine. </w:t>
      </w:r>
    </w:p>
    <w:p w14:paraId="582F49A0" w14:textId="77777777" w:rsidR="00CA28EB" w:rsidRDefault="00CA28EB" w:rsidP="008C279F">
      <w:pPr>
        <w:spacing w:after="0"/>
        <w:rPr>
          <w:sz w:val="24"/>
          <w:szCs w:val="24"/>
        </w:rPr>
      </w:pPr>
    </w:p>
    <w:p w14:paraId="35F83739" w14:textId="3F3C263F" w:rsidR="00895B38" w:rsidRDefault="00895B38" w:rsidP="008C279F">
      <w:pPr>
        <w:spacing w:after="0"/>
        <w:rPr>
          <w:sz w:val="24"/>
          <w:szCs w:val="24"/>
        </w:rPr>
      </w:pPr>
      <w:r>
        <w:rPr>
          <w:sz w:val="24"/>
          <w:szCs w:val="24"/>
        </w:rPr>
        <w:t xml:space="preserve">Milano, </w:t>
      </w:r>
      <w:r w:rsidR="003979D7">
        <w:rPr>
          <w:sz w:val="24"/>
          <w:szCs w:val="24"/>
        </w:rPr>
        <w:t>4</w:t>
      </w:r>
      <w:r w:rsidR="00632258">
        <w:rPr>
          <w:sz w:val="24"/>
          <w:szCs w:val="24"/>
        </w:rPr>
        <w:t xml:space="preserve"> febbraio 202</w:t>
      </w:r>
      <w:r w:rsidR="00CA28EB">
        <w:rPr>
          <w:sz w:val="24"/>
          <w:szCs w:val="24"/>
        </w:rPr>
        <w:t>2</w:t>
      </w:r>
    </w:p>
    <w:p w14:paraId="22D8583C" w14:textId="019427F1" w:rsidR="00520183" w:rsidRDefault="00520183" w:rsidP="008C279F">
      <w:pPr>
        <w:spacing w:after="0"/>
      </w:pPr>
    </w:p>
    <w:p w14:paraId="2BCCEEFE" w14:textId="77777777" w:rsidR="003979D7" w:rsidRPr="00CA28EB" w:rsidRDefault="003979D7" w:rsidP="008C279F">
      <w:pPr>
        <w:spacing w:after="0"/>
      </w:pPr>
    </w:p>
    <w:p w14:paraId="5A761D46" w14:textId="7F9B6E97" w:rsidR="00CA28EB" w:rsidRPr="00CA28EB" w:rsidRDefault="00CA28EB" w:rsidP="00CA28EB">
      <w:pPr>
        <w:spacing w:after="0"/>
        <w:rPr>
          <w:b/>
          <w:bCs/>
          <w:i/>
          <w:iCs/>
        </w:rPr>
      </w:pPr>
      <w:r w:rsidRPr="00CA28EB">
        <w:rPr>
          <w:b/>
          <w:bCs/>
        </w:rPr>
        <w:t>GIUSEPPE PATANÈ</w:t>
      </w:r>
      <w:r>
        <w:rPr>
          <w:b/>
          <w:bCs/>
        </w:rPr>
        <w:t xml:space="preserve">. </w:t>
      </w:r>
      <w:r w:rsidRPr="00CA28EB">
        <w:rPr>
          <w:b/>
          <w:bCs/>
          <w:i/>
          <w:iCs/>
        </w:rPr>
        <w:t>ATHANOR</w:t>
      </w:r>
    </w:p>
    <w:p w14:paraId="56D2C795" w14:textId="5D1E1A76" w:rsidR="005D7B6B" w:rsidRPr="00CA28EB" w:rsidRDefault="00632258" w:rsidP="008C279F">
      <w:pPr>
        <w:spacing w:after="0"/>
      </w:pPr>
      <w:r w:rsidRPr="00CA28EB">
        <w:t>Università cattolica del Sacro Cuore</w:t>
      </w:r>
      <w:r w:rsidR="00520183" w:rsidRPr="00CA28EB">
        <w:t xml:space="preserve"> Milano</w:t>
      </w:r>
      <w:r w:rsidR="00CA28EB" w:rsidRPr="00CA28EB">
        <w:t xml:space="preserve"> </w:t>
      </w:r>
      <w:r w:rsidR="005D7B6B" w:rsidRPr="00CA28EB">
        <w:t>(</w:t>
      </w:r>
      <w:r w:rsidR="00CA28EB" w:rsidRPr="00CA28EB">
        <w:t>l</w:t>
      </w:r>
      <w:r w:rsidR="005D7B6B" w:rsidRPr="00CA28EB">
        <w:t>argo A. Gemelli 1)</w:t>
      </w:r>
    </w:p>
    <w:p w14:paraId="7FFAAB2F" w14:textId="04825A79" w:rsidR="005D7B6B" w:rsidRPr="00CA28EB" w:rsidRDefault="005D7B6B" w:rsidP="008C279F">
      <w:pPr>
        <w:spacing w:after="0"/>
        <w:rPr>
          <w:b/>
          <w:bCs/>
        </w:rPr>
      </w:pPr>
      <w:r w:rsidRPr="00CA28EB">
        <w:rPr>
          <w:b/>
          <w:bCs/>
        </w:rPr>
        <w:t>Sabato 5 febbraio 2022</w:t>
      </w:r>
    </w:p>
    <w:p w14:paraId="7540E5EE" w14:textId="77777777" w:rsidR="00CA28EB" w:rsidRPr="00CA28EB" w:rsidRDefault="00CA28EB" w:rsidP="008C279F">
      <w:pPr>
        <w:spacing w:after="0"/>
        <w:rPr>
          <w:b/>
          <w:bCs/>
          <w:highlight w:val="yellow"/>
        </w:rPr>
      </w:pPr>
    </w:p>
    <w:p w14:paraId="684BB0F0" w14:textId="5CE9395E" w:rsidR="005D7B6B" w:rsidRPr="002C5680" w:rsidRDefault="00CA28EB" w:rsidP="008C279F">
      <w:pPr>
        <w:spacing w:after="0"/>
        <w:rPr>
          <w:b/>
          <w:bCs/>
        </w:rPr>
      </w:pPr>
      <w:r w:rsidRPr="002C5680">
        <w:rPr>
          <w:b/>
          <w:bCs/>
        </w:rPr>
        <w:t xml:space="preserve">Orario: </w:t>
      </w:r>
      <w:r w:rsidR="00520183" w:rsidRPr="002C5680">
        <w:rPr>
          <w:b/>
          <w:bCs/>
        </w:rPr>
        <w:t>d</w:t>
      </w:r>
      <w:r w:rsidR="005D7B6B" w:rsidRPr="002C5680">
        <w:rPr>
          <w:b/>
          <w:bCs/>
        </w:rPr>
        <w:t>alle 9.00 alle 1</w:t>
      </w:r>
      <w:r w:rsidR="00DA6992" w:rsidRPr="002C5680">
        <w:rPr>
          <w:b/>
          <w:bCs/>
        </w:rPr>
        <w:t>7</w:t>
      </w:r>
      <w:r w:rsidR="005D7B6B" w:rsidRPr="002C5680">
        <w:rPr>
          <w:b/>
          <w:bCs/>
        </w:rPr>
        <w:t>.00</w:t>
      </w:r>
    </w:p>
    <w:p w14:paraId="7A4AA941" w14:textId="1D4C2836" w:rsidR="002C5680" w:rsidRPr="002C5680" w:rsidRDefault="002C5680" w:rsidP="008C279F">
      <w:pPr>
        <w:spacing w:after="0"/>
        <w:rPr>
          <w:b/>
          <w:bCs/>
        </w:rPr>
      </w:pPr>
    </w:p>
    <w:p w14:paraId="0DAF745D" w14:textId="09E48FB5" w:rsidR="002C5680" w:rsidRPr="002C5680" w:rsidRDefault="002C5680" w:rsidP="008C279F">
      <w:pPr>
        <w:spacing w:after="0"/>
        <w:rPr>
          <w:b/>
          <w:bCs/>
          <w:i/>
          <w:iCs/>
        </w:rPr>
      </w:pPr>
      <w:r w:rsidRPr="002C5680">
        <w:rPr>
          <w:b/>
          <w:bCs/>
          <w:i/>
          <w:iCs/>
        </w:rPr>
        <w:t>Introduzione all’opera: ore 11.00</w:t>
      </w:r>
    </w:p>
    <w:p w14:paraId="3F039927" w14:textId="77777777" w:rsidR="00CA28EB" w:rsidRPr="002C5680" w:rsidRDefault="00CA28EB" w:rsidP="008C279F">
      <w:pPr>
        <w:spacing w:after="0"/>
        <w:rPr>
          <w:b/>
          <w:bCs/>
        </w:rPr>
      </w:pPr>
    </w:p>
    <w:p w14:paraId="7150F527" w14:textId="489609D2" w:rsidR="00520183" w:rsidRDefault="00520183" w:rsidP="008C279F">
      <w:pPr>
        <w:spacing w:after="0"/>
        <w:rPr>
          <w:b/>
          <w:bCs/>
        </w:rPr>
      </w:pPr>
      <w:r w:rsidRPr="00CA28EB">
        <w:rPr>
          <w:b/>
          <w:bCs/>
        </w:rPr>
        <w:t>Ingresso libero</w:t>
      </w:r>
    </w:p>
    <w:p w14:paraId="530F6BC4" w14:textId="7AF0403A" w:rsidR="00DA6992" w:rsidRPr="00DA6992" w:rsidRDefault="00DA6992" w:rsidP="008C279F">
      <w:pPr>
        <w:spacing w:after="0"/>
        <w:rPr>
          <w:i/>
          <w:iCs/>
        </w:rPr>
      </w:pPr>
      <w:r>
        <w:rPr>
          <w:i/>
          <w:iCs/>
        </w:rPr>
        <w:t xml:space="preserve">Per </w:t>
      </w:r>
      <w:r w:rsidR="002C5680">
        <w:rPr>
          <w:i/>
          <w:iCs/>
        </w:rPr>
        <w:t>accedere è necessario esibire il Super green pass</w:t>
      </w:r>
    </w:p>
    <w:p w14:paraId="41E7FAC3" w14:textId="77777777" w:rsidR="006748AF" w:rsidRDefault="006748AF" w:rsidP="008C279F">
      <w:pPr>
        <w:spacing w:after="0"/>
        <w:rPr>
          <w:b/>
          <w:bCs/>
        </w:rPr>
      </w:pPr>
    </w:p>
    <w:p w14:paraId="5772C4B5" w14:textId="77777777" w:rsidR="002C5680" w:rsidRPr="002B032C" w:rsidRDefault="002C5680" w:rsidP="002C5680">
      <w:pPr>
        <w:spacing w:after="0"/>
        <w:rPr>
          <w:rFonts w:cstheme="minorHAnsi"/>
          <w:b/>
          <w:bCs/>
        </w:rPr>
      </w:pPr>
      <w:r w:rsidRPr="002B032C">
        <w:rPr>
          <w:rFonts w:cstheme="minorHAnsi"/>
          <w:b/>
          <w:bCs/>
        </w:rPr>
        <w:t>Ufficio stampa Università Cattolica del Sacro Cuore</w:t>
      </w:r>
    </w:p>
    <w:p w14:paraId="68F1499D" w14:textId="77777777" w:rsidR="002C5680" w:rsidRPr="002B032C" w:rsidRDefault="002C5680" w:rsidP="002C5680">
      <w:pPr>
        <w:spacing w:after="0"/>
        <w:rPr>
          <w:rFonts w:cstheme="minorHAnsi"/>
        </w:rPr>
      </w:pPr>
      <w:r w:rsidRPr="002B032C">
        <w:rPr>
          <w:rFonts w:cstheme="minorHAnsi"/>
        </w:rPr>
        <w:t xml:space="preserve">Nicola </w:t>
      </w:r>
      <w:proofErr w:type="spellStart"/>
      <w:r w:rsidRPr="002B032C">
        <w:rPr>
          <w:rFonts w:cstheme="minorHAnsi"/>
        </w:rPr>
        <w:t>Cerbino</w:t>
      </w:r>
      <w:proofErr w:type="spellEnd"/>
      <w:r w:rsidRPr="002B032C">
        <w:rPr>
          <w:rFonts w:cstheme="minorHAnsi"/>
        </w:rPr>
        <w:t xml:space="preserve"> (335 7125703) | Katia Biondi (335 1376604)</w:t>
      </w:r>
    </w:p>
    <w:p w14:paraId="0BA20187" w14:textId="77777777" w:rsidR="002C5680" w:rsidRPr="002C5680" w:rsidRDefault="002C5680" w:rsidP="002C5680">
      <w:pPr>
        <w:pStyle w:val="Paragrafobase"/>
        <w:spacing w:line="240" w:lineRule="auto"/>
        <w:jc w:val="both"/>
        <w:rPr>
          <w:rFonts w:asciiTheme="minorHAnsi" w:hAnsiTheme="minorHAnsi" w:cstheme="minorHAnsi"/>
          <w:sz w:val="22"/>
          <w:szCs w:val="22"/>
        </w:rPr>
      </w:pPr>
      <w:r w:rsidRPr="002C5680">
        <w:rPr>
          <w:rFonts w:asciiTheme="minorHAnsi" w:hAnsiTheme="minorHAnsi" w:cstheme="minorHAnsi"/>
          <w:sz w:val="22"/>
          <w:szCs w:val="22"/>
        </w:rPr>
        <w:t xml:space="preserve">Tel. 02 7234 2307 | </w:t>
      </w:r>
      <w:hyperlink r:id="rId9" w:history="1">
        <w:r w:rsidRPr="002C5680">
          <w:rPr>
            <w:rStyle w:val="Collegamentoipertestuale"/>
            <w:rFonts w:asciiTheme="minorHAnsi" w:hAnsiTheme="minorHAnsi" w:cstheme="minorHAnsi"/>
            <w:sz w:val="22"/>
            <w:szCs w:val="22"/>
          </w:rPr>
          <w:t>ufficio.stampa@unicatt.it</w:t>
        </w:r>
      </w:hyperlink>
      <w:r w:rsidRPr="002C5680">
        <w:rPr>
          <w:rFonts w:asciiTheme="minorHAnsi" w:hAnsiTheme="minorHAnsi" w:cstheme="minorHAnsi"/>
          <w:sz w:val="22"/>
          <w:szCs w:val="22"/>
        </w:rPr>
        <w:t xml:space="preserve"> | </w:t>
      </w:r>
      <w:hyperlink r:id="rId10" w:history="1">
        <w:r w:rsidRPr="002C5680">
          <w:rPr>
            <w:rStyle w:val="Collegamentoipertestuale"/>
            <w:rFonts w:asciiTheme="minorHAnsi" w:hAnsiTheme="minorHAnsi" w:cstheme="minorHAnsi"/>
            <w:sz w:val="22"/>
            <w:szCs w:val="22"/>
          </w:rPr>
          <w:t>www.unicatt.it</w:t>
        </w:r>
      </w:hyperlink>
      <w:r w:rsidRPr="002C5680">
        <w:rPr>
          <w:rFonts w:asciiTheme="minorHAnsi" w:hAnsiTheme="minorHAnsi" w:cstheme="minorHAnsi"/>
          <w:sz w:val="22"/>
          <w:szCs w:val="22"/>
        </w:rPr>
        <w:t xml:space="preserve"> </w:t>
      </w:r>
    </w:p>
    <w:p w14:paraId="088AFF5A" w14:textId="77777777" w:rsidR="002C5680" w:rsidRPr="00CA28EB" w:rsidRDefault="002C5680" w:rsidP="008C279F">
      <w:pPr>
        <w:spacing w:after="0"/>
      </w:pPr>
    </w:p>
    <w:p w14:paraId="00E9790F" w14:textId="085B7789" w:rsidR="006748AF" w:rsidRPr="00CA28EB" w:rsidRDefault="00520183" w:rsidP="008C279F">
      <w:pPr>
        <w:spacing w:after="0"/>
        <w:rPr>
          <w:b/>
          <w:bCs/>
        </w:rPr>
      </w:pPr>
      <w:r w:rsidRPr="00CA28EB">
        <w:rPr>
          <w:b/>
          <w:bCs/>
        </w:rPr>
        <w:t>Ufficio Stampa Giuseppe Patanè</w:t>
      </w:r>
    </w:p>
    <w:p w14:paraId="7F18CFE1" w14:textId="2E1605CD" w:rsidR="00915B82" w:rsidRPr="00CA28EB" w:rsidRDefault="00520183" w:rsidP="008C279F">
      <w:pPr>
        <w:spacing w:after="0"/>
      </w:pPr>
      <w:r w:rsidRPr="00CA28EB">
        <w:t>CLP Relazioni Pubbliche</w:t>
      </w:r>
      <w:r w:rsidR="00CA28EB">
        <w:t xml:space="preserve"> | </w:t>
      </w:r>
      <w:r w:rsidR="00915B82" w:rsidRPr="00CA28EB">
        <w:t>Anna Defrancesco</w:t>
      </w:r>
    </w:p>
    <w:p w14:paraId="02531878" w14:textId="5571B89C" w:rsidR="00035ECF" w:rsidRPr="00CA28EB" w:rsidRDefault="00520183" w:rsidP="008C279F">
      <w:pPr>
        <w:spacing w:after="0"/>
        <w:rPr>
          <w:lang w:val="en-US"/>
        </w:rPr>
      </w:pPr>
      <w:r w:rsidRPr="00CA28EB">
        <w:rPr>
          <w:lang w:val="en-US"/>
        </w:rPr>
        <w:t xml:space="preserve">Tel. 02 </w:t>
      </w:r>
      <w:r w:rsidR="00035ECF" w:rsidRPr="00CA28EB">
        <w:rPr>
          <w:lang w:val="en-US"/>
        </w:rPr>
        <w:t>36755700</w:t>
      </w:r>
      <w:r w:rsidR="00CA28EB" w:rsidRPr="00CA28EB">
        <w:rPr>
          <w:lang w:val="en-US"/>
        </w:rPr>
        <w:t xml:space="preserve"> | </w:t>
      </w:r>
      <w:hyperlink r:id="rId11" w:history="1">
        <w:r w:rsidR="00035ECF" w:rsidRPr="00CA28EB">
          <w:rPr>
            <w:rStyle w:val="Collegamentoipertestuale"/>
            <w:lang w:val="en-US"/>
          </w:rPr>
          <w:t>anna.defrancesco@clp1968.it</w:t>
        </w:r>
      </w:hyperlink>
      <w:r w:rsidR="00CA28EB" w:rsidRPr="00CA28EB">
        <w:rPr>
          <w:lang w:val="en-US"/>
        </w:rPr>
        <w:t xml:space="preserve"> </w:t>
      </w:r>
      <w:r w:rsidR="00CA28EB">
        <w:rPr>
          <w:lang w:val="en-US"/>
        </w:rPr>
        <w:t xml:space="preserve">| </w:t>
      </w:r>
      <w:hyperlink r:id="rId12" w:history="1">
        <w:r w:rsidR="00A9026D" w:rsidRPr="00CA28EB">
          <w:rPr>
            <w:rStyle w:val="Collegamentoipertestuale"/>
            <w:lang w:val="en-US"/>
          </w:rPr>
          <w:t>www.clp1968.it</w:t>
        </w:r>
      </w:hyperlink>
    </w:p>
    <w:sectPr w:rsidR="00035ECF" w:rsidRPr="00CA28EB" w:rsidSect="003979D7">
      <w:headerReference w:type="first" r:id="rId13"/>
      <w:pgSz w:w="11906" w:h="16838"/>
      <w:pgMar w:top="1135"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87B4" w14:textId="77777777" w:rsidR="005A52FE" w:rsidRDefault="005A52FE" w:rsidP="005A52FE">
      <w:pPr>
        <w:spacing w:after="0" w:line="240" w:lineRule="auto"/>
      </w:pPr>
      <w:r>
        <w:separator/>
      </w:r>
    </w:p>
  </w:endnote>
  <w:endnote w:type="continuationSeparator" w:id="0">
    <w:p w14:paraId="7982940A" w14:textId="77777777" w:rsidR="005A52FE" w:rsidRDefault="005A52FE" w:rsidP="005A5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8985" w14:textId="77777777" w:rsidR="005A52FE" w:rsidRDefault="005A52FE" w:rsidP="005A52FE">
      <w:pPr>
        <w:spacing w:after="0" w:line="240" w:lineRule="auto"/>
      </w:pPr>
      <w:r>
        <w:separator/>
      </w:r>
    </w:p>
  </w:footnote>
  <w:footnote w:type="continuationSeparator" w:id="0">
    <w:p w14:paraId="1AEFA5CF" w14:textId="77777777" w:rsidR="005A52FE" w:rsidRDefault="005A52FE" w:rsidP="005A5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93ED" w14:textId="737654CD" w:rsidR="005A52FE" w:rsidRDefault="005A52FE">
    <w:pPr>
      <w:pStyle w:val="Intestazione"/>
    </w:pPr>
    <w:r>
      <w:rPr>
        <w:noProof/>
      </w:rPr>
      <w:drawing>
        <wp:anchor distT="0" distB="0" distL="114300" distR="114300" simplePos="0" relativeHeight="251659264" behindDoc="0" locked="0" layoutInCell="1" allowOverlap="1" wp14:anchorId="1DA03ACE" wp14:editId="40EB8BD7">
          <wp:simplePos x="0" y="0"/>
          <wp:positionH relativeFrom="margin">
            <wp:align>center</wp:align>
          </wp:positionH>
          <wp:positionV relativeFrom="topMargin">
            <wp:posOffset>137795</wp:posOffset>
          </wp:positionV>
          <wp:extent cx="4822190" cy="2712085"/>
          <wp:effectExtent l="0" t="0" r="0" b="0"/>
          <wp:wrapSquare wrapText="bothSides"/>
          <wp:docPr id="129" name="Immagine 129" descr="Immagine che contiene testo,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intern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822190" cy="27120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9F"/>
    <w:rsid w:val="00022AA8"/>
    <w:rsid w:val="00035ECF"/>
    <w:rsid w:val="0019587D"/>
    <w:rsid w:val="002C5680"/>
    <w:rsid w:val="0036766D"/>
    <w:rsid w:val="003979D7"/>
    <w:rsid w:val="00472EB8"/>
    <w:rsid w:val="004D19C7"/>
    <w:rsid w:val="00520183"/>
    <w:rsid w:val="00577F17"/>
    <w:rsid w:val="005A52FE"/>
    <w:rsid w:val="005D7B6B"/>
    <w:rsid w:val="00632258"/>
    <w:rsid w:val="006748AF"/>
    <w:rsid w:val="007511AF"/>
    <w:rsid w:val="00895B38"/>
    <w:rsid w:val="008C279F"/>
    <w:rsid w:val="008F2D87"/>
    <w:rsid w:val="00915B82"/>
    <w:rsid w:val="009D67BE"/>
    <w:rsid w:val="00A87937"/>
    <w:rsid w:val="00A9026D"/>
    <w:rsid w:val="00B06FC6"/>
    <w:rsid w:val="00BE3D39"/>
    <w:rsid w:val="00BF479E"/>
    <w:rsid w:val="00C61275"/>
    <w:rsid w:val="00CA28EB"/>
    <w:rsid w:val="00CB2C3C"/>
    <w:rsid w:val="00D0418B"/>
    <w:rsid w:val="00DA6992"/>
    <w:rsid w:val="00E66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2A3E7"/>
  <w15:chartTrackingRefBased/>
  <w15:docId w15:val="{1B548434-6A26-48B2-AD74-C053CFBB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gkelc">
    <w:name w:val="hgkelc"/>
    <w:basedOn w:val="Carpredefinitoparagrafo"/>
    <w:rsid w:val="00B06FC6"/>
  </w:style>
  <w:style w:type="character" w:styleId="Collegamentoipertestuale">
    <w:name w:val="Hyperlink"/>
    <w:basedOn w:val="Carpredefinitoparagrafo"/>
    <w:uiPriority w:val="99"/>
    <w:unhideWhenUsed/>
    <w:rsid w:val="00035ECF"/>
    <w:rPr>
      <w:color w:val="0563C1" w:themeColor="hyperlink"/>
      <w:u w:val="single"/>
    </w:rPr>
  </w:style>
  <w:style w:type="character" w:styleId="Menzionenonrisolta">
    <w:name w:val="Unresolved Mention"/>
    <w:basedOn w:val="Carpredefinitoparagrafo"/>
    <w:uiPriority w:val="99"/>
    <w:semiHidden/>
    <w:unhideWhenUsed/>
    <w:rsid w:val="00035ECF"/>
    <w:rPr>
      <w:color w:val="605E5C"/>
      <w:shd w:val="clear" w:color="auto" w:fill="E1DFDD"/>
    </w:rPr>
  </w:style>
  <w:style w:type="paragraph" w:customStyle="1" w:styleId="Paragrafobase">
    <w:name w:val="[Paragrafo base]"/>
    <w:basedOn w:val="Normale"/>
    <w:uiPriority w:val="99"/>
    <w:rsid w:val="002C5680"/>
    <w:pPr>
      <w:autoSpaceDE w:val="0"/>
      <w:autoSpaceDN w:val="0"/>
      <w:spacing w:after="0" w:line="288" w:lineRule="auto"/>
    </w:pPr>
    <w:rPr>
      <w:rFonts w:ascii="Times-Roman" w:hAnsi="Times-Roman" w:cs="Calibri"/>
      <w:color w:val="000000"/>
      <w:sz w:val="24"/>
      <w:szCs w:val="24"/>
      <w:lang w:eastAsia="it-IT"/>
    </w:rPr>
  </w:style>
  <w:style w:type="paragraph" w:styleId="Intestazione">
    <w:name w:val="header"/>
    <w:basedOn w:val="Normale"/>
    <w:link w:val="IntestazioneCarattere"/>
    <w:uiPriority w:val="99"/>
    <w:unhideWhenUsed/>
    <w:rsid w:val="005A52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52FE"/>
  </w:style>
  <w:style w:type="paragraph" w:styleId="Pidipagina">
    <w:name w:val="footer"/>
    <w:basedOn w:val="Normale"/>
    <w:link w:val="PidipaginaCarattere"/>
    <w:uiPriority w:val="99"/>
    <w:unhideWhenUsed/>
    <w:rsid w:val="005A52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5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95392">
      <w:bodyDiv w:val="1"/>
      <w:marLeft w:val="0"/>
      <w:marRight w:val="0"/>
      <w:marTop w:val="0"/>
      <w:marBottom w:val="0"/>
      <w:divBdr>
        <w:top w:val="none" w:sz="0" w:space="0" w:color="auto"/>
        <w:left w:val="none" w:sz="0" w:space="0" w:color="auto"/>
        <w:bottom w:val="none" w:sz="0" w:space="0" w:color="auto"/>
        <w:right w:val="none" w:sz="0" w:space="0" w:color="auto"/>
      </w:divBdr>
    </w:div>
    <w:div w:id="18185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defrancesco@clp1968.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icatt.it" TargetMode="External"/><Relationship Id="rId4" Type="http://schemas.openxmlformats.org/officeDocument/2006/relationships/styles" Target="styles.xml"/><Relationship Id="rId9" Type="http://schemas.openxmlformats.org/officeDocument/2006/relationships/hyperlink" Target="mailto:ufficio.stampa@unicatt.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1" ma:contentTypeDescription="Creare un nuovo documento." ma:contentTypeScope="" ma:versionID="4271fb9c6d59fcb91853787ef0dc3354">
  <xsd:schema xmlns:xsd="http://www.w3.org/2001/XMLSchema" xmlns:xs="http://www.w3.org/2001/XMLSchema" xmlns:p="http://schemas.microsoft.com/office/2006/metadata/properties" xmlns:ns2="e51cac17-9d3b-42cf-aa66-1c7ce94de299" targetNamespace="http://schemas.microsoft.com/office/2006/metadata/properties" ma:root="true" ma:fieldsID="32176f74f01cddef13173fb41a123047" ns2:_="">
    <xsd:import namespace="e51cac17-9d3b-42cf-aa66-1c7ce94de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2C8CC-91DA-4EA1-8B7A-CA3BF0B895FD}">
  <ds:schemaRefs>
    <ds:schemaRef ds:uri="http://schemas.microsoft.com/sharepoint/v3/contenttype/forms"/>
  </ds:schemaRefs>
</ds:datastoreItem>
</file>

<file path=customXml/itemProps2.xml><?xml version="1.0" encoding="utf-8"?>
<ds:datastoreItem xmlns:ds="http://schemas.openxmlformats.org/officeDocument/2006/customXml" ds:itemID="{22030A7B-5AF8-446B-988F-7A090C523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F8264B-32E1-4D1F-AD67-47DB802C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cp:lastModifiedBy>
  <cp:revision>23</cp:revision>
  <cp:lastPrinted>2022-02-04T12:08:00Z</cp:lastPrinted>
  <dcterms:created xsi:type="dcterms:W3CDTF">2022-02-01T15:25:00Z</dcterms:created>
  <dcterms:modified xsi:type="dcterms:W3CDTF">2022-02-04T12:15:00Z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