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DE6E" w14:textId="1896CF61" w:rsidR="00782A53" w:rsidRDefault="00B2701A" w:rsidP="00BF1941">
      <w:pPr>
        <w:spacing w:after="0"/>
        <w:ind w:right="25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PARMA | PALAZZO TARASCONI</w:t>
      </w:r>
    </w:p>
    <w:p w14:paraId="6C9E73C2" w14:textId="77777777" w:rsidR="00B2701A" w:rsidRPr="00385C7D" w:rsidRDefault="00B2701A" w:rsidP="00BF1941">
      <w:pPr>
        <w:spacing w:after="0"/>
        <w:ind w:right="2550"/>
        <w:jc w:val="center"/>
        <w:rPr>
          <w:b/>
          <w:bCs/>
          <w:sz w:val="32"/>
          <w:szCs w:val="32"/>
        </w:rPr>
      </w:pPr>
    </w:p>
    <w:p w14:paraId="75AF7CA1" w14:textId="77777777" w:rsidR="0036252D" w:rsidRDefault="0036252D" w:rsidP="00BF1941">
      <w:pPr>
        <w:spacing w:after="0"/>
        <w:ind w:right="255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NUOVA PROROGA </w:t>
      </w:r>
    </w:p>
    <w:p w14:paraId="649ACC8A" w14:textId="684D195B" w:rsidR="003148A1" w:rsidRPr="00385C7D" w:rsidRDefault="0036252D" w:rsidP="00BF1941">
      <w:pPr>
        <w:spacing w:after="0"/>
        <w:ind w:right="2550"/>
        <w:jc w:val="center"/>
        <w:rPr>
          <w:b/>
          <w:bCs/>
          <w:sz w:val="32"/>
          <w:szCs w:val="32"/>
        </w:rPr>
      </w:pPr>
      <w:r w:rsidRPr="0036252D">
        <w:rPr>
          <w:b/>
          <w:bCs/>
          <w:sz w:val="32"/>
          <w:szCs w:val="32"/>
        </w:rPr>
        <w:t>PER</w:t>
      </w:r>
      <w:r w:rsidRPr="00FF1344">
        <w:rPr>
          <w:b/>
          <w:bCs/>
          <w:sz w:val="32"/>
          <w:szCs w:val="32"/>
        </w:rPr>
        <w:t xml:space="preserve"> </w:t>
      </w:r>
      <w:r w:rsidR="003148A1" w:rsidRPr="00385C7D">
        <w:rPr>
          <w:b/>
          <w:bCs/>
          <w:sz w:val="32"/>
          <w:szCs w:val="32"/>
        </w:rPr>
        <w:t>LA GRANDE MOSTRA</w:t>
      </w:r>
    </w:p>
    <w:p w14:paraId="66F43017" w14:textId="6B8309CA" w:rsidR="00D21000" w:rsidRPr="00385C7D" w:rsidRDefault="003148A1" w:rsidP="00BF1941">
      <w:pPr>
        <w:spacing w:after="0"/>
        <w:ind w:right="2550"/>
        <w:jc w:val="center"/>
        <w:rPr>
          <w:b/>
          <w:bCs/>
          <w:sz w:val="32"/>
          <w:szCs w:val="32"/>
        </w:rPr>
      </w:pPr>
      <w:r w:rsidRPr="00385C7D">
        <w:rPr>
          <w:b/>
          <w:bCs/>
          <w:sz w:val="32"/>
          <w:szCs w:val="32"/>
        </w:rPr>
        <w:t>DI ANTONIO</w:t>
      </w:r>
      <w:r w:rsidR="004A285B" w:rsidRPr="00385C7D">
        <w:rPr>
          <w:b/>
          <w:bCs/>
          <w:sz w:val="32"/>
          <w:szCs w:val="32"/>
        </w:rPr>
        <w:t xml:space="preserve"> </w:t>
      </w:r>
      <w:r w:rsidR="00782A53" w:rsidRPr="00385C7D">
        <w:rPr>
          <w:b/>
          <w:bCs/>
          <w:sz w:val="32"/>
          <w:szCs w:val="32"/>
        </w:rPr>
        <w:t xml:space="preserve">LIGABUE </w:t>
      </w:r>
    </w:p>
    <w:p w14:paraId="0C63CA08" w14:textId="70D2B569" w:rsidR="00782A53" w:rsidRDefault="00782A53" w:rsidP="00BF1941">
      <w:pPr>
        <w:spacing w:after="0"/>
        <w:ind w:right="2550"/>
        <w:jc w:val="center"/>
        <w:rPr>
          <w:b/>
          <w:bCs/>
          <w:sz w:val="24"/>
          <w:szCs w:val="24"/>
        </w:rPr>
      </w:pPr>
    </w:p>
    <w:p w14:paraId="10E67B84" w14:textId="7E07C33E" w:rsidR="0036252D" w:rsidRPr="0036252D" w:rsidRDefault="0036252D" w:rsidP="0036252D">
      <w:pPr>
        <w:spacing w:after="0"/>
        <w:ind w:right="2550"/>
        <w:jc w:val="center"/>
        <w:rPr>
          <w:b/>
          <w:bCs/>
          <w:sz w:val="28"/>
          <w:szCs w:val="28"/>
        </w:rPr>
      </w:pPr>
      <w:r w:rsidRPr="0036252D">
        <w:rPr>
          <w:b/>
          <w:bCs/>
          <w:sz w:val="28"/>
          <w:szCs w:val="28"/>
        </w:rPr>
        <w:t>L’ESPOSIZIONE RIMARRÀ APERTA FINO AL 29 AGOSTO</w:t>
      </w:r>
    </w:p>
    <w:p w14:paraId="7CAF1B95" w14:textId="77777777" w:rsidR="0036252D" w:rsidRDefault="0036252D" w:rsidP="0036252D">
      <w:pPr>
        <w:spacing w:after="0"/>
        <w:ind w:right="2550"/>
        <w:jc w:val="center"/>
        <w:rPr>
          <w:b/>
          <w:bCs/>
          <w:sz w:val="24"/>
          <w:szCs w:val="24"/>
        </w:rPr>
      </w:pPr>
    </w:p>
    <w:p w14:paraId="41C5C170" w14:textId="09460559" w:rsidR="00943AD4" w:rsidRDefault="00943AD4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5E47D27D" w14:textId="77777777" w:rsidR="00D06996" w:rsidRDefault="00D06996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6E8F8D83" w14:textId="77777777" w:rsidR="00782A53" w:rsidRDefault="00782A53" w:rsidP="00782A53">
      <w:pPr>
        <w:spacing w:after="0"/>
        <w:ind w:right="2550"/>
        <w:jc w:val="both"/>
        <w:rPr>
          <w:sz w:val="24"/>
          <w:szCs w:val="24"/>
        </w:rPr>
      </w:pPr>
    </w:p>
    <w:p w14:paraId="4D408990" w14:textId="77777777" w:rsidR="0036252D" w:rsidRDefault="0036252D" w:rsidP="00782A53">
      <w:pPr>
        <w:spacing w:after="0"/>
        <w:ind w:right="25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gradita sorpresa per tutti gli appassionati di Antonio Ligabue.</w:t>
      </w:r>
    </w:p>
    <w:p w14:paraId="29DB7CE5" w14:textId="77777777" w:rsidR="0036252D" w:rsidRDefault="002D2703" w:rsidP="00782A53">
      <w:pPr>
        <w:spacing w:after="0"/>
        <w:ind w:right="2550"/>
        <w:jc w:val="both"/>
        <w:rPr>
          <w:b/>
          <w:bCs/>
          <w:sz w:val="24"/>
          <w:szCs w:val="24"/>
        </w:rPr>
      </w:pPr>
      <w:r w:rsidRPr="002D2703">
        <w:rPr>
          <w:b/>
          <w:bCs/>
          <w:sz w:val="24"/>
          <w:szCs w:val="24"/>
        </w:rPr>
        <w:t xml:space="preserve">La grande mostra </w:t>
      </w:r>
      <w:r w:rsidR="0036252D">
        <w:rPr>
          <w:b/>
          <w:bCs/>
          <w:sz w:val="24"/>
          <w:szCs w:val="24"/>
        </w:rPr>
        <w:t>allestita a</w:t>
      </w:r>
      <w:r w:rsidR="00B2701A">
        <w:rPr>
          <w:b/>
          <w:bCs/>
          <w:sz w:val="24"/>
          <w:szCs w:val="24"/>
        </w:rPr>
        <w:t xml:space="preserve"> Palazzo Tarasconi a</w:t>
      </w:r>
      <w:r w:rsidRPr="002D2703">
        <w:rPr>
          <w:b/>
          <w:bCs/>
          <w:sz w:val="24"/>
          <w:szCs w:val="24"/>
        </w:rPr>
        <w:t xml:space="preserve"> Parma</w:t>
      </w:r>
      <w:r w:rsidR="0036252D">
        <w:rPr>
          <w:b/>
          <w:bCs/>
          <w:sz w:val="24"/>
          <w:szCs w:val="24"/>
        </w:rPr>
        <w:t xml:space="preserve"> sarà visitabile per tutta l’estate.</w:t>
      </w:r>
    </w:p>
    <w:p w14:paraId="687A22FB" w14:textId="2D46D4A4" w:rsidR="002D2703" w:rsidRDefault="0036252D" w:rsidP="0036252D">
      <w:pPr>
        <w:spacing w:after="0"/>
        <w:ind w:right="25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L’esposizione è stata infatti nuovamente prorogata, questa volta</w:t>
      </w:r>
      <w:r w:rsidR="00220CD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fino al 29 agosto 2021!</w:t>
      </w:r>
      <w:r>
        <w:rPr>
          <w:sz w:val="24"/>
          <w:szCs w:val="24"/>
        </w:rPr>
        <w:t xml:space="preserve"> </w:t>
      </w:r>
    </w:p>
    <w:p w14:paraId="1FE3279B" w14:textId="77777777" w:rsidR="0036252D" w:rsidRDefault="0036252D" w:rsidP="00782A53">
      <w:pPr>
        <w:spacing w:after="0"/>
        <w:ind w:right="2550"/>
        <w:jc w:val="both"/>
        <w:rPr>
          <w:sz w:val="24"/>
          <w:szCs w:val="24"/>
        </w:rPr>
      </w:pPr>
    </w:p>
    <w:p w14:paraId="57E4D63F" w14:textId="14908659" w:rsidR="00782A53" w:rsidRDefault="00B2701A" w:rsidP="00782A5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Un’occasione unica per continuare a godere delle suggestioni proposte dagli </w:t>
      </w:r>
      <w:r w:rsidR="00782A53" w:rsidRPr="005035D6">
        <w:rPr>
          <w:b/>
          <w:bCs/>
          <w:sz w:val="24"/>
          <w:szCs w:val="24"/>
        </w:rPr>
        <w:t>83 dipinti e</w:t>
      </w:r>
      <w:r>
        <w:rPr>
          <w:b/>
          <w:bCs/>
          <w:sz w:val="24"/>
          <w:szCs w:val="24"/>
        </w:rPr>
        <w:t xml:space="preserve"> dalle</w:t>
      </w:r>
      <w:r w:rsidR="00782A53" w:rsidRPr="005035D6">
        <w:rPr>
          <w:b/>
          <w:bCs/>
          <w:sz w:val="24"/>
          <w:szCs w:val="24"/>
        </w:rPr>
        <w:t xml:space="preserve"> 4 sculture</w:t>
      </w:r>
      <w:r w:rsidR="00782A53" w:rsidRPr="00BF1941">
        <w:rPr>
          <w:b/>
          <w:bCs/>
          <w:sz w:val="24"/>
          <w:szCs w:val="24"/>
        </w:rPr>
        <w:t xml:space="preserve"> di</w:t>
      </w:r>
      <w:r w:rsidR="00782A53">
        <w:rPr>
          <w:b/>
          <w:bCs/>
          <w:sz w:val="24"/>
          <w:szCs w:val="24"/>
        </w:rPr>
        <w:t xml:space="preserve"> Antonio</w:t>
      </w:r>
      <w:r w:rsidR="00782A53" w:rsidRPr="00BF1941">
        <w:rPr>
          <w:b/>
          <w:bCs/>
          <w:sz w:val="24"/>
          <w:szCs w:val="24"/>
        </w:rPr>
        <w:t xml:space="preserve"> Ligabue</w:t>
      </w:r>
      <w:r w:rsidR="00782A53">
        <w:rPr>
          <w:sz w:val="24"/>
          <w:szCs w:val="24"/>
        </w:rPr>
        <w:t>, capaci di analizzare i temi che più hanno caratterizzato la sua parabola artistica, dagli autoritratti, ai paesaggi, agli animali selvaggi e domestici.</w:t>
      </w:r>
    </w:p>
    <w:p w14:paraId="12D7D7D9" w14:textId="77777777" w:rsidR="00D06996" w:rsidRDefault="00D06996" w:rsidP="00D06996">
      <w:pPr>
        <w:spacing w:after="0"/>
        <w:ind w:right="2550"/>
        <w:jc w:val="both"/>
        <w:rPr>
          <w:sz w:val="24"/>
          <w:szCs w:val="24"/>
        </w:rPr>
      </w:pPr>
    </w:p>
    <w:p w14:paraId="7D804A17" w14:textId="77777777" w:rsidR="00D06996" w:rsidRDefault="00D06996" w:rsidP="00D06996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prevede, inoltre, una sezione con </w:t>
      </w:r>
      <w:r w:rsidRPr="00BF1941">
        <w:rPr>
          <w:b/>
          <w:bCs/>
          <w:sz w:val="24"/>
          <w:szCs w:val="24"/>
        </w:rPr>
        <w:t xml:space="preserve">15 opere plastiche di Michele Vitaloni </w:t>
      </w:r>
      <w:r>
        <w:rPr>
          <w:sz w:val="24"/>
          <w:szCs w:val="24"/>
        </w:rPr>
        <w:t>(Milano, 1967) che condivide con Ligabue una particolare empatia verso il mondo naturale e animale.</w:t>
      </w:r>
    </w:p>
    <w:p w14:paraId="2DA47711" w14:textId="77777777" w:rsidR="00D06996" w:rsidRDefault="00D06996" w:rsidP="00782A53">
      <w:pPr>
        <w:spacing w:after="0"/>
        <w:ind w:right="2550"/>
        <w:jc w:val="both"/>
        <w:rPr>
          <w:sz w:val="24"/>
          <w:szCs w:val="24"/>
        </w:rPr>
      </w:pPr>
    </w:p>
    <w:p w14:paraId="1A4B1874" w14:textId="0CBBF520" w:rsidR="00782A53" w:rsidRDefault="00782A53" w:rsidP="00782A5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20CDA">
        <w:rPr>
          <w:sz w:val="24"/>
          <w:szCs w:val="24"/>
        </w:rPr>
        <w:t>a rassegna</w:t>
      </w:r>
      <w:r>
        <w:rPr>
          <w:sz w:val="24"/>
          <w:szCs w:val="24"/>
        </w:rPr>
        <w:t xml:space="preserve">, </w:t>
      </w:r>
      <w:r w:rsidRPr="00C145AC">
        <w:rPr>
          <w:sz w:val="24"/>
          <w:szCs w:val="24"/>
        </w:rPr>
        <w:t>ideata e realizzata da</w:t>
      </w:r>
      <w:r>
        <w:rPr>
          <w:sz w:val="24"/>
          <w:szCs w:val="24"/>
        </w:rPr>
        <w:t xml:space="preserve"> Augusto Agosta Tota, Marzio Dall’Acqua e Vittorio Sgarbi, è organizzata dal Centro Studi e Archivio Antonio Ligabue di Parma, promossa dalla Fondazione Archivio Antonio Ligabue di Parma, </w:t>
      </w:r>
      <w:r w:rsidRPr="005035D6">
        <w:rPr>
          <w:sz w:val="24"/>
          <w:szCs w:val="24"/>
        </w:rPr>
        <w:t xml:space="preserve">inserita nel calendario d’iniziative di Parma Capitale Italiana della Cultura 2020+21, con </w:t>
      </w:r>
      <w:bookmarkStart w:id="0" w:name="_Hlk48652060"/>
      <w:r w:rsidRPr="005035D6">
        <w:rPr>
          <w:sz w:val="24"/>
          <w:szCs w:val="24"/>
        </w:rPr>
        <w:t xml:space="preserve">Fidenza Village come partner ufficiale </w:t>
      </w:r>
      <w:bookmarkEnd w:id="0"/>
      <w:r w:rsidRPr="005035D6">
        <w:rPr>
          <w:sz w:val="24"/>
          <w:szCs w:val="24"/>
        </w:rPr>
        <w:t>dell’iniziativa e QN Quotidiano Nazionale come media partner</w:t>
      </w:r>
      <w:r>
        <w:rPr>
          <w:sz w:val="24"/>
          <w:szCs w:val="24"/>
        </w:rPr>
        <w:t>.</w:t>
      </w:r>
    </w:p>
    <w:p w14:paraId="3E5ED0AC" w14:textId="77777777" w:rsidR="006B5689" w:rsidRPr="006B5689" w:rsidRDefault="006B5689" w:rsidP="00154B4E">
      <w:pPr>
        <w:spacing w:after="0"/>
        <w:ind w:right="2550"/>
        <w:jc w:val="both"/>
        <w:rPr>
          <w:sz w:val="24"/>
          <w:szCs w:val="24"/>
        </w:rPr>
      </w:pPr>
    </w:p>
    <w:p w14:paraId="32CC79F3" w14:textId="67EBE3E8" w:rsidR="00025582" w:rsidRPr="006B5689" w:rsidRDefault="00025582" w:rsidP="00154B4E">
      <w:pPr>
        <w:spacing w:after="0"/>
        <w:ind w:right="2550"/>
        <w:jc w:val="both"/>
        <w:rPr>
          <w:sz w:val="24"/>
          <w:szCs w:val="24"/>
        </w:rPr>
      </w:pPr>
      <w:r w:rsidRPr="006B5689">
        <w:rPr>
          <w:sz w:val="24"/>
          <w:szCs w:val="24"/>
        </w:rPr>
        <w:t xml:space="preserve">Parma, </w:t>
      </w:r>
      <w:r w:rsidR="000851B6">
        <w:rPr>
          <w:sz w:val="24"/>
          <w:szCs w:val="24"/>
        </w:rPr>
        <w:t>maggio</w:t>
      </w:r>
      <w:r w:rsidRPr="006B5689">
        <w:rPr>
          <w:sz w:val="24"/>
          <w:szCs w:val="24"/>
        </w:rPr>
        <w:t xml:space="preserve"> 202</w:t>
      </w:r>
      <w:r w:rsidR="00782A53">
        <w:rPr>
          <w:sz w:val="24"/>
          <w:szCs w:val="24"/>
        </w:rPr>
        <w:t>1</w:t>
      </w:r>
    </w:p>
    <w:p w14:paraId="2A1C66BC" w14:textId="059B11BF" w:rsidR="000851B6" w:rsidRDefault="000851B6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9048B67" w14:textId="2E64BF0B" w:rsidR="002F08BF" w:rsidRDefault="002F08BF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6A01CD8E" w14:textId="6237A224" w:rsidR="002F08BF" w:rsidRDefault="002F08BF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0B542BF4" w14:textId="77777777" w:rsidR="002F08BF" w:rsidRDefault="002F08BF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FBF882D" w14:textId="77777777" w:rsidR="000851B6" w:rsidRDefault="000851B6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0E4DC567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lastRenderedPageBreak/>
        <w:t xml:space="preserve">LIGABUE E VITALONI. </w:t>
      </w:r>
      <w:r w:rsidRPr="00594BA9">
        <w:rPr>
          <w:b/>
          <w:bCs/>
          <w:i/>
          <w:iCs/>
          <w:sz w:val="21"/>
          <w:szCs w:val="21"/>
        </w:rPr>
        <w:t>Dare voce alla natura</w:t>
      </w:r>
    </w:p>
    <w:p w14:paraId="589AB671" w14:textId="188DA861" w:rsidR="001F5E9B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Parma, Palazzo Tarasconi (strada Farini 37)</w:t>
      </w:r>
    </w:p>
    <w:p w14:paraId="0D81598C" w14:textId="1C1D4711" w:rsidR="000A1DC6" w:rsidRPr="000A1DC6" w:rsidRDefault="000851B6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 xml:space="preserve">Prorogata fino al </w:t>
      </w:r>
      <w:r w:rsidR="00220CDA">
        <w:rPr>
          <w:b/>
          <w:bCs/>
          <w:sz w:val="21"/>
          <w:szCs w:val="21"/>
          <w:u w:val="single"/>
        </w:rPr>
        <w:t>29 agosto</w:t>
      </w:r>
      <w:r>
        <w:rPr>
          <w:b/>
          <w:bCs/>
          <w:sz w:val="21"/>
          <w:szCs w:val="21"/>
          <w:u w:val="single"/>
        </w:rPr>
        <w:t xml:space="preserve"> 2021</w:t>
      </w:r>
    </w:p>
    <w:p w14:paraId="1067FB73" w14:textId="0026357C" w:rsidR="00D01B40" w:rsidRDefault="00D01B40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4B63D01E" w14:textId="77777777" w:rsidR="00043B5C" w:rsidRDefault="00043B5C" w:rsidP="004A285B">
      <w:pPr>
        <w:spacing w:before="100" w:beforeAutospacing="1" w:after="100" w:afterAutospacing="1"/>
      </w:pPr>
      <w:r>
        <w:t>Dal martedì al venerdì | 16.00-23.00</w:t>
      </w:r>
      <w:r>
        <w:br/>
      </w:r>
      <w:proofErr w:type="gramStart"/>
      <w:r>
        <w:t>Sabato</w:t>
      </w:r>
      <w:proofErr w:type="gramEnd"/>
      <w:r>
        <w:t xml:space="preserve"> e domenica | 10.00-19.30</w:t>
      </w:r>
      <w:r>
        <w:br/>
        <w:t>La biglietteria chiude un’ora prima</w:t>
      </w:r>
    </w:p>
    <w:p w14:paraId="0F4AC402" w14:textId="75334826" w:rsidR="004C24A3" w:rsidRPr="004A285B" w:rsidRDefault="004A285B" w:rsidP="004A285B">
      <w:pPr>
        <w:spacing w:before="100" w:beforeAutospacing="1" w:after="100" w:afterAutospacing="1"/>
      </w:pPr>
      <w:r>
        <w:rPr>
          <w:rStyle w:val="Enfasigrassetto"/>
        </w:rPr>
        <w:t>Prevendita:</w:t>
      </w:r>
      <w:r w:rsidR="00220CDA">
        <w:t xml:space="preserve"> </w:t>
      </w:r>
      <w:hyperlink r:id="rId11" w:history="1">
        <w:r w:rsidR="00294672" w:rsidRPr="00444E65">
          <w:rPr>
            <w:rStyle w:val="Collegamentoipertestuale"/>
          </w:rPr>
          <w:t>https://www.ticketone.it/city/parma-1937/mostre-e-musei-57/</w:t>
        </w:r>
      </w:hyperlink>
    </w:p>
    <w:p w14:paraId="272C5EB9" w14:textId="77777777" w:rsidR="006D33F3" w:rsidRDefault="006D33F3" w:rsidP="006D33F3">
      <w:pPr>
        <w:spacing w:after="0"/>
        <w:ind w:right="2550"/>
        <w:jc w:val="both"/>
      </w:pPr>
      <w:r w:rsidRPr="0097732F">
        <w:rPr>
          <w:b/>
          <w:bCs/>
        </w:rPr>
        <w:t>Biglietti</w:t>
      </w:r>
      <w:r>
        <w:t xml:space="preserve">: </w:t>
      </w:r>
    </w:p>
    <w:p w14:paraId="6C3A9DEB" w14:textId="77777777" w:rsidR="006D33F3" w:rsidRPr="00323130" w:rsidRDefault="006D33F3" w:rsidP="006D33F3">
      <w:pPr>
        <w:spacing w:after="0"/>
        <w:ind w:right="2550"/>
        <w:jc w:val="both"/>
        <w:rPr>
          <w:bCs/>
        </w:rPr>
      </w:pPr>
      <w:r w:rsidRPr="00323130">
        <w:rPr>
          <w:bCs/>
        </w:rPr>
        <w:t>I</w:t>
      </w:r>
      <w:r>
        <w:rPr>
          <w:bCs/>
        </w:rPr>
        <w:t xml:space="preserve">ntero </w:t>
      </w:r>
      <w:r w:rsidRPr="00323130">
        <w:rPr>
          <w:bCs/>
        </w:rPr>
        <w:t>€</w:t>
      </w:r>
      <w:r>
        <w:rPr>
          <w:bCs/>
        </w:rPr>
        <w:t>10,00</w:t>
      </w:r>
    </w:p>
    <w:p w14:paraId="62BA4104" w14:textId="2435A2ED" w:rsidR="000851B6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>Ridotto €8,00 under 26 e over 65, gruppi di almeno 15 persone</w:t>
      </w:r>
      <w:r w:rsidR="00C61981">
        <w:rPr>
          <w:bCs/>
        </w:rPr>
        <w:t>; presentando il biglietto d’ingresso al Labirinto della Masone</w:t>
      </w:r>
    </w:p>
    <w:p w14:paraId="06EFF6E1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 xml:space="preserve">Ridotto speciale €5,00 per scuole </w:t>
      </w:r>
    </w:p>
    <w:p w14:paraId="3EDECF6F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proofErr w:type="gramStart"/>
      <w:r w:rsidRPr="00630801">
        <w:rPr>
          <w:bCs/>
        </w:rPr>
        <w:t>Gratuito bambini</w:t>
      </w:r>
      <w:proofErr w:type="gramEnd"/>
      <w:r w:rsidRPr="00630801">
        <w:rPr>
          <w:bCs/>
        </w:rPr>
        <w:t xml:space="preserve"> fino a 6 anni</w:t>
      </w:r>
    </w:p>
    <w:p w14:paraId="04C8A9EC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>Audioguide €3,00</w:t>
      </w:r>
    </w:p>
    <w:p w14:paraId="212B78FC" w14:textId="77777777" w:rsidR="006D33F3" w:rsidRDefault="006D33F3" w:rsidP="006D33F3">
      <w:pPr>
        <w:spacing w:after="0"/>
        <w:ind w:right="2550"/>
        <w:jc w:val="both"/>
        <w:rPr>
          <w:bCs/>
        </w:rPr>
      </w:pPr>
      <w:r w:rsidRPr="00DA00F5">
        <w:rPr>
          <w:bCs/>
        </w:rPr>
        <w:t>Visite guidate: gruppo adulti €100,00; gruppo scuole €80,00.</w:t>
      </w:r>
    </w:p>
    <w:p w14:paraId="20102A1D" w14:textId="77777777" w:rsidR="006D33F3" w:rsidRDefault="006D33F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D7EEA59" w14:textId="4AB4A5D5" w:rsidR="001F5E9B" w:rsidRPr="00D01B40" w:rsidRDefault="0075710F" w:rsidP="001F5E9B">
      <w:pPr>
        <w:spacing w:after="0"/>
        <w:ind w:right="2550"/>
        <w:jc w:val="both"/>
        <w:rPr>
          <w:b/>
          <w:bCs/>
          <w:sz w:val="21"/>
          <w:szCs w:val="21"/>
          <w:lang w:val="en-US"/>
        </w:rPr>
      </w:pPr>
      <w:r w:rsidRPr="00D01B40">
        <w:rPr>
          <w:b/>
          <w:bCs/>
          <w:sz w:val="21"/>
          <w:szCs w:val="21"/>
          <w:lang w:val="en-US"/>
        </w:rPr>
        <w:t xml:space="preserve">Link download </w:t>
      </w:r>
      <w:proofErr w:type="spellStart"/>
      <w:r w:rsidRPr="00D01B40">
        <w:rPr>
          <w:b/>
          <w:bCs/>
          <w:sz w:val="21"/>
          <w:szCs w:val="21"/>
          <w:lang w:val="en-US"/>
        </w:rPr>
        <w:t>immagini</w:t>
      </w:r>
      <w:proofErr w:type="spellEnd"/>
      <w:r w:rsidRPr="00D01B40">
        <w:rPr>
          <w:b/>
          <w:bCs/>
          <w:sz w:val="21"/>
          <w:szCs w:val="21"/>
          <w:lang w:val="en-US"/>
        </w:rPr>
        <w:t xml:space="preserve">: </w:t>
      </w:r>
      <w:hyperlink r:id="rId12" w:history="1">
        <w:r w:rsidRPr="00D01B40">
          <w:rPr>
            <w:rStyle w:val="Collegamentoipertestuale"/>
            <w:bCs/>
            <w:sz w:val="21"/>
            <w:szCs w:val="21"/>
            <w:lang w:val="en-US"/>
          </w:rPr>
          <w:t>https://bit.ly/32yhJVm</w:t>
        </w:r>
      </w:hyperlink>
    </w:p>
    <w:p w14:paraId="21F8E75F" w14:textId="77777777" w:rsidR="001F5E9B" w:rsidRPr="00D01B40" w:rsidRDefault="001F5E9B" w:rsidP="001F5E9B">
      <w:pPr>
        <w:spacing w:after="0"/>
        <w:ind w:right="2550"/>
        <w:jc w:val="both"/>
        <w:rPr>
          <w:b/>
          <w:bCs/>
          <w:sz w:val="21"/>
          <w:szCs w:val="21"/>
          <w:lang w:val="en-US"/>
        </w:rPr>
      </w:pPr>
    </w:p>
    <w:p w14:paraId="64D0E76C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Informazioni</w:t>
      </w:r>
      <w:r w:rsidRPr="00594BA9">
        <w:rPr>
          <w:sz w:val="21"/>
          <w:szCs w:val="21"/>
        </w:rPr>
        <w:t>:</w:t>
      </w:r>
    </w:p>
    <w:p w14:paraId="3D4B181D" w14:textId="5D704A95" w:rsidR="001F5E9B" w:rsidRPr="00594BA9" w:rsidRDefault="00517909" w:rsidP="001F5E9B">
      <w:pPr>
        <w:spacing w:after="0"/>
        <w:ind w:right="2550"/>
        <w:jc w:val="both"/>
        <w:rPr>
          <w:sz w:val="21"/>
          <w:szCs w:val="21"/>
        </w:rPr>
      </w:pPr>
      <w:r>
        <w:rPr>
          <w:sz w:val="21"/>
          <w:szCs w:val="21"/>
        </w:rPr>
        <w:t>tel. 331 2149630</w:t>
      </w:r>
      <w:r w:rsidR="001F5E9B" w:rsidRPr="005035D6">
        <w:rPr>
          <w:sz w:val="21"/>
          <w:szCs w:val="21"/>
        </w:rPr>
        <w:t xml:space="preserve">; </w:t>
      </w:r>
      <w:hyperlink r:id="rId13" w:history="1">
        <w:r w:rsidR="00311D15" w:rsidRPr="005035D6">
          <w:rPr>
            <w:rStyle w:val="Collegamentoipertestuale"/>
            <w:sz w:val="21"/>
            <w:szCs w:val="21"/>
          </w:rPr>
          <w:t>ligabuemostraparma@gmail.com</w:t>
        </w:r>
      </w:hyperlink>
    </w:p>
    <w:p w14:paraId="04E8F05F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</w:p>
    <w:p w14:paraId="775A2C33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Sito internet</w:t>
      </w:r>
      <w:r w:rsidRPr="00594BA9">
        <w:rPr>
          <w:sz w:val="21"/>
          <w:szCs w:val="21"/>
        </w:rPr>
        <w:t xml:space="preserve">: </w:t>
      </w:r>
      <w:hyperlink r:id="rId14" w:history="1">
        <w:r w:rsidRPr="00594BA9">
          <w:rPr>
            <w:rStyle w:val="Collegamentoipertestuale"/>
            <w:sz w:val="21"/>
            <w:szCs w:val="21"/>
          </w:rPr>
          <w:t>www.fondazionearchivioligabue.it</w:t>
        </w:r>
      </w:hyperlink>
    </w:p>
    <w:p w14:paraId="1C96AFEE" w14:textId="77777777" w:rsidR="00DB0498" w:rsidRPr="00594BA9" w:rsidRDefault="00DB0498" w:rsidP="00DB0498">
      <w:pPr>
        <w:spacing w:after="0"/>
        <w:ind w:right="2550"/>
        <w:jc w:val="both"/>
        <w:rPr>
          <w:sz w:val="21"/>
          <w:szCs w:val="21"/>
        </w:rPr>
      </w:pPr>
    </w:p>
    <w:p w14:paraId="1770D638" w14:textId="34DCFB05" w:rsidR="00DB0498" w:rsidRPr="00594BA9" w:rsidRDefault="00DB0498" w:rsidP="00DB0498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Canali social: </w:t>
      </w:r>
    </w:p>
    <w:p w14:paraId="5ED6EA33" w14:textId="26B21312" w:rsidR="00DB0498" w:rsidRPr="00594BA9" w:rsidRDefault="005964AD" w:rsidP="00DB0498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FB</w:t>
      </w:r>
      <w:r w:rsidR="00DB0498" w:rsidRPr="00594BA9">
        <w:rPr>
          <w:sz w:val="21"/>
          <w:szCs w:val="21"/>
        </w:rPr>
        <w:t xml:space="preserve"> @csAntonioLigabue  </w:t>
      </w:r>
    </w:p>
    <w:p w14:paraId="123F51EC" w14:textId="059FE854" w:rsidR="00DB0498" w:rsidRPr="00594BA9" w:rsidRDefault="005964AD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IG</w:t>
      </w:r>
      <w:r w:rsidR="00DB0498" w:rsidRPr="00594BA9">
        <w:rPr>
          <w:sz w:val="21"/>
          <w:szCs w:val="21"/>
        </w:rPr>
        <w:t xml:space="preserve"> @fondazioneantonioligabueparma</w:t>
      </w:r>
    </w:p>
    <w:p w14:paraId="682FC2C7" w14:textId="76D18241" w:rsidR="002D2703" w:rsidRDefault="002D2703" w:rsidP="004C24A3">
      <w:pPr>
        <w:spacing w:after="0" w:line="240" w:lineRule="auto"/>
        <w:jc w:val="both"/>
        <w:rPr>
          <w:b/>
          <w:szCs w:val="24"/>
        </w:rPr>
      </w:pPr>
    </w:p>
    <w:p w14:paraId="5E7EE801" w14:textId="459759E3" w:rsidR="00192713" w:rsidRDefault="00192713" w:rsidP="004C24A3">
      <w:pPr>
        <w:spacing w:after="0" w:line="240" w:lineRule="auto"/>
        <w:jc w:val="both"/>
        <w:rPr>
          <w:b/>
          <w:szCs w:val="24"/>
        </w:rPr>
      </w:pPr>
    </w:p>
    <w:p w14:paraId="5A60260A" w14:textId="77777777" w:rsidR="00192713" w:rsidRPr="00FC1359" w:rsidRDefault="00192713" w:rsidP="004C24A3">
      <w:pPr>
        <w:spacing w:after="0" w:line="240" w:lineRule="auto"/>
        <w:jc w:val="both"/>
        <w:rPr>
          <w:b/>
          <w:szCs w:val="24"/>
        </w:rPr>
      </w:pPr>
    </w:p>
    <w:p w14:paraId="0B153D89" w14:textId="1B7C3042" w:rsidR="00225ED9" w:rsidRDefault="001F40FD" w:rsidP="00225ED9">
      <w:pPr>
        <w:spacing w:after="0"/>
        <w:ind w:right="2550"/>
        <w:rPr>
          <w:i/>
          <w:iCs/>
          <w:sz w:val="20"/>
          <w:szCs w:val="20"/>
        </w:rPr>
      </w:pPr>
      <w:r w:rsidRPr="005035D6">
        <w:rPr>
          <w:i/>
          <w:iCs/>
          <w:sz w:val="20"/>
          <w:szCs w:val="20"/>
        </w:rPr>
        <w:t>P</w:t>
      </w:r>
      <w:r w:rsidR="00594BA9" w:rsidRPr="005035D6">
        <w:rPr>
          <w:i/>
          <w:iCs/>
          <w:sz w:val="20"/>
          <w:szCs w:val="20"/>
        </w:rPr>
        <w:t>artner</w:t>
      </w:r>
      <w:r w:rsidRPr="005035D6">
        <w:rPr>
          <w:i/>
          <w:iCs/>
          <w:sz w:val="20"/>
          <w:szCs w:val="20"/>
        </w:rPr>
        <w:t xml:space="preserve"> ufficiale</w:t>
      </w:r>
    </w:p>
    <w:p w14:paraId="4F5809DE" w14:textId="77777777" w:rsidR="00594BA9" w:rsidRPr="00594BA9" w:rsidRDefault="00594BA9" w:rsidP="00225ED9">
      <w:pPr>
        <w:spacing w:after="0"/>
        <w:ind w:right="2550"/>
        <w:rPr>
          <w:i/>
          <w:iCs/>
          <w:sz w:val="20"/>
          <w:szCs w:val="20"/>
        </w:rPr>
      </w:pPr>
    </w:p>
    <w:p w14:paraId="1E1C2921" w14:textId="5A7D1FA4" w:rsidR="00594BA9" w:rsidRDefault="00594BA9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63E18EB0" wp14:editId="0B95F3E0">
            <wp:extent cx="957649" cy="61683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enza Logo V2 BLACK M vert_page-00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6486" cy="6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C567" w14:textId="77777777" w:rsidR="00594BA9" w:rsidRDefault="00594BA9" w:rsidP="00225ED9">
      <w:pPr>
        <w:spacing w:after="0"/>
        <w:ind w:right="2550"/>
      </w:pPr>
    </w:p>
    <w:p w14:paraId="48E66BBD" w14:textId="77777777" w:rsidR="006E7D8F" w:rsidRPr="006E7D8F" w:rsidRDefault="00225ED9" w:rsidP="006E7D8F">
      <w:pPr>
        <w:spacing w:after="120"/>
        <w:ind w:right="2552"/>
        <w:rPr>
          <w:i/>
          <w:iCs/>
          <w:sz w:val="20"/>
          <w:szCs w:val="20"/>
        </w:rPr>
      </w:pPr>
      <w:r w:rsidRPr="006E7D8F">
        <w:rPr>
          <w:i/>
          <w:iCs/>
          <w:sz w:val="20"/>
          <w:szCs w:val="20"/>
        </w:rPr>
        <w:t>Media partner</w:t>
      </w:r>
    </w:p>
    <w:p w14:paraId="4AC009A0" w14:textId="7F7F74F1" w:rsidR="00225ED9" w:rsidRDefault="006E7D8F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443E2268" wp14:editId="1EBABD1C">
            <wp:extent cx="653907" cy="7500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QN_Testate_compatte_blu.pd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2162" t="23116" r="30682" b="22754"/>
                    <a:stretch/>
                  </pic:blipFill>
                  <pic:spPr bwMode="auto">
                    <a:xfrm>
                      <a:off x="0" y="0"/>
                      <a:ext cx="654745" cy="75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7B645F3" w14:textId="33DA13FE" w:rsidR="00594BA9" w:rsidRDefault="00594BA9" w:rsidP="00225ED9">
      <w:pPr>
        <w:spacing w:after="0"/>
        <w:ind w:right="2550"/>
      </w:pPr>
    </w:p>
    <w:p w14:paraId="503DCAD1" w14:textId="77777777" w:rsidR="00594BA9" w:rsidRDefault="00594BA9" w:rsidP="00225ED9">
      <w:pPr>
        <w:spacing w:after="0"/>
        <w:ind w:right="2550"/>
      </w:pPr>
    </w:p>
    <w:p w14:paraId="546F61E5" w14:textId="77777777" w:rsidR="00594BA9" w:rsidRPr="0097732F" w:rsidRDefault="00594BA9" w:rsidP="00594BA9">
      <w:pPr>
        <w:spacing w:after="0"/>
        <w:ind w:right="2550"/>
        <w:jc w:val="both"/>
        <w:rPr>
          <w:b/>
          <w:u w:val="single"/>
        </w:rPr>
      </w:pPr>
      <w:r w:rsidRPr="0097732F">
        <w:rPr>
          <w:b/>
          <w:u w:val="single"/>
        </w:rPr>
        <w:lastRenderedPageBreak/>
        <w:t>Ufficio stampa</w:t>
      </w:r>
    </w:p>
    <w:p w14:paraId="500B6E8C" w14:textId="77777777" w:rsidR="00594BA9" w:rsidRPr="0097732F" w:rsidRDefault="00594BA9" w:rsidP="00594BA9">
      <w:pPr>
        <w:spacing w:after="0"/>
        <w:ind w:right="2550"/>
        <w:jc w:val="both"/>
        <w:rPr>
          <w:b/>
        </w:rPr>
      </w:pPr>
      <w:r w:rsidRPr="0097732F">
        <w:rPr>
          <w:b/>
        </w:rPr>
        <w:t xml:space="preserve">CLP Relazioni Pubbliche </w:t>
      </w:r>
    </w:p>
    <w:p w14:paraId="052AC25F" w14:textId="74D1E8BA" w:rsidR="00594BA9" w:rsidRPr="00225ED9" w:rsidRDefault="00594BA9" w:rsidP="00594BA9">
      <w:pPr>
        <w:spacing w:after="0"/>
        <w:ind w:right="2550"/>
        <w:jc w:val="both"/>
      </w:pPr>
      <w:r w:rsidRPr="0097732F">
        <w:rPr>
          <w:bCs/>
        </w:rPr>
        <w:t xml:space="preserve">Clara Cervia | tel. 02.36755700 | </w:t>
      </w:r>
      <w:hyperlink r:id="rId17" w:history="1">
        <w:r w:rsidRPr="0097732F">
          <w:rPr>
            <w:rStyle w:val="Collegamentoipertestuale"/>
            <w:bCs/>
          </w:rPr>
          <w:t xml:space="preserve">clara.cervia@clp1968.it </w:t>
        </w:r>
      </w:hyperlink>
      <w:r w:rsidRPr="0097732F">
        <w:rPr>
          <w:bCs/>
        </w:rPr>
        <w:t xml:space="preserve">| </w:t>
      </w:r>
      <w:hyperlink r:id="rId18" w:history="1">
        <w:r w:rsidRPr="0097732F">
          <w:rPr>
            <w:rStyle w:val="Collegamentoipertestuale"/>
            <w:bCs/>
          </w:rPr>
          <w:t>www.clp1968.it</w:t>
        </w:r>
      </w:hyperlink>
    </w:p>
    <w:sectPr w:rsidR="00594BA9" w:rsidRPr="00225ED9" w:rsidSect="006E7D8F">
      <w:headerReference w:type="first" r:id="rId19"/>
      <w:footerReference w:type="first" r:id="rId20"/>
      <w:pgSz w:w="11906" w:h="16838"/>
      <w:pgMar w:top="1417" w:right="1134" w:bottom="1985" w:left="1134" w:header="708" w:footer="1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47CB2" w14:textId="77777777" w:rsidR="00340125" w:rsidRDefault="00340125" w:rsidP="00C22425">
      <w:pPr>
        <w:spacing w:after="0" w:line="240" w:lineRule="auto"/>
      </w:pPr>
      <w:r>
        <w:separator/>
      </w:r>
    </w:p>
  </w:endnote>
  <w:endnote w:type="continuationSeparator" w:id="0">
    <w:p w14:paraId="436B6C8B" w14:textId="77777777" w:rsidR="00340125" w:rsidRDefault="00340125" w:rsidP="00C2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78E1" w14:textId="4FDDACA1" w:rsidR="00BF1941" w:rsidRDefault="009B2881">
    <w:pPr>
      <w:pStyle w:val="Pidipagina"/>
    </w:pPr>
    <w:r>
      <w:rPr>
        <w:noProof/>
        <w:lang w:eastAsia="it-IT"/>
      </w:rPr>
      <w:drawing>
        <wp:inline distT="0" distB="0" distL="0" distR="0" wp14:anchorId="06346DB7" wp14:editId="2461B510">
          <wp:extent cx="5346192" cy="6705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Idon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E700B" w14:textId="77777777" w:rsidR="00340125" w:rsidRDefault="00340125" w:rsidP="00C22425">
      <w:pPr>
        <w:spacing w:after="0" w:line="240" w:lineRule="auto"/>
      </w:pPr>
      <w:r>
        <w:separator/>
      </w:r>
    </w:p>
  </w:footnote>
  <w:footnote w:type="continuationSeparator" w:id="0">
    <w:p w14:paraId="2F18328B" w14:textId="77777777" w:rsidR="00340125" w:rsidRDefault="00340125" w:rsidP="00C2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6818" w14:textId="77777777" w:rsidR="00BF1941" w:rsidRDefault="006E7D8F">
    <w:pPr>
      <w:pStyle w:val="Intestazione"/>
    </w:pPr>
    <w:r w:rsidRPr="00BF1941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08BC623B" wp14:editId="3E1132FF">
          <wp:simplePos x="0" y="0"/>
          <wp:positionH relativeFrom="margin">
            <wp:posOffset>4672330</wp:posOffset>
          </wp:positionH>
          <wp:positionV relativeFrom="margin">
            <wp:posOffset>1618473</wp:posOffset>
          </wp:positionV>
          <wp:extent cx="1439545" cy="2073910"/>
          <wp:effectExtent l="0" t="0" r="8255" b="254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16255"/>
                  <a:stretch/>
                </pic:blipFill>
                <pic:spPr bwMode="auto">
                  <a:xfrm>
                    <a:off x="0" y="0"/>
                    <a:ext cx="1439545" cy="207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941" w:rsidRPr="00BF194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DE3801" wp14:editId="4C175042">
          <wp:simplePos x="0" y="0"/>
          <wp:positionH relativeFrom="margin">
            <wp:posOffset>4670425</wp:posOffset>
          </wp:positionH>
          <wp:positionV relativeFrom="margin">
            <wp:posOffset>-422275</wp:posOffset>
          </wp:positionV>
          <wp:extent cx="1439545" cy="1638300"/>
          <wp:effectExtent l="0" t="0" r="8255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104"/>
                  <a:stretch/>
                </pic:blipFill>
                <pic:spPr bwMode="auto">
                  <a:xfrm>
                    <a:off x="0" y="0"/>
                    <a:ext cx="143954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624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E9"/>
    <w:rsid w:val="00025582"/>
    <w:rsid w:val="000264DB"/>
    <w:rsid w:val="00031194"/>
    <w:rsid w:val="00043B5C"/>
    <w:rsid w:val="00045C54"/>
    <w:rsid w:val="00075160"/>
    <w:rsid w:val="00081516"/>
    <w:rsid w:val="000851B6"/>
    <w:rsid w:val="000A1DC6"/>
    <w:rsid w:val="000B0C0A"/>
    <w:rsid w:val="000C5C19"/>
    <w:rsid w:val="000E0997"/>
    <w:rsid w:val="000E48FE"/>
    <w:rsid w:val="0010505D"/>
    <w:rsid w:val="00105F68"/>
    <w:rsid w:val="001244F8"/>
    <w:rsid w:val="001249E4"/>
    <w:rsid w:val="00154B4E"/>
    <w:rsid w:val="001562F3"/>
    <w:rsid w:val="001577D8"/>
    <w:rsid w:val="0016089A"/>
    <w:rsid w:val="00162644"/>
    <w:rsid w:val="00164567"/>
    <w:rsid w:val="00164F6C"/>
    <w:rsid w:val="001857FB"/>
    <w:rsid w:val="00186472"/>
    <w:rsid w:val="00192713"/>
    <w:rsid w:val="001A70FE"/>
    <w:rsid w:val="001F40FD"/>
    <w:rsid w:val="001F5E9B"/>
    <w:rsid w:val="002039E0"/>
    <w:rsid w:val="00215C08"/>
    <w:rsid w:val="00220CDA"/>
    <w:rsid w:val="00225ED9"/>
    <w:rsid w:val="002834C0"/>
    <w:rsid w:val="00283B68"/>
    <w:rsid w:val="00294672"/>
    <w:rsid w:val="002A03D9"/>
    <w:rsid w:val="002A2158"/>
    <w:rsid w:val="002B3E5D"/>
    <w:rsid w:val="002D2703"/>
    <w:rsid w:val="002E025D"/>
    <w:rsid w:val="002E628A"/>
    <w:rsid w:val="002F08BF"/>
    <w:rsid w:val="002F6E87"/>
    <w:rsid w:val="00311D15"/>
    <w:rsid w:val="003148A1"/>
    <w:rsid w:val="00323130"/>
    <w:rsid w:val="00340125"/>
    <w:rsid w:val="00345F30"/>
    <w:rsid w:val="003537DA"/>
    <w:rsid w:val="0036252D"/>
    <w:rsid w:val="00383084"/>
    <w:rsid w:val="00385C7D"/>
    <w:rsid w:val="003973A0"/>
    <w:rsid w:val="003F1D19"/>
    <w:rsid w:val="004149C5"/>
    <w:rsid w:val="004200C3"/>
    <w:rsid w:val="004227B1"/>
    <w:rsid w:val="004339E9"/>
    <w:rsid w:val="0045209E"/>
    <w:rsid w:val="0046613A"/>
    <w:rsid w:val="0047420E"/>
    <w:rsid w:val="004760F7"/>
    <w:rsid w:val="0048418A"/>
    <w:rsid w:val="00491FF5"/>
    <w:rsid w:val="00495B44"/>
    <w:rsid w:val="004A285B"/>
    <w:rsid w:val="004C24A3"/>
    <w:rsid w:val="004D594D"/>
    <w:rsid w:val="004D70B5"/>
    <w:rsid w:val="005035D6"/>
    <w:rsid w:val="00512665"/>
    <w:rsid w:val="00517909"/>
    <w:rsid w:val="00524DBB"/>
    <w:rsid w:val="00555479"/>
    <w:rsid w:val="00594BA9"/>
    <w:rsid w:val="005964AD"/>
    <w:rsid w:val="00626B8E"/>
    <w:rsid w:val="00630801"/>
    <w:rsid w:val="00661111"/>
    <w:rsid w:val="00664EB6"/>
    <w:rsid w:val="00694979"/>
    <w:rsid w:val="006B5689"/>
    <w:rsid w:val="006D33F3"/>
    <w:rsid w:val="006D5539"/>
    <w:rsid w:val="006E452C"/>
    <w:rsid w:val="006E7D8F"/>
    <w:rsid w:val="006F51B7"/>
    <w:rsid w:val="007501C3"/>
    <w:rsid w:val="0075710F"/>
    <w:rsid w:val="007719AE"/>
    <w:rsid w:val="00773847"/>
    <w:rsid w:val="007746DA"/>
    <w:rsid w:val="00782A53"/>
    <w:rsid w:val="00791BC2"/>
    <w:rsid w:val="007C20BC"/>
    <w:rsid w:val="007C49BB"/>
    <w:rsid w:val="007C772F"/>
    <w:rsid w:val="007D0CD3"/>
    <w:rsid w:val="007E359E"/>
    <w:rsid w:val="007E6B90"/>
    <w:rsid w:val="00804243"/>
    <w:rsid w:val="008119C1"/>
    <w:rsid w:val="00826032"/>
    <w:rsid w:val="0083651E"/>
    <w:rsid w:val="0085751B"/>
    <w:rsid w:val="00872B53"/>
    <w:rsid w:val="00874AEE"/>
    <w:rsid w:val="008A0449"/>
    <w:rsid w:val="008A2EBC"/>
    <w:rsid w:val="008A4E5E"/>
    <w:rsid w:val="008A64F7"/>
    <w:rsid w:val="008C5FDD"/>
    <w:rsid w:val="008D1256"/>
    <w:rsid w:val="008F206E"/>
    <w:rsid w:val="008F6C15"/>
    <w:rsid w:val="00931E3C"/>
    <w:rsid w:val="0093773D"/>
    <w:rsid w:val="00943AD4"/>
    <w:rsid w:val="0097732F"/>
    <w:rsid w:val="009900CD"/>
    <w:rsid w:val="009B2881"/>
    <w:rsid w:val="009C342A"/>
    <w:rsid w:val="009D142C"/>
    <w:rsid w:val="00A04587"/>
    <w:rsid w:val="00A16268"/>
    <w:rsid w:val="00A17F1D"/>
    <w:rsid w:val="00A50BAA"/>
    <w:rsid w:val="00A60503"/>
    <w:rsid w:val="00A8153A"/>
    <w:rsid w:val="00AB6E81"/>
    <w:rsid w:val="00AC7662"/>
    <w:rsid w:val="00AD0854"/>
    <w:rsid w:val="00AD3881"/>
    <w:rsid w:val="00B14E9F"/>
    <w:rsid w:val="00B2701A"/>
    <w:rsid w:val="00B37DA5"/>
    <w:rsid w:val="00B41B29"/>
    <w:rsid w:val="00B43F72"/>
    <w:rsid w:val="00B909A5"/>
    <w:rsid w:val="00BA2B4C"/>
    <w:rsid w:val="00BD1F87"/>
    <w:rsid w:val="00BD6F62"/>
    <w:rsid w:val="00BE349A"/>
    <w:rsid w:val="00BE5F4D"/>
    <w:rsid w:val="00BF1941"/>
    <w:rsid w:val="00C07A68"/>
    <w:rsid w:val="00C145AC"/>
    <w:rsid w:val="00C22425"/>
    <w:rsid w:val="00C61981"/>
    <w:rsid w:val="00C83684"/>
    <w:rsid w:val="00CA0088"/>
    <w:rsid w:val="00CA0FDD"/>
    <w:rsid w:val="00CD195D"/>
    <w:rsid w:val="00CD211E"/>
    <w:rsid w:val="00CD2708"/>
    <w:rsid w:val="00D01B40"/>
    <w:rsid w:val="00D06996"/>
    <w:rsid w:val="00D21000"/>
    <w:rsid w:val="00D25629"/>
    <w:rsid w:val="00D52B6A"/>
    <w:rsid w:val="00D5789A"/>
    <w:rsid w:val="00D66428"/>
    <w:rsid w:val="00D748E1"/>
    <w:rsid w:val="00D938FD"/>
    <w:rsid w:val="00DA00F5"/>
    <w:rsid w:val="00DA6333"/>
    <w:rsid w:val="00DB0498"/>
    <w:rsid w:val="00DD2C67"/>
    <w:rsid w:val="00DE037D"/>
    <w:rsid w:val="00DF6614"/>
    <w:rsid w:val="00E271D2"/>
    <w:rsid w:val="00E46027"/>
    <w:rsid w:val="00E63732"/>
    <w:rsid w:val="00E66DC5"/>
    <w:rsid w:val="00EF41CC"/>
    <w:rsid w:val="00EF65EE"/>
    <w:rsid w:val="00F131BD"/>
    <w:rsid w:val="00F24C56"/>
    <w:rsid w:val="00F57145"/>
    <w:rsid w:val="00F9320D"/>
    <w:rsid w:val="00FA12EC"/>
    <w:rsid w:val="00FB106E"/>
    <w:rsid w:val="00FC222C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C7102F"/>
  <w15:docId w15:val="{00DB1EBC-3B63-4843-9E0C-6766E3F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425"/>
  </w:style>
  <w:style w:type="paragraph" w:styleId="Pidipagina">
    <w:name w:val="footer"/>
    <w:basedOn w:val="Normale"/>
    <w:link w:val="Pidipagina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425"/>
  </w:style>
  <w:style w:type="character" w:styleId="Collegamentoipertestuale">
    <w:name w:val="Hyperlink"/>
    <w:basedOn w:val="Carpredefinitoparagrafo"/>
    <w:uiPriority w:val="99"/>
    <w:unhideWhenUsed/>
    <w:rsid w:val="009773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32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7719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19AE"/>
    <w:rPr>
      <w:rFonts w:ascii="Consolas" w:hAnsi="Consolas" w:cs="Consolas"/>
      <w:sz w:val="21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24A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85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345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gabuemostraparma@gmail.com" TargetMode="External"/><Relationship Id="rId18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t.ly/32yhJVm" TargetMode="External"/><Relationship Id="rId17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cketone.it/city/parma-1937/mostre-e-musei-57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ndazionearchivioligabu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E93387AC7B47AB76DE6E71DA9E94" ma:contentTypeVersion="12" ma:contentTypeDescription="Create a new document." ma:contentTypeScope="" ma:versionID="07f4123f10da13a481d8c9c9c8667e55">
  <xsd:schema xmlns:xsd="http://www.w3.org/2001/XMLSchema" xmlns:xs="http://www.w3.org/2001/XMLSchema" xmlns:p="http://schemas.microsoft.com/office/2006/metadata/properties" xmlns:ns2="b3ada864-fbe4-4ce0-adb9-15ff337ad392" xmlns:ns3="49bfd652-2c91-4148-83b4-6880e804ea02" targetNamespace="http://schemas.microsoft.com/office/2006/metadata/properties" ma:root="true" ma:fieldsID="936fe98d6a6dcfa1729d0eb32ad58290" ns2:_="" ns3:_="">
    <xsd:import namespace="b3ada864-fbe4-4ce0-adb9-15ff337ad392"/>
    <xsd:import namespace="49bfd652-2c91-4148-83b4-6880e804e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a864-fbe4-4ce0-adb9-15ff337a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89C6A-0E40-485A-8947-437DA89A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da864-fbe4-4ce0-adb9-15ff337ad392"/>
    <ds:schemaRef ds:uri="49bfd652-2c91-4148-83b4-6880e804e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7CC7-50FA-4C16-B8BA-7047D798B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730EA-5554-4DA8-8BBC-5DD7F05DC8B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AFADB4C-041C-43CC-A9C4-033C7C63DD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68B0D2-6951-4B60-AD61-46D6F9A6329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9bfd652-2c91-4148-83b4-6880e804ea02"/>
    <ds:schemaRef ds:uri="b3ada864-fbe4-4ce0-adb9-15ff337ad3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Clara Cervia</cp:lastModifiedBy>
  <cp:revision>5</cp:revision>
  <cp:lastPrinted>2021-05-05T08:48:00Z</cp:lastPrinted>
  <dcterms:created xsi:type="dcterms:W3CDTF">2021-05-21T13:00:00Z</dcterms:created>
  <dcterms:modified xsi:type="dcterms:W3CDTF">2021-07-13T09:41:00Z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0x01010001C5E93387AC7B47AB76DE6E71DA9E94</vt:lpwstr>
  </property>
</Properties>
</file>