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E3" w:rsidRDefault="002D25E3">
      <w:pPr>
        <w:spacing w:after="0"/>
        <w:jc w:val="center"/>
        <w:rPr>
          <w:rStyle w:val="Nessuno"/>
          <w:rFonts w:ascii="Garamond" w:hAnsi="Garamond"/>
          <w:b/>
          <w:bCs/>
          <w:sz w:val="32"/>
          <w:szCs w:val="32"/>
        </w:rPr>
      </w:pPr>
    </w:p>
    <w:p w:rsidR="00552B6E" w:rsidRDefault="00B239F3">
      <w:pPr>
        <w:spacing w:after="0"/>
        <w:jc w:val="center"/>
        <w:rPr>
          <w:rStyle w:val="Nessuno"/>
          <w:rFonts w:ascii="Garamond" w:eastAsia="Garamond" w:hAnsi="Garamond" w:cs="Garamond"/>
          <w:b/>
          <w:bCs/>
          <w:sz w:val="32"/>
          <w:szCs w:val="32"/>
        </w:rPr>
      </w:pPr>
      <w:r>
        <w:rPr>
          <w:rStyle w:val="Nessuno"/>
          <w:rFonts w:ascii="Garamond" w:hAnsi="Garamond"/>
          <w:b/>
          <w:bCs/>
          <w:sz w:val="32"/>
          <w:szCs w:val="32"/>
        </w:rPr>
        <w:t>PERUGIA</w:t>
      </w:r>
    </w:p>
    <w:p w:rsidR="00552B6E" w:rsidRDefault="00B239F3">
      <w:pPr>
        <w:spacing w:after="0"/>
        <w:jc w:val="center"/>
        <w:rPr>
          <w:rStyle w:val="Nessuno"/>
          <w:rFonts w:ascii="Garamond" w:eastAsia="Garamond" w:hAnsi="Garamond" w:cs="Garamond"/>
          <w:b/>
          <w:bCs/>
          <w:sz w:val="32"/>
          <w:szCs w:val="32"/>
        </w:rPr>
      </w:pPr>
      <w:r>
        <w:rPr>
          <w:rStyle w:val="Nessuno"/>
          <w:rFonts w:ascii="Garamond" w:hAnsi="Garamond"/>
          <w:b/>
          <w:bCs/>
          <w:sz w:val="32"/>
          <w:szCs w:val="32"/>
        </w:rPr>
        <w:t>GNU</w:t>
      </w:r>
      <w:r w:rsidR="006965C1">
        <w:rPr>
          <w:rStyle w:val="Nessuno"/>
          <w:rFonts w:ascii="Garamond" w:hAnsi="Garamond"/>
          <w:b/>
          <w:bCs/>
          <w:sz w:val="32"/>
          <w:szCs w:val="32"/>
        </w:rPr>
        <w:t xml:space="preserve"> |</w:t>
      </w:r>
      <w:r>
        <w:rPr>
          <w:rStyle w:val="Nessuno"/>
          <w:rFonts w:ascii="Garamond" w:hAnsi="Garamond"/>
          <w:b/>
          <w:bCs/>
          <w:sz w:val="32"/>
          <w:szCs w:val="32"/>
        </w:rPr>
        <w:t xml:space="preserve"> GALLERIA NAZIONALE DELL’UMBRIA</w:t>
      </w:r>
    </w:p>
    <w:p w:rsidR="00552B6E" w:rsidRDefault="00B239F3">
      <w:pPr>
        <w:spacing w:after="0"/>
        <w:jc w:val="center"/>
        <w:rPr>
          <w:rStyle w:val="Nessuno"/>
          <w:rFonts w:ascii="Garamond" w:hAnsi="Garamond"/>
          <w:b/>
          <w:bCs/>
          <w:sz w:val="32"/>
          <w:szCs w:val="32"/>
        </w:rPr>
      </w:pPr>
      <w:r>
        <w:rPr>
          <w:rStyle w:val="Nessuno"/>
          <w:rFonts w:ascii="Garamond" w:hAnsi="Garamond"/>
          <w:b/>
          <w:bCs/>
          <w:sz w:val="32"/>
          <w:szCs w:val="32"/>
        </w:rPr>
        <w:t>DAL 10 OTTOBRE 2019 AL 26 GENNAIO 2020</w:t>
      </w:r>
    </w:p>
    <w:p w:rsidR="002D25E3" w:rsidRDefault="002D25E3">
      <w:pPr>
        <w:spacing w:after="0"/>
        <w:jc w:val="center"/>
        <w:rPr>
          <w:rStyle w:val="Nessuno"/>
          <w:rFonts w:ascii="Garamond" w:hAnsi="Garamond"/>
          <w:b/>
          <w:bCs/>
          <w:sz w:val="32"/>
          <w:szCs w:val="32"/>
        </w:rPr>
      </w:pPr>
    </w:p>
    <w:p w:rsidR="002D25E3" w:rsidRDefault="002D25E3">
      <w:pPr>
        <w:spacing w:after="0"/>
        <w:jc w:val="center"/>
        <w:rPr>
          <w:rStyle w:val="Nessuno"/>
          <w:rFonts w:ascii="Garamond" w:hAnsi="Garamond"/>
          <w:b/>
          <w:bCs/>
          <w:sz w:val="32"/>
          <w:szCs w:val="32"/>
        </w:rPr>
      </w:pPr>
      <w:r>
        <w:rPr>
          <w:rStyle w:val="Nessuno"/>
          <w:rFonts w:ascii="Garamond" w:hAnsi="Garamond"/>
          <w:b/>
          <w:bCs/>
          <w:sz w:val="32"/>
          <w:szCs w:val="32"/>
        </w:rPr>
        <w:t>DOPO DUE SECOLI</w:t>
      </w:r>
    </w:p>
    <w:p w:rsidR="002D25E3" w:rsidRDefault="002D25E3">
      <w:pPr>
        <w:spacing w:after="0"/>
        <w:jc w:val="center"/>
        <w:rPr>
          <w:rStyle w:val="Nessuno"/>
          <w:rFonts w:ascii="Garamond" w:hAnsi="Garamond"/>
          <w:b/>
          <w:bCs/>
          <w:sz w:val="32"/>
          <w:szCs w:val="32"/>
        </w:rPr>
      </w:pPr>
      <w:r>
        <w:rPr>
          <w:rStyle w:val="Nessuno"/>
          <w:rFonts w:ascii="Garamond" w:hAnsi="Garamond"/>
          <w:b/>
          <w:bCs/>
          <w:sz w:val="32"/>
          <w:szCs w:val="32"/>
        </w:rPr>
        <w:t xml:space="preserve">LA </w:t>
      </w:r>
      <w:r>
        <w:rPr>
          <w:rStyle w:val="Nessuno"/>
          <w:rFonts w:ascii="Garamond" w:hAnsi="Garamond"/>
          <w:b/>
          <w:bCs/>
          <w:i/>
          <w:iCs/>
          <w:sz w:val="32"/>
          <w:szCs w:val="32"/>
        </w:rPr>
        <w:t xml:space="preserve">PALA DEI DECEMVIRI </w:t>
      </w:r>
      <w:r>
        <w:rPr>
          <w:rStyle w:val="Nessuno"/>
          <w:rFonts w:ascii="Garamond" w:hAnsi="Garamond"/>
          <w:b/>
          <w:bCs/>
          <w:sz w:val="32"/>
          <w:szCs w:val="32"/>
        </w:rPr>
        <w:t>DEL PERUGINO</w:t>
      </w:r>
    </w:p>
    <w:p w:rsidR="002D25E3" w:rsidRPr="002D25E3" w:rsidRDefault="002D25E3">
      <w:pPr>
        <w:spacing w:after="0"/>
        <w:jc w:val="center"/>
        <w:rPr>
          <w:rStyle w:val="Nessuno"/>
          <w:rFonts w:ascii="Garamond" w:hAnsi="Garamond"/>
          <w:b/>
          <w:bCs/>
          <w:i/>
          <w:iCs/>
          <w:sz w:val="32"/>
          <w:szCs w:val="32"/>
        </w:rPr>
      </w:pPr>
      <w:r>
        <w:rPr>
          <w:rStyle w:val="Nessuno"/>
          <w:rFonts w:ascii="Garamond" w:hAnsi="Garamond"/>
          <w:b/>
          <w:bCs/>
          <w:sz w:val="32"/>
          <w:szCs w:val="32"/>
        </w:rPr>
        <w:t xml:space="preserve">TORNA NELLA </w:t>
      </w:r>
      <w:r>
        <w:rPr>
          <w:rStyle w:val="Nessuno"/>
          <w:rFonts w:ascii="Garamond" w:hAnsi="Garamond"/>
          <w:b/>
          <w:bCs/>
          <w:i/>
          <w:iCs/>
          <w:sz w:val="32"/>
          <w:szCs w:val="32"/>
        </w:rPr>
        <w:t>CAPPELLA DEI PRIORI</w:t>
      </w:r>
    </w:p>
    <w:p w:rsidR="002D25E3" w:rsidRPr="002D25E3" w:rsidRDefault="002D25E3">
      <w:pPr>
        <w:spacing w:after="0"/>
        <w:jc w:val="center"/>
        <w:rPr>
          <w:rStyle w:val="Nessuno"/>
          <w:rFonts w:ascii="Garamond" w:hAnsi="Garamond"/>
          <w:b/>
          <w:bCs/>
          <w:sz w:val="32"/>
          <w:szCs w:val="32"/>
        </w:rPr>
      </w:pPr>
    </w:p>
    <w:p w:rsidR="002D25E3" w:rsidRDefault="002D25E3">
      <w:pPr>
        <w:spacing w:after="0"/>
        <w:jc w:val="center"/>
        <w:rPr>
          <w:rStyle w:val="Nessuno"/>
          <w:rFonts w:ascii="Garamond" w:eastAsia="Garamond" w:hAnsi="Garamond" w:cs="Garamond"/>
          <w:b/>
          <w:bCs/>
          <w:sz w:val="32"/>
          <w:szCs w:val="32"/>
        </w:rPr>
      </w:pPr>
      <w:r>
        <w:rPr>
          <w:rStyle w:val="Nessuno"/>
          <w:rFonts w:ascii="Garamond" w:eastAsia="Garamond" w:hAnsi="Garamond" w:cs="Garamond"/>
          <w:b/>
          <w:bCs/>
          <w:sz w:val="32"/>
          <w:szCs w:val="32"/>
        </w:rPr>
        <w:t>Questo eccezionale ricongiungimento tra la cornice, la cimasa e la tavola centrale nella sua collocazione originaria, è resa possibile grazie alla collaborazione con i Musei Vaticani.</w:t>
      </w:r>
    </w:p>
    <w:p w:rsidR="00552B6E" w:rsidRDefault="00552B6E">
      <w:pPr>
        <w:spacing w:after="0"/>
        <w:jc w:val="center"/>
        <w:rPr>
          <w:rStyle w:val="Nessuno"/>
          <w:rFonts w:ascii="Garamond" w:eastAsia="Garamond" w:hAnsi="Garamond" w:cs="Garamond"/>
        </w:rPr>
      </w:pPr>
    </w:p>
    <w:p w:rsidR="00552B6E" w:rsidRDefault="00552B6E">
      <w:pPr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2D25E3" w:rsidRDefault="002D25E3">
      <w:pPr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2D25E3" w:rsidRDefault="002D25E3">
      <w:pPr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2D25E3" w:rsidRDefault="002D25E3">
      <w:pPr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eastAsia="Garamond" w:hAnsi="Garamond" w:cs="Garamond"/>
          <w:b/>
          <w:bCs/>
          <w:sz w:val="24"/>
          <w:szCs w:val="24"/>
        </w:rPr>
        <w:t xml:space="preserve">Dal 10 ottobre 2019 al 26 gennaio 2020, </w:t>
      </w:r>
      <w:r w:rsidR="00EC1BA1">
        <w:rPr>
          <w:rStyle w:val="Nessuno"/>
          <w:rFonts w:ascii="Garamond" w:eastAsia="Garamond" w:hAnsi="Garamond" w:cs="Garamond"/>
          <w:b/>
          <w:bCs/>
          <w:sz w:val="24"/>
          <w:szCs w:val="24"/>
        </w:rPr>
        <w:t xml:space="preserve">la </w:t>
      </w:r>
      <w:bookmarkStart w:id="0" w:name="_Hlk20215259"/>
      <w:r w:rsidR="00EC1BA1">
        <w:rPr>
          <w:rStyle w:val="Nessuno"/>
          <w:rFonts w:ascii="Garamond" w:eastAsia="Garamond" w:hAnsi="Garamond" w:cs="Garamond"/>
          <w:b/>
          <w:bCs/>
          <w:sz w:val="24"/>
          <w:szCs w:val="24"/>
        </w:rPr>
        <w:t xml:space="preserve">Galleria Nazionale dell’Umbria </w:t>
      </w:r>
      <w:bookmarkEnd w:id="0"/>
      <w:r w:rsidR="00EC1BA1">
        <w:rPr>
          <w:rStyle w:val="Nessuno"/>
          <w:rFonts w:ascii="Garamond" w:eastAsia="Garamond" w:hAnsi="Garamond" w:cs="Garamond"/>
          <w:b/>
          <w:bCs/>
          <w:sz w:val="24"/>
          <w:szCs w:val="24"/>
        </w:rPr>
        <w:t xml:space="preserve">di </w:t>
      </w:r>
      <w:r>
        <w:rPr>
          <w:rStyle w:val="Nessuno"/>
          <w:rFonts w:ascii="Garamond" w:eastAsia="Garamond" w:hAnsi="Garamond" w:cs="Garamond"/>
          <w:b/>
          <w:bCs/>
          <w:sz w:val="24"/>
          <w:szCs w:val="24"/>
        </w:rPr>
        <w:t>Perugia sarà teatro di un eccezionale evento d’arte.</w:t>
      </w:r>
    </w:p>
    <w:p w:rsidR="00EC1BA1" w:rsidRPr="00EC1BA1" w:rsidRDefault="002D25E3">
      <w:pPr>
        <w:spacing w:line="360" w:lineRule="auto"/>
        <w:jc w:val="both"/>
        <w:rPr>
          <w:rStyle w:val="Nessuno"/>
          <w:rFonts w:ascii="Garamond" w:hAnsi="Garamond"/>
          <w:i/>
          <w:iCs/>
          <w:sz w:val="24"/>
          <w:szCs w:val="24"/>
        </w:rPr>
      </w:pPr>
      <w:r w:rsidRPr="00D04548">
        <w:rPr>
          <w:rStyle w:val="Nessuno"/>
          <w:rFonts w:ascii="Garamond" w:hAnsi="Garamond"/>
          <w:b/>
          <w:bCs/>
          <w:sz w:val="24"/>
          <w:szCs w:val="24"/>
        </w:rPr>
        <w:t xml:space="preserve">Dopo due secoli, grazie alla collaborazione con i </w:t>
      </w:r>
      <w:r w:rsidR="00EC1BA1" w:rsidRPr="00D04548">
        <w:rPr>
          <w:rStyle w:val="Nessuno"/>
          <w:rFonts w:ascii="Garamond" w:hAnsi="Garamond"/>
          <w:b/>
          <w:bCs/>
          <w:sz w:val="24"/>
          <w:szCs w:val="24"/>
        </w:rPr>
        <w:t xml:space="preserve">Musei Vaticani, la </w:t>
      </w:r>
      <w:r w:rsidR="00EC1BA1" w:rsidRPr="00D04548">
        <w:rPr>
          <w:rStyle w:val="Nessuno"/>
          <w:rFonts w:ascii="Garamond" w:hAnsi="Garamond"/>
          <w:b/>
          <w:bCs/>
          <w:i/>
          <w:iCs/>
          <w:sz w:val="24"/>
          <w:szCs w:val="24"/>
        </w:rPr>
        <w:t xml:space="preserve">Pala dei Decemviri </w:t>
      </w:r>
      <w:r w:rsidR="00EC1BA1" w:rsidRPr="00D04548">
        <w:rPr>
          <w:rStyle w:val="Nessuno"/>
          <w:rFonts w:ascii="Garamond" w:hAnsi="Garamond"/>
          <w:b/>
          <w:bCs/>
          <w:sz w:val="24"/>
          <w:szCs w:val="24"/>
        </w:rPr>
        <w:t>di Pietro Vannucci detto il Perugino, torna nell</w:t>
      </w:r>
      <w:r w:rsidR="009E1177" w:rsidRPr="00D04548">
        <w:rPr>
          <w:rStyle w:val="Nessuno"/>
          <w:rFonts w:ascii="Garamond" w:hAnsi="Garamond"/>
          <w:b/>
          <w:bCs/>
          <w:sz w:val="24"/>
          <w:szCs w:val="24"/>
        </w:rPr>
        <w:t xml:space="preserve">o spazio </w:t>
      </w:r>
      <w:r w:rsidR="00341123" w:rsidRPr="00D04548">
        <w:rPr>
          <w:rStyle w:val="Nessuno"/>
          <w:rFonts w:ascii="Garamond" w:hAnsi="Garamond"/>
          <w:b/>
          <w:bCs/>
          <w:sz w:val="24"/>
          <w:szCs w:val="24"/>
        </w:rPr>
        <w:t xml:space="preserve">per </w:t>
      </w:r>
      <w:r w:rsidR="009E1177" w:rsidRPr="00D04548">
        <w:rPr>
          <w:rStyle w:val="Nessuno"/>
          <w:rFonts w:ascii="Garamond" w:hAnsi="Garamond"/>
          <w:b/>
          <w:bCs/>
          <w:sz w:val="24"/>
          <w:szCs w:val="24"/>
        </w:rPr>
        <w:t>il</w:t>
      </w:r>
      <w:r w:rsidR="00341123" w:rsidRPr="00D04548">
        <w:rPr>
          <w:rStyle w:val="Nessuno"/>
          <w:rFonts w:ascii="Garamond" w:hAnsi="Garamond"/>
          <w:b/>
          <w:bCs/>
          <w:sz w:val="24"/>
          <w:szCs w:val="24"/>
        </w:rPr>
        <w:t xml:space="preserve"> quale era stat</w:t>
      </w:r>
      <w:r w:rsidR="009E1177" w:rsidRPr="00D04548">
        <w:rPr>
          <w:rStyle w:val="Nessuno"/>
          <w:rFonts w:ascii="Garamond" w:hAnsi="Garamond"/>
          <w:b/>
          <w:bCs/>
          <w:sz w:val="24"/>
          <w:szCs w:val="24"/>
        </w:rPr>
        <w:t>o</w:t>
      </w:r>
      <w:r w:rsidR="00341123" w:rsidRPr="00D04548">
        <w:rPr>
          <w:rStyle w:val="Nessuno"/>
          <w:rFonts w:ascii="Garamond" w:hAnsi="Garamond"/>
          <w:b/>
          <w:bCs/>
          <w:sz w:val="24"/>
          <w:szCs w:val="24"/>
        </w:rPr>
        <w:t xml:space="preserve"> concepit</w:t>
      </w:r>
      <w:r w:rsidR="009E1177" w:rsidRPr="00D04548">
        <w:rPr>
          <w:rStyle w:val="Nessuno"/>
          <w:rFonts w:ascii="Garamond" w:hAnsi="Garamond"/>
          <w:b/>
          <w:bCs/>
          <w:sz w:val="24"/>
          <w:szCs w:val="24"/>
        </w:rPr>
        <w:t>o</w:t>
      </w:r>
      <w:r w:rsidR="00341123" w:rsidRPr="00D04548">
        <w:rPr>
          <w:rStyle w:val="Nessuno"/>
          <w:rFonts w:ascii="Garamond" w:hAnsi="Garamond"/>
          <w:b/>
          <w:bCs/>
          <w:sz w:val="24"/>
          <w:szCs w:val="24"/>
        </w:rPr>
        <w:t>, all’interno della</w:t>
      </w:r>
      <w:r w:rsidR="00EC1BA1" w:rsidRPr="00D04548">
        <w:rPr>
          <w:rStyle w:val="Nessuno"/>
          <w:rFonts w:ascii="Garamond" w:hAnsi="Garamond"/>
          <w:b/>
          <w:bCs/>
          <w:sz w:val="24"/>
          <w:szCs w:val="24"/>
        </w:rPr>
        <w:t xml:space="preserve"> </w:t>
      </w:r>
      <w:r w:rsidR="00EC1BA1" w:rsidRPr="00D04548">
        <w:rPr>
          <w:rStyle w:val="Nessuno"/>
          <w:rFonts w:ascii="Garamond" w:hAnsi="Garamond"/>
          <w:b/>
          <w:bCs/>
          <w:i/>
          <w:iCs/>
          <w:sz w:val="24"/>
          <w:szCs w:val="24"/>
        </w:rPr>
        <w:t>Cappella dei Priori</w:t>
      </w:r>
      <w:r w:rsidR="003E0AD4" w:rsidRPr="00D04548">
        <w:rPr>
          <w:rStyle w:val="Nessuno"/>
          <w:rFonts w:ascii="Garamond" w:hAnsi="Garamond"/>
          <w:b/>
          <w:bCs/>
          <w:i/>
          <w:iCs/>
          <w:sz w:val="24"/>
          <w:szCs w:val="24"/>
        </w:rPr>
        <w:t>,</w:t>
      </w:r>
      <w:r w:rsidR="003E0AD4">
        <w:rPr>
          <w:rStyle w:val="Nessuno"/>
          <w:rFonts w:ascii="Garamond" w:hAnsi="Garamond"/>
          <w:i/>
          <w:iCs/>
          <w:sz w:val="24"/>
          <w:szCs w:val="24"/>
        </w:rPr>
        <w:t xml:space="preserve"> </w:t>
      </w:r>
      <w:r w:rsidR="003E0AD4">
        <w:rPr>
          <w:rStyle w:val="Nessuno"/>
          <w:rFonts w:ascii="Garamond" w:hAnsi="Garamond"/>
          <w:sz w:val="24"/>
          <w:szCs w:val="24"/>
        </w:rPr>
        <w:t>cuore del principale organismo amministrativo della Perugia comunale.</w:t>
      </w:r>
    </w:p>
    <w:p w:rsidR="003E0AD4" w:rsidRDefault="00D04548">
      <w:pPr>
        <w:spacing w:line="360" w:lineRule="auto"/>
        <w:jc w:val="both"/>
        <w:rPr>
          <w:rStyle w:val="Nessuno"/>
          <w:rFonts w:ascii="Garamond" w:hAnsi="Garamond"/>
          <w:sz w:val="24"/>
          <w:szCs w:val="24"/>
        </w:rPr>
      </w:pPr>
      <w:r w:rsidRPr="008523C4">
        <w:rPr>
          <w:rStyle w:val="Nessuno"/>
          <w:rFonts w:ascii="Garamond" w:hAnsi="Garamond"/>
          <w:sz w:val="24"/>
          <w:szCs w:val="24"/>
        </w:rPr>
        <w:t>L’esposizione</w:t>
      </w:r>
      <w:r w:rsidR="003E0AD4" w:rsidRPr="008523C4">
        <w:rPr>
          <w:rStyle w:val="Nessuno"/>
          <w:rFonts w:ascii="Garamond" w:hAnsi="Garamond"/>
          <w:sz w:val="24"/>
          <w:szCs w:val="24"/>
        </w:rPr>
        <w:t>, curata da Barbara Jatta, direttore dei Musei Vaticani e da Marco Pierini, direttore della Galleria Nazionale dell’Umbria,</w:t>
      </w:r>
      <w:r w:rsidR="00341123" w:rsidRPr="008523C4">
        <w:rPr>
          <w:rStyle w:val="Nessuno"/>
          <w:rFonts w:ascii="Garamond" w:hAnsi="Garamond"/>
          <w:sz w:val="24"/>
          <w:szCs w:val="24"/>
        </w:rPr>
        <w:t xml:space="preserve"> </w:t>
      </w:r>
      <w:r w:rsidR="008523C4" w:rsidRPr="008523C4">
        <w:rPr>
          <w:rStyle w:val="Nessuno"/>
          <w:rFonts w:ascii="Garamond" w:hAnsi="Garamond"/>
          <w:sz w:val="24"/>
          <w:szCs w:val="24"/>
        </w:rPr>
        <w:t>c</w:t>
      </w:r>
      <w:r w:rsidR="00630835" w:rsidRPr="008523C4">
        <w:rPr>
          <w:rFonts w:ascii="Garamond" w:hAnsi="Garamond"/>
          <w:sz w:val="24"/>
          <w:szCs w:val="24"/>
          <w:shd w:val="clear" w:color="auto" w:fill="FFFFFF"/>
        </w:rPr>
        <w:t xml:space="preserve">ol patrocinio del Comune di Perugia, la collaborazione della Regione Umbria, il contributo della Fondazione Cassa di Risparmio di Perugia, sponsor tecnico </w:t>
      </w:r>
      <w:r w:rsidR="008523C4" w:rsidRPr="008523C4">
        <w:rPr>
          <w:rFonts w:ascii="Garamond" w:hAnsi="Garamond"/>
          <w:sz w:val="24"/>
          <w:szCs w:val="24"/>
          <w:shd w:val="clear" w:color="auto" w:fill="FFFFFF"/>
        </w:rPr>
        <w:t>Filosofia Digitale</w:t>
      </w:r>
      <w:r w:rsidR="00630835" w:rsidRPr="008523C4">
        <w:rPr>
          <w:rStyle w:val="Enfasigrassetto"/>
          <w:rFonts w:ascii="Garamond" w:hAnsi="Garamond"/>
          <w:sz w:val="24"/>
          <w:szCs w:val="24"/>
          <w:shd w:val="clear" w:color="auto" w:fill="FFFFFF"/>
        </w:rPr>
        <w:t>,</w:t>
      </w:r>
      <w:r w:rsidR="00621380">
        <w:rPr>
          <w:rStyle w:val="Enfasigrassetto"/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8523C4">
        <w:rPr>
          <w:rStyle w:val="Nessuno"/>
          <w:rFonts w:ascii="Garamond" w:hAnsi="Garamond"/>
          <w:sz w:val="24"/>
          <w:szCs w:val="24"/>
        </w:rPr>
        <w:t>propone</w:t>
      </w:r>
      <w:r w:rsidR="00341123" w:rsidRPr="008523C4">
        <w:rPr>
          <w:rStyle w:val="Nessuno"/>
          <w:rFonts w:ascii="Garamond" w:hAnsi="Garamond"/>
          <w:sz w:val="24"/>
          <w:szCs w:val="24"/>
        </w:rPr>
        <w:t xml:space="preserve"> l</w:t>
      </w:r>
      <w:r w:rsidR="00B239F3" w:rsidRPr="008523C4">
        <w:rPr>
          <w:rStyle w:val="Nessuno"/>
          <w:rFonts w:ascii="Garamond" w:hAnsi="Garamond"/>
          <w:sz w:val="24"/>
          <w:szCs w:val="24"/>
        </w:rPr>
        <w:t>o straordinario ricongiungimento tra la cornice</w:t>
      </w:r>
      <w:r w:rsidR="003C4EC4" w:rsidRPr="008523C4">
        <w:rPr>
          <w:rStyle w:val="Nessuno"/>
          <w:rFonts w:ascii="Garamond" w:hAnsi="Garamond"/>
          <w:sz w:val="24"/>
          <w:szCs w:val="24"/>
        </w:rPr>
        <w:t xml:space="preserve"> e</w:t>
      </w:r>
      <w:r w:rsidR="00B239F3">
        <w:rPr>
          <w:rStyle w:val="Nessuno"/>
          <w:rFonts w:ascii="Garamond" w:hAnsi="Garamond"/>
          <w:sz w:val="24"/>
          <w:szCs w:val="24"/>
        </w:rPr>
        <w:t xml:space="preserve"> la cimasa</w:t>
      </w:r>
      <w:r w:rsidR="00341123">
        <w:rPr>
          <w:rStyle w:val="Nessuno"/>
          <w:rFonts w:ascii="Garamond" w:hAnsi="Garamond"/>
          <w:sz w:val="24"/>
          <w:szCs w:val="24"/>
        </w:rPr>
        <w:t>, conservat</w:t>
      </w:r>
      <w:r w:rsidR="003C4EC4">
        <w:rPr>
          <w:rStyle w:val="Nessuno"/>
          <w:rFonts w:ascii="Garamond" w:hAnsi="Garamond"/>
          <w:sz w:val="24"/>
          <w:szCs w:val="24"/>
        </w:rPr>
        <w:t>e</w:t>
      </w:r>
      <w:r w:rsidR="00341123">
        <w:rPr>
          <w:rStyle w:val="Nessuno"/>
          <w:rFonts w:ascii="Garamond" w:hAnsi="Garamond"/>
          <w:sz w:val="24"/>
          <w:szCs w:val="24"/>
        </w:rPr>
        <w:t xml:space="preserve"> alla </w:t>
      </w:r>
      <w:r w:rsidR="00341123" w:rsidRPr="00341123">
        <w:rPr>
          <w:rStyle w:val="Nessuno"/>
          <w:rFonts w:ascii="Garamond" w:hAnsi="Garamond"/>
          <w:sz w:val="24"/>
          <w:szCs w:val="24"/>
        </w:rPr>
        <w:t>Galleria Nazionale dell’Umbria</w:t>
      </w:r>
      <w:r w:rsidR="00341123">
        <w:rPr>
          <w:rStyle w:val="Nessuno"/>
          <w:rFonts w:ascii="Garamond" w:hAnsi="Garamond"/>
          <w:sz w:val="24"/>
          <w:szCs w:val="24"/>
        </w:rPr>
        <w:t xml:space="preserve">, </w:t>
      </w:r>
      <w:r w:rsidR="00B239F3">
        <w:rPr>
          <w:rStyle w:val="Nessuno"/>
          <w:rFonts w:ascii="Garamond" w:hAnsi="Garamond"/>
          <w:sz w:val="24"/>
          <w:szCs w:val="24"/>
        </w:rPr>
        <w:t>e la tavola centrale del Perugino</w:t>
      </w:r>
      <w:r w:rsidR="009E1177">
        <w:rPr>
          <w:rStyle w:val="Nessuno"/>
          <w:rFonts w:ascii="Garamond" w:hAnsi="Garamond"/>
          <w:sz w:val="24"/>
          <w:szCs w:val="24"/>
        </w:rPr>
        <w:t>, proveniente dai Musei Vaticani</w:t>
      </w:r>
      <w:r w:rsidR="003E0AD4">
        <w:rPr>
          <w:rStyle w:val="Nessuno"/>
          <w:rFonts w:ascii="Garamond" w:hAnsi="Garamond"/>
          <w:sz w:val="24"/>
          <w:szCs w:val="24"/>
        </w:rPr>
        <w:t>,</w:t>
      </w:r>
      <w:r w:rsidR="00B239F3">
        <w:rPr>
          <w:rStyle w:val="Nessuno"/>
          <w:rFonts w:ascii="Garamond" w:hAnsi="Garamond"/>
          <w:sz w:val="24"/>
          <w:szCs w:val="24"/>
        </w:rPr>
        <w:t xml:space="preserve"> nella sua collocazione originaria</w:t>
      </w:r>
      <w:r w:rsidR="003E0AD4">
        <w:rPr>
          <w:rStyle w:val="Nessuno"/>
          <w:rFonts w:ascii="Garamond" w:hAnsi="Garamond"/>
          <w:sz w:val="24"/>
          <w:szCs w:val="24"/>
        </w:rPr>
        <w:t xml:space="preserve">. </w:t>
      </w:r>
    </w:p>
    <w:p w:rsidR="00552B6E" w:rsidRDefault="00B239F3">
      <w:pPr>
        <w:spacing w:after="0" w:line="360" w:lineRule="auto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La </w:t>
      </w:r>
      <w:r w:rsidR="00D04548" w:rsidRPr="00D04548">
        <w:rPr>
          <w:rStyle w:val="Nessuno"/>
          <w:rFonts w:ascii="Garamond" w:hAnsi="Garamond"/>
          <w:i/>
          <w:iCs/>
          <w:sz w:val="24"/>
          <w:szCs w:val="24"/>
        </w:rPr>
        <w:t xml:space="preserve">Cappella </w:t>
      </w:r>
      <w:r w:rsidRPr="00D04548">
        <w:rPr>
          <w:rStyle w:val="Nessuno"/>
          <w:rFonts w:ascii="Garamond" w:hAnsi="Garamond"/>
          <w:i/>
          <w:iCs/>
          <w:sz w:val="24"/>
          <w:szCs w:val="24"/>
        </w:rPr>
        <w:t>dei Priori</w:t>
      </w:r>
      <w:r>
        <w:rPr>
          <w:rStyle w:val="Nessuno"/>
          <w:rFonts w:ascii="Garamond" w:hAnsi="Garamond"/>
          <w:sz w:val="24"/>
          <w:szCs w:val="24"/>
        </w:rPr>
        <w:t>, costruita a metà Quattrocento durante i lavori di ampliamento del Palazzo</w:t>
      </w:r>
      <w:r w:rsidR="00D04548">
        <w:rPr>
          <w:rStyle w:val="Nessuno"/>
          <w:rFonts w:ascii="Garamond" w:hAnsi="Garamond"/>
          <w:sz w:val="24"/>
          <w:szCs w:val="24"/>
        </w:rPr>
        <w:t xml:space="preserve"> dei Priori</w:t>
      </w:r>
      <w:r>
        <w:rPr>
          <w:rStyle w:val="Nessuno"/>
          <w:rFonts w:ascii="Garamond" w:hAnsi="Garamond"/>
          <w:sz w:val="24"/>
          <w:szCs w:val="24"/>
        </w:rPr>
        <w:t xml:space="preserve">, fu oggetto di interventi decorativi e d’arredo per renderla il luogo più nobile e rappresentativo dell’edificio: il pavimento in maiolica invetriata, decorato con </w:t>
      </w:r>
      <w:r>
        <w:rPr>
          <w:rStyle w:val="Nessuno"/>
          <w:rFonts w:ascii="Garamond" w:hAnsi="Garamond"/>
          <w:sz w:val="24"/>
          <w:szCs w:val="24"/>
          <w:shd w:val="clear" w:color="auto" w:fill="FFFFFF"/>
        </w:rPr>
        <w:t xml:space="preserve">motivi floreali alternati ad angeli in volo, </w:t>
      </w:r>
      <w:r>
        <w:rPr>
          <w:rStyle w:val="Nessuno"/>
          <w:rFonts w:ascii="Garamond" w:hAnsi="Garamond"/>
          <w:sz w:val="24"/>
          <w:szCs w:val="24"/>
        </w:rPr>
        <w:t xml:space="preserve">fu realizzato dal derutese Giacomo di Marino detto il Cavalla tra il 1455 e il 1457; mentre le pareti con i celebri cicli pittorici dedicati ai due santi </w:t>
      </w:r>
      <w:r w:rsidR="000511B6">
        <w:rPr>
          <w:rStyle w:val="Nessuno"/>
          <w:rFonts w:ascii="Garamond" w:hAnsi="Garamond"/>
          <w:sz w:val="24"/>
          <w:szCs w:val="24"/>
        </w:rPr>
        <w:t>protettori</w:t>
      </w:r>
      <w:r w:rsidR="0008122C">
        <w:rPr>
          <w:rStyle w:val="Nessuno"/>
          <w:rFonts w:ascii="Garamond" w:hAnsi="Garamond"/>
          <w:sz w:val="24"/>
          <w:szCs w:val="24"/>
        </w:rPr>
        <w:t>, l’uno</w:t>
      </w:r>
      <w:r w:rsidR="000511B6">
        <w:rPr>
          <w:rStyle w:val="Nessuno"/>
          <w:rFonts w:ascii="Garamond" w:hAnsi="Garamond"/>
          <w:sz w:val="24"/>
          <w:szCs w:val="24"/>
        </w:rPr>
        <w:t xml:space="preserve"> della </w:t>
      </w:r>
      <w:r>
        <w:rPr>
          <w:rStyle w:val="Nessuno"/>
          <w:rFonts w:ascii="Garamond" w:hAnsi="Garamond"/>
          <w:sz w:val="24"/>
          <w:szCs w:val="24"/>
        </w:rPr>
        <w:t>città</w:t>
      </w:r>
      <w:r w:rsidR="00A9173C">
        <w:rPr>
          <w:rStyle w:val="Nessuno"/>
          <w:rFonts w:ascii="Garamond" w:hAnsi="Garamond"/>
          <w:sz w:val="24"/>
          <w:szCs w:val="24"/>
        </w:rPr>
        <w:t xml:space="preserve"> e</w:t>
      </w:r>
      <w:r w:rsidR="0008122C">
        <w:rPr>
          <w:rStyle w:val="Nessuno"/>
          <w:rFonts w:ascii="Garamond" w:hAnsi="Garamond"/>
          <w:sz w:val="24"/>
          <w:szCs w:val="24"/>
        </w:rPr>
        <w:t xml:space="preserve"> l’altro </w:t>
      </w:r>
      <w:r w:rsidR="009C4734">
        <w:rPr>
          <w:rStyle w:val="Nessuno"/>
          <w:rFonts w:ascii="Garamond" w:hAnsi="Garamond"/>
          <w:sz w:val="24"/>
          <w:szCs w:val="24"/>
        </w:rPr>
        <w:t>del palazzo</w:t>
      </w:r>
      <w:r>
        <w:rPr>
          <w:rStyle w:val="Nessuno"/>
          <w:rFonts w:ascii="Garamond" w:hAnsi="Garamond"/>
          <w:sz w:val="24"/>
          <w:szCs w:val="24"/>
        </w:rPr>
        <w:t xml:space="preserve">, Ercolano e Ludovico di Tolosa, vennero affrescate da Benedetto Bonfigli tra il 1454 e il 1469. Il coro ligneo, intarsiato </w:t>
      </w:r>
      <w:r>
        <w:rPr>
          <w:rStyle w:val="Nessuno"/>
          <w:rFonts w:ascii="Garamond" w:hAnsi="Garamond"/>
          <w:sz w:val="24"/>
          <w:szCs w:val="24"/>
        </w:rPr>
        <w:lastRenderedPageBreak/>
        <w:t>con grifi e motivi vegetali, fu avviato dall’intagliatore Gaspare di Giacomo da Foligno e portato a termine da Paolino di Ascoli.</w:t>
      </w:r>
    </w:p>
    <w:p w:rsidR="00552B6E" w:rsidRDefault="00B239F3">
      <w:pPr>
        <w:spacing w:after="0" w:line="360" w:lineRule="auto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A completare la decorazione della cappella fu chiamato Pietro Perugino, che eseguì per l’altare la pala dei Decemviri raffigurante la </w:t>
      </w:r>
      <w:r>
        <w:rPr>
          <w:rStyle w:val="Nessuno"/>
          <w:rFonts w:ascii="Garamond" w:hAnsi="Garamond"/>
          <w:i/>
          <w:iCs/>
          <w:sz w:val="24"/>
          <w:szCs w:val="24"/>
        </w:rPr>
        <w:t>Madonna col Bambino tra i santi Ercolano, Costanzo, Lorenzo e Ludovico</w:t>
      </w:r>
      <w:r w:rsidR="00FC4A85">
        <w:rPr>
          <w:rStyle w:val="Nessuno"/>
          <w:rFonts w:ascii="Garamond" w:hAnsi="Garamond"/>
          <w:sz w:val="24"/>
          <w:szCs w:val="24"/>
        </w:rPr>
        <w:t>: Ercolano il “</w:t>
      </w:r>
      <w:r w:rsidR="00FC4A85" w:rsidRPr="00894813">
        <w:rPr>
          <w:rStyle w:val="Nessuno"/>
          <w:rFonts w:ascii="Garamond" w:hAnsi="Garamond"/>
          <w:i/>
          <w:iCs/>
          <w:sz w:val="24"/>
          <w:szCs w:val="24"/>
        </w:rPr>
        <w:t>defensor civitatis</w:t>
      </w:r>
      <w:r w:rsidR="001F5D45">
        <w:rPr>
          <w:rStyle w:val="Nessuno"/>
          <w:rFonts w:ascii="Garamond" w:hAnsi="Garamond"/>
          <w:sz w:val="24"/>
          <w:szCs w:val="24"/>
        </w:rPr>
        <w:t>”</w:t>
      </w:r>
      <w:r w:rsidR="00C87620">
        <w:rPr>
          <w:rStyle w:val="Nessuno"/>
          <w:rFonts w:ascii="Garamond" w:hAnsi="Garamond"/>
          <w:i/>
          <w:iCs/>
          <w:sz w:val="24"/>
          <w:szCs w:val="24"/>
        </w:rPr>
        <w:t xml:space="preserve"> </w:t>
      </w:r>
      <w:r w:rsidR="00C87620">
        <w:rPr>
          <w:rStyle w:val="Nessuno"/>
          <w:rFonts w:ascii="Garamond" w:hAnsi="Garamond"/>
          <w:sz w:val="24"/>
          <w:szCs w:val="24"/>
        </w:rPr>
        <w:t xml:space="preserve">dall’assedio di Totila morto </w:t>
      </w:r>
      <w:r w:rsidR="00F97673">
        <w:rPr>
          <w:rStyle w:val="Nessuno"/>
          <w:rFonts w:ascii="Garamond" w:hAnsi="Garamond"/>
          <w:sz w:val="24"/>
          <w:szCs w:val="24"/>
        </w:rPr>
        <w:t xml:space="preserve">nel </w:t>
      </w:r>
      <w:r w:rsidR="00C87620">
        <w:rPr>
          <w:rStyle w:val="Nessuno"/>
          <w:rFonts w:ascii="Garamond" w:hAnsi="Garamond"/>
          <w:sz w:val="24"/>
          <w:szCs w:val="24"/>
        </w:rPr>
        <w:t xml:space="preserve">549; </w:t>
      </w:r>
      <w:r w:rsidR="00FC4A85">
        <w:rPr>
          <w:rStyle w:val="Nessuno"/>
          <w:rFonts w:ascii="Garamond" w:hAnsi="Garamond"/>
          <w:sz w:val="24"/>
          <w:szCs w:val="24"/>
        </w:rPr>
        <w:t>Costanzo il primo vescovo della città</w:t>
      </w:r>
      <w:r w:rsidR="00902545">
        <w:rPr>
          <w:rStyle w:val="Nessuno"/>
          <w:rFonts w:ascii="Garamond" w:hAnsi="Garamond"/>
          <w:sz w:val="24"/>
          <w:szCs w:val="24"/>
        </w:rPr>
        <w:t xml:space="preserve"> martirizzato al tempo di Marco Aurelio;</w:t>
      </w:r>
      <w:r w:rsidR="00FC4A85">
        <w:rPr>
          <w:rStyle w:val="Nessuno"/>
          <w:rFonts w:ascii="Garamond" w:hAnsi="Garamond"/>
          <w:sz w:val="24"/>
          <w:szCs w:val="24"/>
        </w:rPr>
        <w:t xml:space="preserve"> Lorenzo il santo patrono cui è dedicata la cattedrale </w:t>
      </w:r>
      <w:r w:rsidR="00902545">
        <w:rPr>
          <w:rStyle w:val="Nessuno"/>
          <w:rFonts w:ascii="Garamond" w:hAnsi="Garamond"/>
          <w:sz w:val="24"/>
          <w:szCs w:val="24"/>
        </w:rPr>
        <w:t xml:space="preserve">di </w:t>
      </w:r>
      <w:r w:rsidR="001F5D45">
        <w:rPr>
          <w:rStyle w:val="Nessuno"/>
          <w:rFonts w:ascii="Garamond" w:hAnsi="Garamond"/>
          <w:sz w:val="24"/>
          <w:szCs w:val="24"/>
        </w:rPr>
        <w:t>P</w:t>
      </w:r>
      <w:r w:rsidR="00902545">
        <w:rPr>
          <w:rStyle w:val="Nessuno"/>
          <w:rFonts w:ascii="Garamond" w:hAnsi="Garamond"/>
          <w:sz w:val="24"/>
          <w:szCs w:val="24"/>
        </w:rPr>
        <w:t>erugia</w:t>
      </w:r>
      <w:r w:rsidR="00FC4A85">
        <w:rPr>
          <w:rStyle w:val="Nessuno"/>
          <w:rFonts w:ascii="Garamond" w:hAnsi="Garamond"/>
          <w:sz w:val="24"/>
          <w:szCs w:val="24"/>
        </w:rPr>
        <w:t xml:space="preserve"> </w:t>
      </w:r>
      <w:r>
        <w:rPr>
          <w:rStyle w:val="Nessuno"/>
          <w:rFonts w:ascii="Garamond" w:hAnsi="Garamond"/>
          <w:sz w:val="24"/>
          <w:szCs w:val="24"/>
        </w:rPr>
        <w:t xml:space="preserve">e </w:t>
      </w:r>
      <w:r w:rsidR="00FC4A85">
        <w:rPr>
          <w:rStyle w:val="Nessuno"/>
          <w:rFonts w:ascii="Garamond" w:hAnsi="Garamond"/>
          <w:sz w:val="24"/>
          <w:szCs w:val="24"/>
        </w:rPr>
        <w:t xml:space="preserve">Ludovico </w:t>
      </w:r>
      <w:r>
        <w:rPr>
          <w:rStyle w:val="Nessuno"/>
          <w:rFonts w:ascii="Garamond" w:hAnsi="Garamond"/>
          <w:sz w:val="24"/>
          <w:szCs w:val="24"/>
        </w:rPr>
        <w:t xml:space="preserve">il </w:t>
      </w:r>
      <w:r w:rsidR="004D21F5">
        <w:rPr>
          <w:rStyle w:val="Nessuno"/>
          <w:rFonts w:ascii="Garamond" w:hAnsi="Garamond"/>
          <w:sz w:val="24"/>
          <w:szCs w:val="24"/>
        </w:rPr>
        <w:t>protettore</w:t>
      </w:r>
      <w:r>
        <w:rPr>
          <w:rStyle w:val="Nessuno"/>
          <w:rFonts w:ascii="Garamond" w:hAnsi="Garamond"/>
          <w:sz w:val="24"/>
          <w:szCs w:val="24"/>
        </w:rPr>
        <w:t xml:space="preserve"> del Palazzo dei Priori</w:t>
      </w:r>
      <w:r w:rsidR="00724FF8">
        <w:rPr>
          <w:rStyle w:val="Nessuno"/>
          <w:rFonts w:ascii="Garamond" w:hAnsi="Garamond"/>
          <w:sz w:val="24"/>
          <w:szCs w:val="24"/>
        </w:rPr>
        <w:t>, proclamato santo nel 1317</w:t>
      </w:r>
      <w:r>
        <w:rPr>
          <w:rStyle w:val="Nessuno"/>
          <w:rFonts w:ascii="Garamond" w:hAnsi="Garamond"/>
          <w:sz w:val="24"/>
          <w:szCs w:val="24"/>
        </w:rPr>
        <w:t>.</w:t>
      </w:r>
    </w:p>
    <w:p w:rsidR="00552B6E" w:rsidRDefault="00B239F3">
      <w:pPr>
        <w:spacing w:after="0" w:line="360" w:lineRule="auto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Il tema iconografico rende esplicita la valenza identitaria del dipinto e rimarca il suo stretto legame con la dimensione civica.</w:t>
      </w:r>
    </w:p>
    <w:p w:rsidR="00552B6E" w:rsidRDefault="00B239F3">
      <w:pPr>
        <w:spacing w:after="0" w:line="360" w:lineRule="auto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L’opera era stata commissionata nel 1479 a Pietro di Galeotto, ma la sua morte determinò nel 1483 l’assegnazione dell’incarico a Pietro Vannucci. Questo secondo progetto prevedeva anche l’aggiunta di una cimasa con la </w:t>
      </w:r>
      <w:r>
        <w:rPr>
          <w:rStyle w:val="Nessuno"/>
          <w:rFonts w:ascii="Garamond" w:hAnsi="Garamond"/>
          <w:i/>
          <w:iCs/>
          <w:sz w:val="24"/>
          <w:szCs w:val="24"/>
        </w:rPr>
        <w:t>Madonna della Misericordia</w:t>
      </w:r>
      <w:r>
        <w:rPr>
          <w:rStyle w:val="Nessuno"/>
          <w:rFonts w:ascii="Garamond" w:hAnsi="Garamond"/>
          <w:sz w:val="24"/>
          <w:szCs w:val="24"/>
        </w:rPr>
        <w:t xml:space="preserve">, per la quale, a causa dell’eccessivo protrarsi dei lavori, venne coinvolto Sante di Apollonio, che </w:t>
      </w:r>
      <w:r w:rsidR="00724FF8">
        <w:rPr>
          <w:rStyle w:val="Nessuno"/>
          <w:rFonts w:ascii="Garamond" w:hAnsi="Garamond"/>
          <w:sz w:val="24"/>
          <w:szCs w:val="24"/>
        </w:rPr>
        <w:t xml:space="preserve">la </w:t>
      </w:r>
      <w:r>
        <w:rPr>
          <w:rStyle w:val="Nessuno"/>
          <w:rFonts w:ascii="Garamond" w:hAnsi="Garamond"/>
          <w:sz w:val="24"/>
          <w:szCs w:val="24"/>
        </w:rPr>
        <w:t xml:space="preserve">terminò nel 1486. L’anno successivo, tuttavia, Perugino fu chiamato a ridipingere la cimasa, poiché i Decemviri intesero celebrare l’apertura del Monte di Pietà facendo apporre l’immagine di </w:t>
      </w:r>
      <w:r>
        <w:rPr>
          <w:rStyle w:val="Nessuno"/>
          <w:rFonts w:ascii="Garamond" w:hAnsi="Garamond"/>
          <w:i/>
          <w:iCs/>
          <w:sz w:val="24"/>
          <w:szCs w:val="24"/>
        </w:rPr>
        <w:t>Cristo in pietà</w:t>
      </w:r>
      <w:r>
        <w:rPr>
          <w:rStyle w:val="Nessuno"/>
          <w:rFonts w:ascii="Garamond" w:hAnsi="Garamond"/>
          <w:sz w:val="24"/>
          <w:szCs w:val="24"/>
        </w:rPr>
        <w:t>.</w:t>
      </w:r>
    </w:p>
    <w:p w:rsidR="00724FF8" w:rsidRDefault="00B239F3" w:rsidP="00724FF8">
      <w:pPr>
        <w:spacing w:after="0" w:line="360" w:lineRule="auto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La tavola centrale, che riprende gli schemi compositivi già adottati per la pala di S. Domenico di Fiesole e per quella di S. Agostino di Cremona, fu ultimata da Vannucci nel 1495 ed è firmata sulla pedana del trono “</w:t>
      </w:r>
      <w:r>
        <w:rPr>
          <w:rStyle w:val="Nessuno"/>
          <w:rFonts w:ascii="Garamond" w:hAnsi="Garamond"/>
          <w:i/>
          <w:iCs/>
          <w:sz w:val="24"/>
          <w:szCs w:val="24"/>
        </w:rPr>
        <w:t>hoc Petrus de chastro plebis pinxit</w:t>
      </w:r>
      <w:r>
        <w:rPr>
          <w:rStyle w:val="Nessuno"/>
          <w:rFonts w:ascii="Garamond" w:hAnsi="Garamond"/>
          <w:sz w:val="24"/>
          <w:szCs w:val="24"/>
        </w:rPr>
        <w:t xml:space="preserve">”. La pala rimase nella sua collocazione originaria per poco più di mezzo secolo fino al 1553, </w:t>
      </w:r>
      <w:r w:rsidR="00724FF8">
        <w:rPr>
          <w:rStyle w:val="Nessuno"/>
          <w:rFonts w:ascii="Garamond" w:hAnsi="Garamond"/>
          <w:sz w:val="24"/>
          <w:szCs w:val="24"/>
        </w:rPr>
        <w:t xml:space="preserve">epoca del trasferimento della Cappella dei Priori in una nuova sede in altri ambienti del Palazzo. </w:t>
      </w:r>
    </w:p>
    <w:p w:rsidR="00552B6E" w:rsidRDefault="00B239F3" w:rsidP="00724FF8">
      <w:pPr>
        <w:spacing w:after="0" w:line="360" w:lineRule="auto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Nel 1797 l’opera venne requisita dalle truppe francesi come conseguenza del trattato di Tolentino e venne condotta Oltralpe nel Musée de la République, (poi Musée Napoleon e oggi Musée du Louvre), in un destino comune ad altre centinaia di opere appartenenti alla Chiesa. Per qualche ragione, però, i francesi ignorarono la cimasa col </w:t>
      </w:r>
      <w:r>
        <w:rPr>
          <w:rStyle w:val="Nessuno"/>
          <w:rFonts w:ascii="Garamond" w:hAnsi="Garamond"/>
          <w:i/>
          <w:iCs/>
          <w:sz w:val="24"/>
          <w:szCs w:val="24"/>
        </w:rPr>
        <w:t>Cristo in pietà</w:t>
      </w:r>
      <w:r>
        <w:rPr>
          <w:rStyle w:val="Nessuno"/>
          <w:rFonts w:ascii="Garamond" w:hAnsi="Garamond"/>
          <w:sz w:val="24"/>
          <w:szCs w:val="24"/>
        </w:rPr>
        <w:t xml:space="preserve"> e la cornice in legno intagliato e dorato opera di Giovanni di Battista di Cecco detto il Bastone, le quali, dopo un soggiorno alla Quadreria dell'Accademia di Perugia, tornarono a Palazzo dei Priori. Nel 1816, tramontata la lunga parentesi di Bonaparte e restaurata la monarchia borbonica, Antonio Canova, inviato a Parigi da papa Pio VII per recuperare il maltolto, riuscì a riportare a Roma la tavola, che - nonostante le vibranti proteste dei perugini - venne destinata alla Pinacoteca Vaticana. </w:t>
      </w:r>
    </w:p>
    <w:p w:rsidR="00552B6E" w:rsidRDefault="00B239F3" w:rsidP="004070CC">
      <w:pPr>
        <w:spacing w:after="0" w:line="360" w:lineRule="auto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Dopo l’esposizione perugina l’opera verrà presentata - ancora nella sua interezza - ai Musei Vaticani nel 2020, come evento legato alle celebrazioni del cinquecentesimo anniversario della morte di Raffaello. </w:t>
      </w:r>
    </w:p>
    <w:p w:rsidR="00552B6E" w:rsidRDefault="00D04548">
      <w:pPr>
        <w:spacing w:line="360" w:lineRule="auto"/>
        <w:jc w:val="both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Accompagna la mostra, </w:t>
      </w:r>
      <w:r w:rsidR="00B239F3">
        <w:rPr>
          <w:rStyle w:val="Nessuno"/>
          <w:rFonts w:ascii="Garamond" w:hAnsi="Garamond"/>
          <w:sz w:val="24"/>
          <w:szCs w:val="24"/>
        </w:rPr>
        <w:t xml:space="preserve">un volume della collana “I Quaderni della Galleria” edito da </w:t>
      </w:r>
      <w:r w:rsidR="00B239F3" w:rsidRPr="004070CC">
        <w:rPr>
          <w:rStyle w:val="Nessuno"/>
          <w:rFonts w:ascii="Garamond" w:hAnsi="Garamond"/>
          <w:b/>
          <w:bCs/>
          <w:sz w:val="24"/>
          <w:szCs w:val="24"/>
        </w:rPr>
        <w:t>Aguaplano</w:t>
      </w:r>
      <w:r w:rsidR="00DA5FCE" w:rsidRPr="004070CC">
        <w:rPr>
          <w:rStyle w:val="Nessuno"/>
          <w:rFonts w:ascii="Garamond" w:hAnsi="Garamond"/>
          <w:b/>
          <w:bCs/>
          <w:sz w:val="24"/>
          <w:szCs w:val="24"/>
        </w:rPr>
        <w:t xml:space="preserve"> Libri</w:t>
      </w:r>
      <w:r w:rsidR="00B239F3">
        <w:rPr>
          <w:rStyle w:val="Nessuno"/>
          <w:rFonts w:ascii="Garamond" w:hAnsi="Garamond"/>
          <w:sz w:val="24"/>
          <w:szCs w:val="24"/>
        </w:rPr>
        <w:t>.</w:t>
      </w:r>
    </w:p>
    <w:p w:rsidR="00F96B55" w:rsidRDefault="004070CC" w:rsidP="008F20C2">
      <w:pPr>
        <w:shd w:val="clear" w:color="auto" w:fill="FFFFFF"/>
        <w:spacing w:after="0" w:line="270" w:lineRule="atLeast"/>
        <w:jc w:val="both"/>
        <w:rPr>
          <w:rFonts w:ascii="Garamond" w:hAnsi="Garamond"/>
          <w:color w:val="1D2129"/>
          <w:sz w:val="24"/>
          <w:szCs w:val="24"/>
          <w:shd w:val="clear" w:color="auto" w:fill="FFFFFF"/>
        </w:rPr>
      </w:pPr>
      <w:r>
        <w:rPr>
          <w:rFonts w:ascii="Garamond" w:hAnsi="Garamond"/>
          <w:color w:val="1D2129"/>
          <w:sz w:val="24"/>
          <w:szCs w:val="24"/>
          <w:shd w:val="clear" w:color="auto" w:fill="FFFFFF"/>
        </w:rPr>
        <w:lastRenderedPageBreak/>
        <w:t xml:space="preserve">Durante il periodo di apertura dell’esposizione, nel fine settimana, si terranno delle visite guidate alla </w:t>
      </w:r>
      <w:r>
        <w:rPr>
          <w:rFonts w:ascii="Garamond" w:hAnsi="Garamond"/>
          <w:i/>
          <w:iCs/>
          <w:color w:val="1D2129"/>
          <w:sz w:val="24"/>
          <w:szCs w:val="24"/>
          <w:shd w:val="clear" w:color="auto" w:fill="FFFFFF"/>
        </w:rPr>
        <w:t xml:space="preserve">Pala dei Decemviri </w:t>
      </w:r>
      <w:r>
        <w:rPr>
          <w:rFonts w:ascii="Garamond" w:hAnsi="Garamond"/>
          <w:color w:val="1D2129"/>
          <w:sz w:val="24"/>
          <w:szCs w:val="24"/>
          <w:shd w:val="clear" w:color="auto" w:fill="FFFFFF"/>
        </w:rPr>
        <w:t xml:space="preserve">(alle ore 17.00 e 17.30) e alla rassegna </w:t>
      </w:r>
      <w:r>
        <w:rPr>
          <w:rFonts w:ascii="Garamond" w:hAnsi="Garamond"/>
          <w:i/>
          <w:iCs/>
          <w:color w:val="1D2129"/>
          <w:sz w:val="24"/>
          <w:szCs w:val="24"/>
          <w:shd w:val="clear" w:color="auto" w:fill="FFFFFF"/>
        </w:rPr>
        <w:t xml:space="preserve">L’autunno del Medioevo </w:t>
      </w:r>
      <w:r>
        <w:rPr>
          <w:rFonts w:ascii="Garamond" w:hAnsi="Garamond"/>
          <w:color w:val="1D2129"/>
          <w:sz w:val="24"/>
          <w:szCs w:val="24"/>
          <w:shd w:val="clear" w:color="auto" w:fill="FFFFFF"/>
        </w:rPr>
        <w:t>(</w:t>
      </w:r>
      <w:r w:rsidR="008F20C2">
        <w:rPr>
          <w:rFonts w:ascii="Garamond" w:hAnsi="Garamond"/>
          <w:color w:val="1D2129"/>
          <w:sz w:val="24"/>
          <w:szCs w:val="24"/>
          <w:shd w:val="clear" w:color="auto" w:fill="FFFFFF"/>
        </w:rPr>
        <w:t xml:space="preserve">fino al 6 gennaio 2020, </w:t>
      </w:r>
      <w:r>
        <w:rPr>
          <w:rFonts w:ascii="Garamond" w:hAnsi="Garamond"/>
          <w:color w:val="1D2129"/>
          <w:sz w:val="24"/>
          <w:szCs w:val="24"/>
          <w:shd w:val="clear" w:color="auto" w:fill="FFFFFF"/>
        </w:rPr>
        <w:t xml:space="preserve">alle ore 17.30). questo il calendario: </w:t>
      </w:r>
      <w:r w:rsidR="008F20C2">
        <w:rPr>
          <w:rFonts w:ascii="Garamond" w:hAnsi="Garamond"/>
          <w:color w:val="1D2129"/>
          <w:sz w:val="24"/>
          <w:szCs w:val="24"/>
          <w:shd w:val="clear" w:color="auto" w:fill="FFFFFF"/>
        </w:rPr>
        <w:t>sabato 19 e sabato 26 ottobre; sabato 2, sabato 9, domenica 17 e domenica 24 novembre; domenica 1, domenica 8, sabato 14, sabato 21 e sabato 28 dicembre; domenica 5, sabato 11, sabato 18 e sabato 25 gennaio.</w:t>
      </w:r>
    </w:p>
    <w:p w:rsidR="008F20C2" w:rsidRDefault="008F20C2" w:rsidP="008F20C2">
      <w:pPr>
        <w:shd w:val="clear" w:color="auto" w:fill="FFFFFF"/>
        <w:spacing w:after="0" w:line="270" w:lineRule="atLeast"/>
        <w:jc w:val="both"/>
        <w:rPr>
          <w:rStyle w:val="Nessuno"/>
          <w:rFonts w:ascii="Garamond" w:hAnsi="Garamond"/>
          <w:sz w:val="24"/>
          <w:szCs w:val="24"/>
        </w:rPr>
      </w:pPr>
    </w:p>
    <w:p w:rsidR="00D04548" w:rsidRPr="00280CDD" w:rsidRDefault="00D04548">
      <w:pPr>
        <w:spacing w:line="360" w:lineRule="auto"/>
        <w:jc w:val="both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Perugia, </w:t>
      </w:r>
      <w:r w:rsidR="00280CDD">
        <w:rPr>
          <w:rStyle w:val="Nessuno"/>
          <w:rFonts w:ascii="Garamond" w:hAnsi="Garamond"/>
          <w:sz w:val="24"/>
          <w:szCs w:val="24"/>
        </w:rPr>
        <w:t>ottobre</w:t>
      </w:r>
      <w:bookmarkStart w:id="1" w:name="_GoBack"/>
      <w:bookmarkEnd w:id="1"/>
      <w:r>
        <w:rPr>
          <w:rStyle w:val="Nessuno"/>
          <w:rFonts w:ascii="Garamond" w:hAnsi="Garamond"/>
          <w:sz w:val="24"/>
          <w:szCs w:val="24"/>
        </w:rPr>
        <w:t xml:space="preserve"> 2019</w:t>
      </w:r>
    </w:p>
    <w:p w:rsidR="00552B6E" w:rsidRDefault="00552B6E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i/>
          <w:iCs/>
          <w:sz w:val="24"/>
          <w:szCs w:val="24"/>
        </w:rPr>
      </w:pPr>
    </w:p>
    <w:p w:rsidR="00552B6E" w:rsidRDefault="00B239F3">
      <w:pPr>
        <w:rPr>
          <w:rStyle w:val="Nessuno"/>
          <w:rFonts w:ascii="Garamond" w:eastAsia="Garamond" w:hAnsi="Garamond" w:cs="Garamond"/>
          <w:b/>
          <w:bCs/>
          <w:i/>
          <w:iCs/>
          <w:sz w:val="24"/>
          <w:szCs w:val="24"/>
        </w:rPr>
      </w:pPr>
      <w:r>
        <w:rPr>
          <w:rStyle w:val="Nessuno"/>
          <w:rFonts w:ascii="Garamond" w:hAnsi="Garamond"/>
          <w:b/>
          <w:bCs/>
          <w:i/>
          <w:iCs/>
          <w:sz w:val="24"/>
          <w:szCs w:val="24"/>
        </w:rPr>
        <w:t>Il RITORNO della PALA DEI DECEMVIRI di PIETRO PERUGINO</w:t>
      </w:r>
    </w:p>
    <w:p w:rsidR="00552B6E" w:rsidRDefault="00B239F3">
      <w:pPr>
        <w:spacing w:after="0" w:line="240" w:lineRule="auto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Perugia, Galleria Nazionale dell'Umbria (corso Pietro Vannucci, 19)</w:t>
      </w:r>
    </w:p>
    <w:p w:rsidR="00552B6E" w:rsidRDefault="00B239F3">
      <w:pPr>
        <w:spacing w:after="0" w:line="240" w:lineRule="auto"/>
        <w:jc w:val="both"/>
        <w:rPr>
          <w:rStyle w:val="Nessuno"/>
          <w:rFonts w:ascii="Garamond" w:eastAsia="Garamond" w:hAnsi="Garamond" w:cs="Garamond"/>
          <w:b/>
          <w:bCs/>
        </w:rPr>
      </w:pPr>
      <w:r>
        <w:rPr>
          <w:rStyle w:val="Nessuno"/>
          <w:rFonts w:ascii="Garamond" w:hAnsi="Garamond"/>
          <w:b/>
          <w:bCs/>
        </w:rPr>
        <w:t xml:space="preserve">10 ottobre 2019 - </w:t>
      </w:r>
      <w:r w:rsidR="00E80226">
        <w:rPr>
          <w:rStyle w:val="Nessuno"/>
          <w:rFonts w:ascii="Garamond" w:hAnsi="Garamond"/>
          <w:b/>
          <w:bCs/>
        </w:rPr>
        <w:t>26</w:t>
      </w:r>
      <w:r>
        <w:rPr>
          <w:rStyle w:val="Nessuno"/>
          <w:rFonts w:ascii="Garamond" w:hAnsi="Garamond"/>
          <w:b/>
          <w:bCs/>
        </w:rPr>
        <w:t xml:space="preserve"> gennaio 2020</w:t>
      </w:r>
    </w:p>
    <w:p w:rsidR="00552B6E" w:rsidRDefault="00552B6E">
      <w:pPr>
        <w:spacing w:after="0" w:line="240" w:lineRule="auto"/>
        <w:jc w:val="both"/>
        <w:rPr>
          <w:rStyle w:val="Nessuno"/>
          <w:rFonts w:ascii="Garamond" w:eastAsia="Garamond" w:hAnsi="Garamond" w:cs="Garamond"/>
        </w:rPr>
      </w:pPr>
    </w:p>
    <w:p w:rsidR="00552B6E" w:rsidRDefault="00B239F3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hAnsi="Garamond"/>
        </w:rPr>
      </w:pPr>
      <w:r>
        <w:rPr>
          <w:rStyle w:val="Nessuno"/>
          <w:rFonts w:ascii="Garamond" w:hAnsi="Garamond"/>
          <w:b/>
          <w:bCs/>
        </w:rPr>
        <w:t>Orari</w:t>
      </w:r>
      <w:r>
        <w:rPr>
          <w:rStyle w:val="Nessuno"/>
          <w:rFonts w:ascii="Garamond" w:hAnsi="Garamond"/>
        </w:rPr>
        <w:t xml:space="preserve">: </w:t>
      </w:r>
      <w:r w:rsidR="008F20C2">
        <w:rPr>
          <w:rStyle w:val="Nessuno"/>
          <w:rFonts w:ascii="Garamond" w:hAnsi="Garamond"/>
        </w:rPr>
        <w:t>fino al 3 novembre</w:t>
      </w:r>
      <w:r w:rsidR="008F20C2">
        <w:rPr>
          <w:rStyle w:val="Nessuno"/>
          <w:rFonts w:ascii="Garamond" w:hAnsi="Garamond"/>
        </w:rPr>
        <w:t>,</w:t>
      </w:r>
      <w:r w:rsidR="008F20C2"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</w:rPr>
        <w:t xml:space="preserve">da martedì a domenica, 8.30-19.30; lunedì 12.00-19.30 (ultimo ingresso ore 18.30); dopo </w:t>
      </w:r>
      <w:r w:rsidR="008F20C2">
        <w:rPr>
          <w:rStyle w:val="Nessuno"/>
          <w:rFonts w:ascii="Garamond" w:hAnsi="Garamond"/>
        </w:rPr>
        <w:t xml:space="preserve">il </w:t>
      </w:r>
      <w:r>
        <w:rPr>
          <w:rStyle w:val="Nessuno"/>
          <w:rFonts w:ascii="Garamond" w:hAnsi="Garamond"/>
        </w:rPr>
        <w:t>3 novembre</w:t>
      </w:r>
      <w:r w:rsidR="008F20C2">
        <w:rPr>
          <w:rStyle w:val="Nessuno"/>
          <w:rFonts w:ascii="Garamond" w:hAnsi="Garamond"/>
        </w:rPr>
        <w:t>,</w:t>
      </w:r>
      <w:r>
        <w:rPr>
          <w:rStyle w:val="Nessuno"/>
          <w:rFonts w:ascii="Garamond" w:hAnsi="Garamond"/>
        </w:rPr>
        <w:t xml:space="preserve"> lunedì chiuso</w:t>
      </w:r>
      <w:r w:rsidR="008F20C2">
        <w:rPr>
          <w:rStyle w:val="Nessuno"/>
          <w:rFonts w:ascii="Garamond" w:hAnsi="Garamond"/>
        </w:rPr>
        <w:t>.</w:t>
      </w:r>
    </w:p>
    <w:p w:rsidR="008F20C2" w:rsidRDefault="008F20C2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eastAsia="Garamond" w:hAnsi="Garamond" w:cs="Garamond"/>
        </w:rPr>
      </w:pPr>
    </w:p>
    <w:p w:rsidR="00552B6E" w:rsidRDefault="00B239F3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hAnsi="Garamond"/>
        </w:rPr>
      </w:pPr>
      <w:r>
        <w:rPr>
          <w:rStyle w:val="Nessuno"/>
          <w:rFonts w:ascii="Garamond" w:hAnsi="Garamond"/>
          <w:b/>
          <w:bCs/>
        </w:rPr>
        <w:t>Biglietti</w:t>
      </w:r>
      <w:r>
        <w:rPr>
          <w:rStyle w:val="Nessuno"/>
          <w:rFonts w:ascii="Garamond" w:hAnsi="Garamond"/>
        </w:rPr>
        <w:t xml:space="preserve">: intero € 8,00; ridotto € 2,00 per 18-25 anni; Gratuito (per le singole categorie consultare il sito </w:t>
      </w:r>
      <w:hyperlink r:id="rId6" w:history="1">
        <w:r>
          <w:rPr>
            <w:rStyle w:val="Hyperlink0"/>
          </w:rPr>
          <w:t>www.gallerianazionaledellumbria.it/visita</w:t>
        </w:r>
      </w:hyperlink>
      <w:r>
        <w:rPr>
          <w:rStyle w:val="Nessuno"/>
          <w:rFonts w:ascii="Garamond" w:hAnsi="Garamond"/>
        </w:rPr>
        <w:t>); Card Perugia Città Museo</w:t>
      </w:r>
    </w:p>
    <w:p w:rsidR="008F20C2" w:rsidRDefault="008F20C2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eastAsia="Garamond" w:hAnsi="Garamond" w:cs="Garamond"/>
        </w:rPr>
      </w:pPr>
    </w:p>
    <w:p w:rsidR="008F20C2" w:rsidRDefault="00B239F3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hAnsi="Garamond"/>
        </w:rPr>
      </w:pPr>
      <w:r>
        <w:rPr>
          <w:rStyle w:val="Nessuno"/>
          <w:rFonts w:ascii="Garamond" w:hAnsi="Garamond"/>
          <w:b/>
          <w:bCs/>
        </w:rPr>
        <w:t>Informazioni</w:t>
      </w:r>
      <w:r>
        <w:rPr>
          <w:rStyle w:val="Nessuno"/>
          <w:rFonts w:ascii="Garamond" w:hAnsi="Garamond"/>
        </w:rPr>
        <w:t xml:space="preserve">: Tel. 075.58668436; </w:t>
      </w:r>
      <w:hyperlink r:id="rId7" w:history="1">
        <w:r>
          <w:rPr>
            <w:rStyle w:val="Hyperlink0"/>
          </w:rPr>
          <w:t>gan-umb@beniculturali.it</w:t>
        </w:r>
      </w:hyperlink>
      <w:r>
        <w:rPr>
          <w:rStyle w:val="Nessuno"/>
          <w:rFonts w:ascii="Garamond" w:hAnsi="Garamond"/>
        </w:rPr>
        <w:t xml:space="preserve">; </w:t>
      </w:r>
      <w:r>
        <w:rPr>
          <w:rStyle w:val="Nessuno"/>
          <w:rFonts w:ascii="Garamond" w:hAnsi="Garamond"/>
          <w:b/>
          <w:bCs/>
        </w:rPr>
        <w:t xml:space="preserve">Biglietteria/Bookshop: </w:t>
      </w:r>
      <w:r>
        <w:rPr>
          <w:rStyle w:val="Nessuno"/>
          <w:rFonts w:ascii="Garamond" w:hAnsi="Garamond"/>
        </w:rPr>
        <w:t xml:space="preserve">Tel. 075.5721009; </w:t>
      </w:r>
      <w:hyperlink r:id="rId8" w:history="1">
        <w:r>
          <w:rPr>
            <w:rStyle w:val="Hyperlink0"/>
          </w:rPr>
          <w:t>gnu@sistemamuseo.it</w:t>
        </w:r>
      </w:hyperlink>
      <w:r>
        <w:rPr>
          <w:rStyle w:val="Nessuno"/>
          <w:rFonts w:ascii="Garamond" w:hAnsi="Garamond"/>
        </w:rPr>
        <w:t xml:space="preserve">; </w:t>
      </w:r>
    </w:p>
    <w:p w:rsidR="008F20C2" w:rsidRDefault="008F20C2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hAnsi="Garamond"/>
        </w:rPr>
      </w:pPr>
    </w:p>
    <w:p w:rsidR="00552B6E" w:rsidRDefault="00B239F3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  <w:b/>
          <w:bCs/>
        </w:rPr>
        <w:t>Sito internet</w:t>
      </w:r>
      <w:r>
        <w:rPr>
          <w:rStyle w:val="Nessuno"/>
          <w:rFonts w:ascii="Garamond" w:hAnsi="Garamond"/>
        </w:rPr>
        <w:t xml:space="preserve">: </w:t>
      </w:r>
      <w:hyperlink r:id="rId9" w:history="1">
        <w:r>
          <w:rPr>
            <w:rStyle w:val="Hyperlink0"/>
          </w:rPr>
          <w:t>www.gallerianazionaledellumbria.it</w:t>
        </w:r>
      </w:hyperlink>
      <w:r>
        <w:rPr>
          <w:rStyle w:val="Nessuno"/>
          <w:rFonts w:ascii="Garamond" w:hAnsi="Garamond"/>
        </w:rPr>
        <w:t xml:space="preserve"> </w:t>
      </w:r>
    </w:p>
    <w:p w:rsidR="00552B6E" w:rsidRDefault="00552B6E" w:rsidP="008F20C2">
      <w:pPr>
        <w:spacing w:after="0" w:line="240" w:lineRule="auto"/>
        <w:jc w:val="both"/>
        <w:rPr>
          <w:rStyle w:val="Nessuno"/>
          <w:rFonts w:ascii="Garamond" w:eastAsia="Garamond" w:hAnsi="Garamond" w:cs="Garamond"/>
        </w:rPr>
      </w:pPr>
    </w:p>
    <w:p w:rsidR="00552B6E" w:rsidRDefault="00B239F3" w:rsidP="008F20C2">
      <w:pPr>
        <w:spacing w:after="0" w:line="240" w:lineRule="auto"/>
        <w:jc w:val="both"/>
        <w:rPr>
          <w:rStyle w:val="Nessuno"/>
          <w:rFonts w:ascii="Garamond" w:eastAsia="Garamond" w:hAnsi="Garamond" w:cs="Garamond"/>
          <w:b/>
          <w:bCs/>
          <w:caps/>
        </w:rPr>
      </w:pPr>
      <w:r>
        <w:rPr>
          <w:rStyle w:val="Nessuno"/>
          <w:rFonts w:ascii="Garamond" w:hAnsi="Garamond"/>
          <w:b/>
          <w:bCs/>
          <w:caps/>
        </w:rPr>
        <w:t xml:space="preserve">Funzionario Promozione e Comunicazione </w:t>
      </w:r>
    </w:p>
    <w:p w:rsidR="00552B6E" w:rsidRDefault="00B239F3" w:rsidP="008F20C2">
      <w:pPr>
        <w:spacing w:after="0" w:line="240" w:lineRule="auto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  <w:b/>
          <w:bCs/>
        </w:rPr>
        <w:t>Lara Anniboletti</w:t>
      </w:r>
      <w:r>
        <w:rPr>
          <w:rStyle w:val="Nessuno"/>
          <w:rFonts w:ascii="Garamond" w:hAnsi="Garamond"/>
        </w:rPr>
        <w:t xml:space="preserve"> | tel. 075.58668436 | </w:t>
      </w:r>
      <w:hyperlink r:id="rId10" w:history="1">
        <w:r>
          <w:rPr>
            <w:rStyle w:val="Hyperlink1"/>
          </w:rPr>
          <w:t>lara.anniboletti@beniculturali.it</w:t>
        </w:r>
      </w:hyperlink>
    </w:p>
    <w:p w:rsidR="008F20C2" w:rsidRDefault="008F20C2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hAnsi="Garamond"/>
          <w:b/>
          <w:bCs/>
        </w:rPr>
      </w:pPr>
    </w:p>
    <w:p w:rsidR="008F20C2" w:rsidRDefault="008F20C2" w:rsidP="008F20C2">
      <w:pPr>
        <w:tabs>
          <w:tab w:val="left" w:pos="567"/>
        </w:tabs>
        <w:spacing w:after="0" w:line="240" w:lineRule="auto"/>
        <w:jc w:val="both"/>
        <w:rPr>
          <w:rStyle w:val="Nessuno"/>
          <w:rFonts w:ascii="Garamond" w:hAnsi="Garamond"/>
          <w:b/>
          <w:bCs/>
        </w:rPr>
      </w:pPr>
      <w:r>
        <w:rPr>
          <w:rStyle w:val="Nessuno"/>
          <w:rFonts w:ascii="Garamond" w:hAnsi="Garamond"/>
          <w:b/>
          <w:bCs/>
        </w:rPr>
        <w:t>UFFICIO STAMPA</w:t>
      </w:r>
    </w:p>
    <w:p w:rsidR="00552B6E" w:rsidRDefault="00B239F3" w:rsidP="008F20C2">
      <w:pPr>
        <w:tabs>
          <w:tab w:val="left" w:pos="567"/>
        </w:tabs>
        <w:spacing w:after="0" w:line="240" w:lineRule="auto"/>
        <w:jc w:val="both"/>
        <w:rPr>
          <w:rStyle w:val="Hyperlink1"/>
        </w:rPr>
      </w:pPr>
      <w:r>
        <w:rPr>
          <w:rStyle w:val="Nessuno"/>
          <w:rFonts w:ascii="Garamond" w:hAnsi="Garamond"/>
          <w:b/>
          <w:bCs/>
        </w:rPr>
        <w:t>CLP Relazioni Pubbliche</w:t>
      </w:r>
      <w:r>
        <w:rPr>
          <w:rStyle w:val="Nessuno"/>
          <w:rFonts w:ascii="Garamond" w:hAnsi="Garamond"/>
        </w:rPr>
        <w:t xml:space="preserve"> | Anna Defrancesco | tel. 02.36755700 | </w:t>
      </w:r>
      <w:hyperlink r:id="rId11" w:history="1">
        <w:r w:rsidR="006470D5" w:rsidRPr="00AF2F23">
          <w:rPr>
            <w:rStyle w:val="Collegamentoipertestuale"/>
            <w:rFonts w:ascii="Garamond" w:eastAsia="Garamond" w:hAnsi="Garamond" w:cs="Garamond"/>
          </w:rPr>
          <w:t>anna.defrancesco@clp1968.it</w:t>
        </w:r>
      </w:hyperlink>
      <w:r w:rsidR="006470D5">
        <w:rPr>
          <w:rStyle w:val="Nessuno"/>
          <w:rFonts w:ascii="Garamond" w:hAnsi="Garamond"/>
        </w:rPr>
        <w:t xml:space="preserve"> </w:t>
      </w:r>
    </w:p>
    <w:p w:rsidR="00552B6E" w:rsidRDefault="00B239F3" w:rsidP="008F20C2">
      <w:pPr>
        <w:tabs>
          <w:tab w:val="left" w:pos="567"/>
        </w:tabs>
        <w:spacing w:after="0" w:line="240" w:lineRule="auto"/>
        <w:jc w:val="both"/>
        <w:rPr>
          <w:rStyle w:val="Hyperlink0"/>
        </w:rPr>
      </w:pPr>
      <w:r>
        <w:rPr>
          <w:rStyle w:val="Nessuno"/>
          <w:rFonts w:ascii="Garamond" w:hAnsi="Garamond"/>
          <w:b/>
          <w:bCs/>
        </w:rPr>
        <w:t xml:space="preserve">Comunicato stampa e immagini su </w:t>
      </w:r>
      <w:hyperlink r:id="rId12" w:history="1">
        <w:r>
          <w:rPr>
            <w:rStyle w:val="Hyperlink0"/>
          </w:rPr>
          <w:t>www.clp1968.it</w:t>
        </w:r>
      </w:hyperlink>
    </w:p>
    <w:p w:rsidR="00552B6E" w:rsidRDefault="00552B6E" w:rsidP="008F20C2">
      <w:pPr>
        <w:tabs>
          <w:tab w:val="left" w:pos="567"/>
        </w:tabs>
        <w:spacing w:after="0" w:line="240" w:lineRule="auto"/>
        <w:jc w:val="both"/>
        <w:rPr>
          <w:rStyle w:val="Hyperlink0"/>
        </w:rPr>
      </w:pPr>
    </w:p>
    <w:p w:rsidR="00552B6E" w:rsidRDefault="00E80226">
      <w:pPr>
        <w:tabs>
          <w:tab w:val="left" w:pos="567"/>
        </w:tabs>
        <w:jc w:val="both"/>
        <w:rPr>
          <w:rStyle w:val="Nessuno"/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</w:rPr>
        <w:lastRenderedPageBreak/>
        <w:drawing>
          <wp:inline distT="0" distB="0" distL="0" distR="0">
            <wp:extent cx="6115050" cy="8143875"/>
            <wp:effectExtent l="19050" t="0" r="0" b="0"/>
            <wp:docPr id="1" name="Immagine 1" descr="C:\Users\arianna.bellocchi\Desktop\ARIANNA\DECEMVIRI\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na.bellocchi\Desktop\ARIANNA\DECEMVIRI\600x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E" w:rsidRDefault="00B239F3">
      <w:pPr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Pietro Perugino, Pala dei Decemviri, </w:t>
      </w:r>
      <w:r w:rsidR="00304E95">
        <w:rPr>
          <w:rStyle w:val="Nessuno"/>
          <w:rFonts w:ascii="Garamond" w:hAnsi="Garamond"/>
          <w:i/>
          <w:iCs/>
          <w:sz w:val="24"/>
          <w:szCs w:val="24"/>
        </w:rPr>
        <w:t>Madonna col Bambino tra i santi Ercolano, Costanzo, Lorenzo e Ludovico</w:t>
      </w:r>
      <w:r w:rsidR="00304E95">
        <w:rPr>
          <w:rStyle w:val="Nessuno"/>
          <w:rFonts w:ascii="Garamond" w:hAnsi="Garamond"/>
          <w:sz w:val="24"/>
          <w:szCs w:val="24"/>
        </w:rPr>
        <w:t xml:space="preserve"> </w:t>
      </w:r>
      <w:r>
        <w:rPr>
          <w:rStyle w:val="Nessuno"/>
          <w:rFonts w:ascii="Garamond" w:hAnsi="Garamond"/>
          <w:sz w:val="24"/>
          <w:szCs w:val="24"/>
        </w:rPr>
        <w:t>1495-1496</w:t>
      </w:r>
    </w:p>
    <w:p w:rsidR="00552B6E" w:rsidRDefault="00B239F3">
      <w:pPr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eastAsia="Garamond" w:hAnsi="Garamond" w:cs="Garamond"/>
          <w:noProof/>
        </w:rPr>
        <w:lastRenderedPageBreak/>
        <w:drawing>
          <wp:inline distT="0" distB="0" distL="0" distR="0">
            <wp:extent cx="5905500" cy="3952875"/>
            <wp:effectExtent l="0" t="0" r="0" b="0"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952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52B6E" w:rsidRDefault="00B239F3">
      <w:pPr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Pietro Perugino, Pala dei Decemviri, cimasa</w:t>
      </w:r>
      <w:r w:rsidR="00304E95">
        <w:rPr>
          <w:rStyle w:val="Nessuno"/>
          <w:rFonts w:ascii="Garamond" w:hAnsi="Garamond"/>
          <w:sz w:val="24"/>
          <w:szCs w:val="24"/>
        </w:rPr>
        <w:t>,</w:t>
      </w:r>
      <w:r w:rsidR="00304E95" w:rsidRPr="00304E95">
        <w:rPr>
          <w:rStyle w:val="Nessuno"/>
          <w:rFonts w:ascii="Garamond" w:hAnsi="Garamond"/>
          <w:i/>
          <w:iCs/>
          <w:sz w:val="24"/>
          <w:szCs w:val="24"/>
        </w:rPr>
        <w:t xml:space="preserve"> </w:t>
      </w:r>
      <w:r w:rsidR="00304E95">
        <w:rPr>
          <w:rStyle w:val="Nessuno"/>
          <w:rFonts w:ascii="Garamond" w:hAnsi="Garamond"/>
          <w:i/>
          <w:iCs/>
          <w:sz w:val="24"/>
          <w:szCs w:val="24"/>
        </w:rPr>
        <w:t>Cristo in pietà</w:t>
      </w:r>
      <w:r w:rsidR="00304E95">
        <w:rPr>
          <w:rStyle w:val="Nessuno"/>
          <w:rFonts w:ascii="Garamond" w:hAnsi="Garamond"/>
          <w:sz w:val="24"/>
          <w:szCs w:val="24"/>
        </w:rPr>
        <w:t xml:space="preserve">, </w:t>
      </w:r>
      <w:r>
        <w:rPr>
          <w:rStyle w:val="Nessuno"/>
          <w:rFonts w:ascii="Garamond" w:hAnsi="Garamond"/>
          <w:sz w:val="24"/>
          <w:szCs w:val="24"/>
        </w:rPr>
        <w:t>1495-1496</w:t>
      </w:r>
    </w:p>
    <w:p w:rsidR="00552B6E" w:rsidRDefault="00552B6E"/>
    <w:sectPr w:rsidR="00552B6E" w:rsidSect="00D04548">
      <w:headerReference w:type="default" r:id="rId15"/>
      <w:pgSz w:w="11900" w:h="16840"/>
      <w:pgMar w:top="184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570" w:rsidRDefault="00BE5570">
      <w:pPr>
        <w:spacing w:after="0" w:line="240" w:lineRule="auto"/>
      </w:pPr>
      <w:r>
        <w:separator/>
      </w:r>
    </w:p>
  </w:endnote>
  <w:endnote w:type="continuationSeparator" w:id="0">
    <w:p w:rsidR="00BE5570" w:rsidRDefault="00B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570" w:rsidRDefault="00BE5570">
      <w:pPr>
        <w:spacing w:after="0" w:line="240" w:lineRule="auto"/>
      </w:pPr>
      <w:r>
        <w:separator/>
      </w:r>
    </w:p>
  </w:footnote>
  <w:footnote w:type="continuationSeparator" w:id="0">
    <w:p w:rsidR="00BE5570" w:rsidRDefault="00BE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6E" w:rsidRDefault="002D25E3">
    <w:pPr>
      <w:pStyle w:val="Intestpipagina"/>
      <w:rPr>
        <w:rFonts w:hint="eastAsia"/>
      </w:rPr>
    </w:pPr>
    <w:r w:rsidRPr="006C7D46">
      <w:rPr>
        <w:rFonts w:ascii="Garamond" w:eastAsia="Times New Roman" w:hAnsi="Garamond" w:cs="Helvetica"/>
        <w:noProof/>
      </w:rPr>
      <w:drawing>
        <wp:inline distT="0" distB="0" distL="0" distR="0">
          <wp:extent cx="1800225" cy="819150"/>
          <wp:effectExtent l="19050" t="0" r="0" b="0"/>
          <wp:docPr id="4" name="Immagine 4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97" b="-59260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6E"/>
    <w:rsid w:val="00006446"/>
    <w:rsid w:val="000511B6"/>
    <w:rsid w:val="0008122C"/>
    <w:rsid w:val="00093036"/>
    <w:rsid w:val="000E0761"/>
    <w:rsid w:val="000F3CC7"/>
    <w:rsid w:val="00140B08"/>
    <w:rsid w:val="00172C4C"/>
    <w:rsid w:val="001F5D45"/>
    <w:rsid w:val="00280CDD"/>
    <w:rsid w:val="002D25E3"/>
    <w:rsid w:val="002E74D5"/>
    <w:rsid w:val="00304E95"/>
    <w:rsid w:val="00341123"/>
    <w:rsid w:val="00393590"/>
    <w:rsid w:val="003C4EC4"/>
    <w:rsid w:val="003D2A60"/>
    <w:rsid w:val="003E0AD4"/>
    <w:rsid w:val="003E1F03"/>
    <w:rsid w:val="004070CC"/>
    <w:rsid w:val="004D21F5"/>
    <w:rsid w:val="00552B6E"/>
    <w:rsid w:val="00621380"/>
    <w:rsid w:val="00630835"/>
    <w:rsid w:val="006470D5"/>
    <w:rsid w:val="0067195A"/>
    <w:rsid w:val="006965C1"/>
    <w:rsid w:val="006F73DA"/>
    <w:rsid w:val="00724FF8"/>
    <w:rsid w:val="00764CD1"/>
    <w:rsid w:val="008523C4"/>
    <w:rsid w:val="00894813"/>
    <w:rsid w:val="008F20C2"/>
    <w:rsid w:val="00902545"/>
    <w:rsid w:val="00920BD0"/>
    <w:rsid w:val="009C4734"/>
    <w:rsid w:val="009E1177"/>
    <w:rsid w:val="00A9173C"/>
    <w:rsid w:val="00B05E09"/>
    <w:rsid w:val="00B12359"/>
    <w:rsid w:val="00B239F3"/>
    <w:rsid w:val="00B92BA5"/>
    <w:rsid w:val="00BE5570"/>
    <w:rsid w:val="00C26DD3"/>
    <w:rsid w:val="00C87620"/>
    <w:rsid w:val="00CA55D2"/>
    <w:rsid w:val="00CC2D9F"/>
    <w:rsid w:val="00D04548"/>
    <w:rsid w:val="00DA5FCE"/>
    <w:rsid w:val="00E105E3"/>
    <w:rsid w:val="00E80226"/>
    <w:rsid w:val="00EC1BA1"/>
    <w:rsid w:val="00F96B55"/>
    <w:rsid w:val="00F97673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995CA"/>
  <w15:docId w15:val="{A12F9042-4541-440D-8B05-D6BA6D3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40B0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0B08"/>
    <w:rPr>
      <w:u w:val="single"/>
    </w:rPr>
  </w:style>
  <w:style w:type="table" w:customStyle="1" w:styleId="TableNormal">
    <w:name w:val="Table Normal"/>
    <w:rsid w:val="00140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140B0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140B08"/>
    <w:rPr>
      <w:lang w:val="it-IT"/>
    </w:rPr>
  </w:style>
  <w:style w:type="character" w:customStyle="1" w:styleId="Link">
    <w:name w:val="Link"/>
    <w:rsid w:val="00140B08"/>
    <w:rPr>
      <w:color w:val="0563C1"/>
      <w:u w:val="single" w:color="0563C1"/>
    </w:rPr>
  </w:style>
  <w:style w:type="character" w:customStyle="1" w:styleId="Hyperlink0">
    <w:name w:val="Hyperlink.0"/>
    <w:basedOn w:val="Link"/>
    <w:rsid w:val="00140B08"/>
    <w:rPr>
      <w:rFonts w:ascii="Garamond" w:eastAsia="Garamond" w:hAnsi="Garamond" w:cs="Garamond"/>
      <w:color w:val="000000"/>
      <w:u w:val="single" w:color="000000"/>
    </w:rPr>
  </w:style>
  <w:style w:type="character" w:customStyle="1" w:styleId="Hyperlink1">
    <w:name w:val="Hyperlink.1"/>
    <w:basedOn w:val="Nessuno"/>
    <w:rsid w:val="00140B08"/>
    <w:rPr>
      <w:rFonts w:ascii="Garamond" w:eastAsia="Garamond" w:hAnsi="Garamond" w:cs="Garamond"/>
      <w:u w:val="singl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73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D2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5E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D2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5E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0D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8834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9654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22412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8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37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7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4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81193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5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01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4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7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308102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7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8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0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37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580192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8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9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273272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3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61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4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43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4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337080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7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35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2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6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2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409559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1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0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8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3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684940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6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3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7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69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796414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66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42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23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46332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0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3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8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0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7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084863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5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9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2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10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224023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9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4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6069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0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2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921956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27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4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8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40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1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304171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ADD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37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64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6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@sistemamuseo.it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gan-umb@beniculturali.it" TargetMode="External"/><Relationship Id="rId12" Type="http://schemas.openxmlformats.org/officeDocument/2006/relationships/hyperlink" Target="http://www.clp1968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llerianazionaledellumbria.it/visita" TargetMode="External"/><Relationship Id="rId11" Type="http://schemas.openxmlformats.org/officeDocument/2006/relationships/hyperlink" Target="mailto:anna.defrancesco@clp1968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lara.anniboletti@beniculturali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llerianazionaledellumbria.it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Anniboletti</dc:creator>
  <cp:lastModifiedBy>Carlo</cp:lastModifiedBy>
  <cp:revision>3</cp:revision>
  <cp:lastPrinted>2019-10-04T07:51:00Z</cp:lastPrinted>
  <dcterms:created xsi:type="dcterms:W3CDTF">2019-10-04T08:16:00Z</dcterms:created>
  <dcterms:modified xsi:type="dcterms:W3CDTF">2019-10-04T08:16:00Z</dcterms:modified>
</cp:coreProperties>
</file>