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7B5C9" w14:textId="77777777" w:rsidR="00A10522" w:rsidRDefault="00CF3168">
      <w:pPr>
        <w:spacing w:after="0" w:line="240" w:lineRule="auto"/>
        <w:contextualSpacing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BBE414C" wp14:editId="3CDBBFD9">
            <wp:simplePos x="0" y="0"/>
            <wp:positionH relativeFrom="page">
              <wp:posOffset>243205</wp:posOffset>
            </wp:positionH>
            <wp:positionV relativeFrom="margin">
              <wp:posOffset>-471805</wp:posOffset>
            </wp:positionV>
            <wp:extent cx="7082790" cy="104140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9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F05A135" w14:textId="77777777" w:rsidR="00A10522" w:rsidRDefault="00A10522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</w:p>
    <w:p w14:paraId="5A30D094" w14:textId="77777777" w:rsidR="00A10522" w:rsidRDefault="00CF3168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DANIELE PITTÈRI</w:t>
      </w:r>
    </w:p>
    <w:p w14:paraId="1DBEAA30" w14:textId="77777777" w:rsidR="00A10522" w:rsidRDefault="00CF3168">
      <w:pPr>
        <w:spacing w:after="0" w:line="240" w:lineRule="auto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Direttore generale Fondazione Modena Arti Visive</w:t>
      </w:r>
    </w:p>
    <w:p w14:paraId="3693C6E9" w14:textId="60E3A58D" w:rsidR="00A10522" w:rsidRDefault="00A10522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852F428" w14:textId="77777777" w:rsidR="00A43A66" w:rsidRPr="00A43A66" w:rsidRDefault="00A43A66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1C7C5BC1" w14:textId="77777777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 xml:space="preserve">La bicicletta è una delle grandi icone della modernità, quella che più ha resistito nel tempo, quella più trasversale alle classi e alle culture, l’unica che ha saputo mantenere inalterata un’aura perennemente scintillante. </w:t>
      </w:r>
    </w:p>
    <w:p w14:paraId="69D8B5C8" w14:textId="77777777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>Delle grandi invenzioni ottocentesche è l’unica che ha saputo resistere in tutta la propria dimensione olistica, perché è l’unica che è riuscita a rinnovare costantemente la propria dimensione mitologica, pur non mutando mai (apparentemente, ma anche in questo sta la sua grandezza).</w:t>
      </w:r>
    </w:p>
    <w:p w14:paraId="39C29C1D" w14:textId="57BCE289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>La locomotiva, l’aeroplano, la macchina fotografica, il grammofono, il cinema, l’automobile</w:t>
      </w:r>
      <w:r w:rsidR="004C1433">
        <w:rPr>
          <w:sz w:val="24"/>
          <w:szCs w:val="24"/>
        </w:rPr>
        <w:t>, t</w:t>
      </w:r>
      <w:r w:rsidRPr="00A43A66">
        <w:rPr>
          <w:sz w:val="24"/>
          <w:szCs w:val="24"/>
        </w:rPr>
        <w:t>utte novità che seppero stupire il mondo nel XIX secolo e su cui inizialmente si erano costruiti gli apparati mitolog</w:t>
      </w:r>
      <w:r w:rsidR="004C1433">
        <w:rPr>
          <w:sz w:val="24"/>
          <w:szCs w:val="24"/>
        </w:rPr>
        <w:t>ici dell’immaginario collettivo, ma che –</w:t>
      </w:r>
      <w:r w:rsidRPr="00A43A66">
        <w:rPr>
          <w:sz w:val="24"/>
          <w:szCs w:val="24"/>
        </w:rPr>
        <w:t xml:space="preserve"> pur esistendo an</w:t>
      </w:r>
      <w:r w:rsidR="004C1433">
        <w:rPr>
          <w:sz w:val="24"/>
          <w:szCs w:val="24"/>
        </w:rPr>
        <w:t>cora oggi –</w:t>
      </w:r>
      <w:r w:rsidRPr="00A43A66">
        <w:rPr>
          <w:sz w:val="24"/>
          <w:szCs w:val="24"/>
        </w:rPr>
        <w:t xml:space="preserve"> hanno perduto la propria aura sostanzialmente per due motivi: perch</w:t>
      </w:r>
      <w:r w:rsidR="004C1433">
        <w:rPr>
          <w:sz w:val="24"/>
          <w:szCs w:val="24"/>
        </w:rPr>
        <w:t>é si sono terribilmente innovate</w:t>
      </w:r>
      <w:r w:rsidRPr="00A43A66">
        <w:rPr>
          <w:sz w:val="24"/>
          <w:szCs w:val="24"/>
        </w:rPr>
        <w:t xml:space="preserve">, modificando radicalmente il rapporto fra utente/utilizzatore e mezzo e quindi la ritualità che ne aveva connotato l’esperienza; perché l’epicità su cui avevano costruito le proprie mitologie sono progressivamente scomparse, senza saperle rinnovare nell’evoluzione tecnologica. Sempre meno sale buie e sempre più film su monitor di computer e di tablet; non più obiettivi e grandangoli, ma smartphone multiformi; non più camere oscure e acidi e ingranditori, ma </w:t>
      </w:r>
      <w:r w:rsidRPr="00A43A66">
        <w:rPr>
          <w:i/>
          <w:iCs/>
          <w:sz w:val="24"/>
          <w:szCs w:val="24"/>
        </w:rPr>
        <w:t>instagram</w:t>
      </w:r>
      <w:r w:rsidRPr="00A43A66">
        <w:rPr>
          <w:sz w:val="24"/>
          <w:szCs w:val="24"/>
        </w:rPr>
        <w:t>; non più macchinisti neri di carbone, né duelli aerei, né mille miglia leggendarie, né dischi gracidanti.</w:t>
      </w:r>
    </w:p>
    <w:p w14:paraId="79EBD1EF" w14:textId="765B96EC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>La bicicletta no, tutto questo non lo ha perduto, perché continua ad alimentare epica. Ancora oggi i corridori della Roubaix o delle Strade Bianche arrivano al t</w:t>
      </w:r>
      <w:r w:rsidR="004C1433">
        <w:rPr>
          <w:sz w:val="24"/>
          <w:szCs w:val="24"/>
        </w:rPr>
        <w:t>raguardo sporchi di terra, con le</w:t>
      </w:r>
      <w:r w:rsidRPr="00A43A66">
        <w:rPr>
          <w:sz w:val="24"/>
          <w:szCs w:val="24"/>
        </w:rPr>
        <w:t xml:space="preserve"> facce ridotte a maschere di fango e di fatica. Ancora oggi il campione va in fuga a 150 km dall’arrivo e conquista la maglia del primato, resistendo agli avversari. Ancora oggi c’è gente che fa il giro del mondo in bici e ci impiega un’infinità di giorni mentre allo stesso tempo milioni di persone nelle metropoli di tutto il mondo con la bici vanno a</w:t>
      </w:r>
      <w:r>
        <w:rPr>
          <w:sz w:val="24"/>
          <w:szCs w:val="24"/>
        </w:rPr>
        <w:t>l</w:t>
      </w:r>
      <w:r w:rsidRPr="00A43A66">
        <w:rPr>
          <w:sz w:val="24"/>
          <w:szCs w:val="24"/>
        </w:rPr>
        <w:t xml:space="preserve"> lavoro, a scuola o si guadagnano da vivere, nonostante le super auto e i super scooter che popolano le strade, nonostante la bici stessa sia cambiata e oggi sia una meccanica perfetta o una macchina dolce assistita elettricamente. Il rapporto fra la macchina e l’uomo è inalterato. Senza la spinta di quadricipiti e polpacci la bici è un </w:t>
      </w:r>
      <w:r w:rsidRPr="00A43A66">
        <w:rPr>
          <w:sz w:val="24"/>
          <w:szCs w:val="24"/>
        </w:rPr>
        <w:lastRenderedPageBreak/>
        <w:t>soprammobile, anche ingombrante. La ritualità pure è immutata, la stessa di cent’anni fa</w:t>
      </w:r>
      <w:r w:rsidR="004C1433">
        <w:rPr>
          <w:sz w:val="24"/>
          <w:szCs w:val="24"/>
        </w:rPr>
        <w:t>, c</w:t>
      </w:r>
      <w:r w:rsidR="00825C3D">
        <w:rPr>
          <w:sz w:val="24"/>
          <w:szCs w:val="24"/>
        </w:rPr>
        <w:t>o</w:t>
      </w:r>
      <w:bookmarkStart w:id="0" w:name="_GoBack"/>
      <w:bookmarkEnd w:id="0"/>
      <w:r w:rsidR="004C1433">
        <w:rPr>
          <w:sz w:val="24"/>
          <w:szCs w:val="24"/>
        </w:rPr>
        <w:t xml:space="preserve">me </w:t>
      </w:r>
      <w:r w:rsidRPr="00A43A66">
        <w:rPr>
          <w:sz w:val="24"/>
          <w:szCs w:val="24"/>
        </w:rPr>
        <w:t>l’elastico al panta</w:t>
      </w:r>
      <w:r w:rsidR="004C1433">
        <w:rPr>
          <w:sz w:val="24"/>
          <w:szCs w:val="24"/>
        </w:rPr>
        <w:t>lone per evitare gli ingranaggi</w:t>
      </w:r>
      <w:r w:rsidRPr="00A43A66">
        <w:rPr>
          <w:sz w:val="24"/>
          <w:szCs w:val="24"/>
        </w:rPr>
        <w:t xml:space="preserve">. Perché, comunque la metti, la bici è fatica, è sudore, è corpo, è respiro, è vento in faccia. È libertà. </w:t>
      </w:r>
    </w:p>
    <w:p w14:paraId="66E1B003" w14:textId="699014FA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i/>
          <w:sz w:val="24"/>
          <w:szCs w:val="24"/>
        </w:rPr>
        <w:t>Bici Davvero!</w:t>
      </w:r>
      <w:r w:rsidR="004C1433">
        <w:rPr>
          <w:i/>
          <w:sz w:val="24"/>
          <w:szCs w:val="24"/>
        </w:rPr>
        <w:t xml:space="preserve"> Velocipedi, figurine e altre storie</w:t>
      </w:r>
      <w:r w:rsidRPr="00A43A66">
        <w:rPr>
          <w:sz w:val="24"/>
          <w:szCs w:val="24"/>
        </w:rPr>
        <w:t xml:space="preserve"> vuole raccontare e celebrare tutto questo. Lo fa partendo dalla straordinaria collezione del Museo della Figurina e lo fa inquadrando e soffermandosi su alcuni elementi che fotografano e fissano la straordinarietà della bicicletta, mezzo di svago, di corteggiamento, di emancipazione, di lavoro, di sport, semplicemente di trasporto.</w:t>
      </w:r>
    </w:p>
    <w:p w14:paraId="7B2A5C65" w14:textId="77777777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 xml:space="preserve">Per questi motivi, </w:t>
      </w:r>
      <w:r w:rsidRPr="00A43A66">
        <w:rPr>
          <w:i/>
          <w:sz w:val="24"/>
          <w:szCs w:val="24"/>
        </w:rPr>
        <w:t>Bici Davvero!</w:t>
      </w:r>
      <w:r w:rsidRPr="00A43A66">
        <w:rPr>
          <w:sz w:val="24"/>
          <w:szCs w:val="24"/>
        </w:rPr>
        <w:t xml:space="preserve"> è un progetto complesso e articolato e molto di più di una mostra. È un insieme di iniziative, incontri, momenti formativi, ludici e didattici che in un arco di tempo lungo sei mesi consentiranno di cogliere pienamente quella dimensione epica e mitologica che la bicicletta tuttora incarna.</w:t>
      </w:r>
    </w:p>
    <w:p w14:paraId="232791D1" w14:textId="042B2562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 xml:space="preserve">Ma </w:t>
      </w:r>
      <w:r w:rsidRPr="00A43A66">
        <w:rPr>
          <w:i/>
          <w:sz w:val="24"/>
          <w:szCs w:val="24"/>
        </w:rPr>
        <w:t>Bici Davvero!</w:t>
      </w:r>
      <w:r w:rsidRPr="00A43A66">
        <w:rPr>
          <w:sz w:val="24"/>
          <w:szCs w:val="24"/>
        </w:rPr>
        <w:t xml:space="preserve"> costituisce anche un’occasione per iniziare a leggere il patrimonio del Museo della Figurina con un’ottica nuova e più articolata. Quella magnifica collezione in realtà testimonia l’evoluzione della comunicazione d’impresa. Sicuramente di quella parte di pubblicità che i tecnici chiam</w:t>
      </w:r>
      <w:r w:rsidR="00AF2DDF">
        <w:rPr>
          <w:sz w:val="24"/>
          <w:szCs w:val="24"/>
        </w:rPr>
        <w:t>ano</w:t>
      </w:r>
      <w:r w:rsidRPr="00A43A66">
        <w:rPr>
          <w:sz w:val="24"/>
          <w:szCs w:val="24"/>
        </w:rPr>
        <w:t xml:space="preserve"> </w:t>
      </w:r>
      <w:r w:rsidRPr="00A43A66">
        <w:rPr>
          <w:i/>
          <w:sz w:val="24"/>
          <w:szCs w:val="24"/>
        </w:rPr>
        <w:t>below the line</w:t>
      </w:r>
      <w:r w:rsidRPr="00A43A66">
        <w:rPr>
          <w:sz w:val="24"/>
          <w:szCs w:val="24"/>
        </w:rPr>
        <w:t xml:space="preserve">, ossia che </w:t>
      </w:r>
      <w:r w:rsidR="00AF2DDF">
        <w:rPr>
          <w:sz w:val="24"/>
          <w:szCs w:val="24"/>
        </w:rPr>
        <w:t xml:space="preserve">si </w:t>
      </w:r>
      <w:r w:rsidRPr="00A43A66">
        <w:rPr>
          <w:sz w:val="24"/>
          <w:szCs w:val="24"/>
        </w:rPr>
        <w:t xml:space="preserve">sviluppa fuori dai mass media e in relazione diretta con il consumatore, allo scopo di attrarlo e di fidelizzarlo. Ma testimonia anche il modificarsi delle relazioni fra merci e clienti, la progressiva sofisticatezza e scaltrezza dei secondi rispetto alle prime, nonché lo sforzo delle imprese di adeguarsi a tale affrancamento e di modificare il proprio atteggiamento nei confronti del pubblico. Ed ecco, dunque, già novant’anni fa, quello che oggi sembra essere un imperativo per le imprese, la loro responsabilità sociale. </w:t>
      </w:r>
    </w:p>
    <w:p w14:paraId="4011D3F8" w14:textId="5781B7E0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i/>
          <w:sz w:val="24"/>
          <w:szCs w:val="24"/>
        </w:rPr>
        <w:t>Bici Davvero!</w:t>
      </w:r>
      <w:r w:rsidRPr="00A43A66">
        <w:rPr>
          <w:sz w:val="24"/>
          <w:szCs w:val="24"/>
        </w:rPr>
        <w:t xml:space="preserve"> racconta, attraverso la storia della bicicletta e la sua multiformità, anche questa dimensione del rapporto fra merci e consumatori, fra aziende e clienti, dalle esposizioni e </w:t>
      </w:r>
      <w:r w:rsidR="004C1433">
        <w:rPr>
          <w:sz w:val="24"/>
          <w:szCs w:val="24"/>
        </w:rPr>
        <w:t>dal</w:t>
      </w:r>
      <w:r w:rsidRPr="00A43A66">
        <w:rPr>
          <w:sz w:val="24"/>
          <w:szCs w:val="24"/>
        </w:rPr>
        <w:t>le fiere agli album di figurine sulla sicurezza stradale di una nota marca di caffè.</w:t>
      </w:r>
    </w:p>
    <w:p w14:paraId="06FDB128" w14:textId="77777777" w:rsidR="00A43A66" w:rsidRPr="00A43A66" w:rsidRDefault="00A43A66" w:rsidP="00A43A66">
      <w:pPr>
        <w:spacing w:after="120" w:line="360" w:lineRule="auto"/>
        <w:contextualSpacing/>
        <w:jc w:val="both"/>
        <w:rPr>
          <w:sz w:val="24"/>
          <w:szCs w:val="24"/>
        </w:rPr>
      </w:pPr>
      <w:r w:rsidRPr="00A43A66">
        <w:rPr>
          <w:sz w:val="24"/>
          <w:szCs w:val="24"/>
        </w:rPr>
        <w:t>E, allora, che bici sia. Davvero!</w:t>
      </w:r>
    </w:p>
    <w:p w14:paraId="187EBE54" w14:textId="77777777" w:rsidR="00A10522" w:rsidRPr="00A43A66" w:rsidRDefault="00A10522">
      <w:pPr>
        <w:spacing w:after="120" w:line="360" w:lineRule="auto"/>
        <w:contextualSpacing/>
        <w:jc w:val="both"/>
        <w:rPr>
          <w:sz w:val="24"/>
          <w:szCs w:val="24"/>
        </w:rPr>
      </w:pPr>
    </w:p>
    <w:p w14:paraId="515863D9" w14:textId="39977A33" w:rsidR="00A10522" w:rsidRDefault="00CF3168">
      <w:pPr>
        <w:spacing w:after="120" w:line="360" w:lineRule="auto"/>
        <w:contextualSpacing/>
        <w:jc w:val="both"/>
        <w:rPr>
          <w:sz w:val="24"/>
          <w:szCs w:val="24"/>
        </w:rPr>
      </w:pPr>
      <w:r w:rsidRPr="00CF3168">
        <w:rPr>
          <w:sz w:val="24"/>
          <w:szCs w:val="24"/>
        </w:rPr>
        <w:t xml:space="preserve">Modena, </w:t>
      </w:r>
      <w:r w:rsidR="00A43A66">
        <w:rPr>
          <w:sz w:val="24"/>
          <w:szCs w:val="24"/>
        </w:rPr>
        <w:t>9 ottobre</w:t>
      </w:r>
      <w:r w:rsidRPr="00CF3168">
        <w:rPr>
          <w:sz w:val="24"/>
          <w:szCs w:val="24"/>
        </w:rPr>
        <w:t xml:space="preserve"> 2019</w:t>
      </w:r>
    </w:p>
    <w:p w14:paraId="46FB52AC" w14:textId="77777777" w:rsidR="00A10522" w:rsidRDefault="00A10522">
      <w:pPr>
        <w:spacing w:after="0" w:line="240" w:lineRule="auto"/>
        <w:contextualSpacing/>
        <w:jc w:val="both"/>
      </w:pPr>
    </w:p>
    <w:p w14:paraId="329F7E55" w14:textId="77777777" w:rsidR="00A10522" w:rsidRDefault="00A10522">
      <w:pPr>
        <w:spacing w:after="0" w:line="240" w:lineRule="auto"/>
        <w:contextualSpacing/>
        <w:jc w:val="both"/>
      </w:pPr>
    </w:p>
    <w:sectPr w:rsidR="00A1052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22"/>
    <w:rsid w:val="004C1433"/>
    <w:rsid w:val="00825C3D"/>
    <w:rsid w:val="00A10522"/>
    <w:rsid w:val="00A43A66"/>
    <w:rsid w:val="00AF2DDF"/>
    <w:rsid w:val="00CF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E22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684</Words>
  <Characters>3902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Melloni</dc:creator>
  <cp:lastModifiedBy>nome cognome</cp:lastModifiedBy>
  <cp:revision>5</cp:revision>
  <cp:lastPrinted>2019-09-09T10:26:00Z</cp:lastPrinted>
  <dcterms:created xsi:type="dcterms:W3CDTF">2019-10-07T12:31:00Z</dcterms:created>
  <dcterms:modified xsi:type="dcterms:W3CDTF">2019-10-08T07:05:00Z</dcterms:modified>
  <dc:language>it-IT</dc:language>
</cp:coreProperties>
</file>